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5030" w:rsidRPr="00BA5030" w:rsidRDefault="00637054" w:rsidP="00637054">
      <w:pPr>
        <w:spacing w:after="0" w:line="240" w:lineRule="auto"/>
        <w:jc w:val="center"/>
        <w:rPr>
          <w:rFonts w:ascii="Times New Roman" w:hAnsi="Times New Roman" w:cs="Times New Roman"/>
          <w:b/>
          <w:sz w:val="24"/>
          <w:szCs w:val="24"/>
        </w:rPr>
      </w:pPr>
      <w:r w:rsidRPr="00BA5030">
        <w:rPr>
          <w:rFonts w:ascii="Times New Roman" w:hAnsi="Times New Roman" w:cs="Times New Roman"/>
          <w:b/>
          <w:sz w:val="24"/>
          <w:szCs w:val="24"/>
          <w:lang w:val="kk-KZ"/>
        </w:rPr>
        <w:t xml:space="preserve">Лекция 1 : Периодизация исторических процессов. Проблемы национально-освободительного движения. </w:t>
      </w:r>
      <w:r w:rsidR="00BA5030" w:rsidRPr="00BA5030">
        <w:rPr>
          <w:rFonts w:ascii="Times New Roman" w:hAnsi="Times New Roman" w:cs="Times New Roman"/>
          <w:b/>
          <w:sz w:val="24"/>
          <w:szCs w:val="24"/>
        </w:rPr>
        <w:t xml:space="preserve">Япония, Корея, Китай,  Монголия, </w:t>
      </w:r>
    </w:p>
    <w:p w:rsidR="00637054" w:rsidRPr="00BA5030" w:rsidRDefault="00BA5030" w:rsidP="00637054">
      <w:pPr>
        <w:spacing w:after="0" w:line="240" w:lineRule="auto"/>
        <w:jc w:val="center"/>
        <w:rPr>
          <w:rFonts w:ascii="Times New Roman" w:hAnsi="Times New Roman" w:cs="Times New Roman"/>
          <w:b/>
          <w:sz w:val="24"/>
          <w:szCs w:val="24"/>
          <w:lang w:val="kk-KZ"/>
        </w:rPr>
      </w:pPr>
      <w:r w:rsidRPr="00BA5030">
        <w:rPr>
          <w:rFonts w:ascii="Times New Roman" w:hAnsi="Times New Roman" w:cs="Times New Roman"/>
          <w:b/>
          <w:sz w:val="24"/>
          <w:szCs w:val="24"/>
        </w:rPr>
        <w:t>Тибет в Х</w:t>
      </w:r>
      <w:r w:rsidRPr="00BA5030">
        <w:rPr>
          <w:rFonts w:ascii="Times New Roman" w:hAnsi="Times New Roman" w:cs="Times New Roman"/>
          <w:b/>
          <w:sz w:val="24"/>
          <w:szCs w:val="24"/>
          <w:lang w:val="en-US"/>
        </w:rPr>
        <w:t>VI</w:t>
      </w:r>
      <w:r w:rsidRPr="00BA5030">
        <w:rPr>
          <w:rFonts w:ascii="Times New Roman" w:hAnsi="Times New Roman" w:cs="Times New Roman"/>
          <w:b/>
          <w:sz w:val="24"/>
          <w:szCs w:val="24"/>
        </w:rPr>
        <w:t>–Х</w:t>
      </w:r>
      <w:r w:rsidRPr="00BA5030">
        <w:rPr>
          <w:rFonts w:ascii="Times New Roman" w:hAnsi="Times New Roman" w:cs="Times New Roman"/>
          <w:b/>
          <w:sz w:val="24"/>
          <w:szCs w:val="24"/>
          <w:lang w:val="en-US"/>
        </w:rPr>
        <w:t>I</w:t>
      </w:r>
      <w:r w:rsidRPr="00BA5030">
        <w:rPr>
          <w:rFonts w:ascii="Times New Roman" w:hAnsi="Times New Roman" w:cs="Times New Roman"/>
          <w:b/>
          <w:sz w:val="24"/>
          <w:szCs w:val="24"/>
        </w:rPr>
        <w:t xml:space="preserve">Х </w:t>
      </w:r>
      <w:proofErr w:type="gramStart"/>
      <w:r w:rsidRPr="00BA5030">
        <w:rPr>
          <w:rFonts w:ascii="Times New Roman" w:hAnsi="Times New Roman" w:cs="Times New Roman"/>
          <w:b/>
          <w:sz w:val="24"/>
          <w:szCs w:val="24"/>
        </w:rPr>
        <w:t>в</w:t>
      </w:r>
      <w:proofErr w:type="gramEnd"/>
      <w:r w:rsidRPr="00BA5030">
        <w:rPr>
          <w:rFonts w:ascii="Times New Roman" w:hAnsi="Times New Roman" w:cs="Times New Roman"/>
          <w:b/>
          <w:sz w:val="24"/>
          <w:szCs w:val="24"/>
        </w:rPr>
        <w:t>.в.</w:t>
      </w:r>
    </w:p>
    <w:p w:rsidR="00637054" w:rsidRPr="00BA5030" w:rsidRDefault="00637054" w:rsidP="00637054">
      <w:pPr>
        <w:spacing w:after="0" w:line="240" w:lineRule="auto"/>
        <w:jc w:val="center"/>
        <w:rPr>
          <w:rFonts w:ascii="Times New Roman" w:hAnsi="Times New Roman" w:cs="Times New Roman"/>
          <w:b/>
          <w:sz w:val="24"/>
          <w:szCs w:val="24"/>
          <w:lang w:val="kk-KZ"/>
        </w:rPr>
      </w:pPr>
    </w:p>
    <w:p w:rsidR="00637054" w:rsidRPr="00BA5030" w:rsidRDefault="00637054" w:rsidP="00637054">
      <w:pPr>
        <w:spacing w:after="0" w:line="240" w:lineRule="auto"/>
        <w:jc w:val="both"/>
        <w:rPr>
          <w:rFonts w:ascii="Times New Roman" w:hAnsi="Times New Roman" w:cs="Times New Roman"/>
          <w:sz w:val="24"/>
          <w:szCs w:val="24"/>
          <w:lang w:val="kk-KZ"/>
        </w:rPr>
      </w:pPr>
      <w:r w:rsidRPr="00BA5030">
        <w:rPr>
          <w:rFonts w:ascii="Times New Roman" w:hAnsi="Times New Roman" w:cs="Times New Roman"/>
          <w:b/>
          <w:sz w:val="24"/>
          <w:szCs w:val="24"/>
          <w:lang w:val="kk-KZ"/>
        </w:rPr>
        <w:t>Цель:</w:t>
      </w:r>
      <w:r w:rsidR="00BA5030" w:rsidRPr="00BA5030">
        <w:rPr>
          <w:rFonts w:ascii="Times New Roman" w:hAnsi="Times New Roman" w:cs="Times New Roman"/>
          <w:b/>
          <w:sz w:val="24"/>
          <w:szCs w:val="24"/>
          <w:lang w:val="kk-KZ"/>
        </w:rPr>
        <w:t xml:space="preserve"> </w:t>
      </w:r>
      <w:r w:rsidR="008D3009" w:rsidRPr="00BA5030">
        <w:rPr>
          <w:rFonts w:ascii="Times New Roman" w:hAnsi="Times New Roman" w:cs="Times New Roman"/>
          <w:sz w:val="24"/>
          <w:szCs w:val="24"/>
          <w:lang w:val="kk-KZ"/>
        </w:rPr>
        <w:t>Охарактеризоватьсложившиеся точки зрения на новое и новейшее время мировой истории и выделить характерные каждой эпохе отличительные черты и особенности. Определить важнейшие периоды национально-освободительного движения и дать им объективную оценку.</w:t>
      </w:r>
      <w:r w:rsidR="00A46B70">
        <w:rPr>
          <w:rFonts w:ascii="Times New Roman" w:hAnsi="Times New Roman" w:cs="Times New Roman"/>
          <w:sz w:val="24"/>
          <w:szCs w:val="24"/>
          <w:lang w:val="kk-KZ"/>
        </w:rPr>
        <w:t xml:space="preserve"> Охарактеризовать социально-политическое развитие стран региона и дать оценку </w:t>
      </w:r>
      <w:r w:rsidR="00D24538">
        <w:rPr>
          <w:rFonts w:ascii="Times New Roman" w:hAnsi="Times New Roman" w:cs="Times New Roman"/>
          <w:sz w:val="24"/>
          <w:szCs w:val="24"/>
          <w:lang w:val="kk-KZ"/>
        </w:rPr>
        <w:t xml:space="preserve">внешним и внутренним процессам. </w:t>
      </w:r>
    </w:p>
    <w:p w:rsidR="00637054" w:rsidRPr="00D24538" w:rsidRDefault="008D3009" w:rsidP="00637054">
      <w:pPr>
        <w:spacing w:after="0" w:line="240" w:lineRule="auto"/>
        <w:jc w:val="center"/>
        <w:rPr>
          <w:rFonts w:ascii="Times New Roman" w:hAnsi="Times New Roman" w:cs="Times New Roman"/>
          <w:b/>
          <w:sz w:val="24"/>
          <w:szCs w:val="24"/>
          <w:lang w:val="kk-KZ"/>
        </w:rPr>
      </w:pPr>
      <w:r w:rsidRPr="00D24538">
        <w:rPr>
          <w:rFonts w:ascii="Times New Roman" w:hAnsi="Times New Roman" w:cs="Times New Roman"/>
          <w:b/>
          <w:sz w:val="24"/>
          <w:szCs w:val="24"/>
          <w:lang w:val="kk-KZ"/>
        </w:rPr>
        <w:t>План</w:t>
      </w:r>
      <w:r w:rsidR="00637054" w:rsidRPr="00D24538">
        <w:rPr>
          <w:rFonts w:ascii="Times New Roman" w:hAnsi="Times New Roman" w:cs="Times New Roman"/>
          <w:b/>
          <w:sz w:val="24"/>
          <w:szCs w:val="24"/>
          <w:lang w:val="kk-KZ"/>
        </w:rPr>
        <w:t>:</w:t>
      </w:r>
    </w:p>
    <w:p w:rsidR="00637054" w:rsidRPr="00BA5030" w:rsidRDefault="0019380A" w:rsidP="00637054">
      <w:pPr>
        <w:numPr>
          <w:ilvl w:val="0"/>
          <w:numId w:val="1"/>
        </w:numPr>
        <w:spacing w:after="0" w:line="240" w:lineRule="auto"/>
        <w:jc w:val="both"/>
        <w:rPr>
          <w:rFonts w:ascii="Times New Roman" w:hAnsi="Times New Roman" w:cs="Times New Roman"/>
          <w:sz w:val="24"/>
          <w:szCs w:val="24"/>
          <w:lang w:val="kk-KZ"/>
        </w:rPr>
      </w:pPr>
      <w:r w:rsidRPr="00BA5030">
        <w:rPr>
          <w:rFonts w:ascii="Times New Roman" w:hAnsi="Times New Roman" w:cs="Times New Roman"/>
          <w:sz w:val="24"/>
          <w:szCs w:val="24"/>
          <w:lang w:val="kk-KZ"/>
        </w:rPr>
        <w:t xml:space="preserve">Периодизация истории народов стран азии и Африки. </w:t>
      </w:r>
    </w:p>
    <w:p w:rsidR="00637054" w:rsidRPr="00BA5030" w:rsidRDefault="0019380A" w:rsidP="00637054">
      <w:pPr>
        <w:numPr>
          <w:ilvl w:val="0"/>
          <w:numId w:val="1"/>
        </w:numPr>
        <w:spacing w:after="0" w:line="240" w:lineRule="auto"/>
        <w:jc w:val="both"/>
        <w:rPr>
          <w:rFonts w:ascii="Times New Roman" w:hAnsi="Times New Roman" w:cs="Times New Roman"/>
          <w:sz w:val="24"/>
          <w:szCs w:val="24"/>
          <w:lang w:val="kk-KZ"/>
        </w:rPr>
      </w:pPr>
      <w:r w:rsidRPr="00BA5030">
        <w:rPr>
          <w:rFonts w:ascii="Times New Roman" w:hAnsi="Times New Roman" w:cs="Times New Roman"/>
          <w:sz w:val="24"/>
          <w:szCs w:val="24"/>
          <w:lang w:val="kk-KZ"/>
        </w:rPr>
        <w:t xml:space="preserve">Определить начало процесса развития капитализма в странах Востока и показать характерные для них признаки. </w:t>
      </w:r>
    </w:p>
    <w:p w:rsidR="00637054" w:rsidRDefault="0019380A" w:rsidP="00637054">
      <w:pPr>
        <w:numPr>
          <w:ilvl w:val="0"/>
          <w:numId w:val="1"/>
        </w:numPr>
        <w:spacing w:after="0" w:line="240" w:lineRule="auto"/>
        <w:jc w:val="both"/>
        <w:rPr>
          <w:rFonts w:ascii="Times New Roman" w:hAnsi="Times New Roman" w:cs="Times New Roman"/>
          <w:sz w:val="24"/>
          <w:szCs w:val="24"/>
          <w:lang w:val="kk-KZ"/>
        </w:rPr>
      </w:pPr>
      <w:r w:rsidRPr="00BA5030">
        <w:rPr>
          <w:rFonts w:ascii="Times New Roman" w:hAnsi="Times New Roman" w:cs="Times New Roman"/>
          <w:sz w:val="24"/>
          <w:szCs w:val="24"/>
          <w:lang w:val="kk-KZ"/>
        </w:rPr>
        <w:t xml:space="preserve">Национально-освободительные движения и законы их развития. </w:t>
      </w:r>
    </w:p>
    <w:p w:rsidR="00A46B70" w:rsidRDefault="00A46B70" w:rsidP="00637054">
      <w:pPr>
        <w:numPr>
          <w:ilvl w:val="0"/>
          <w:numId w:val="1"/>
        </w:num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Борьба за объединение Японии. Токугава. Политика самоизоляции. Открытие Японии. Эпоха «Мэйдзи».</w:t>
      </w:r>
    </w:p>
    <w:p w:rsidR="00A46B70" w:rsidRDefault="00A46B70" w:rsidP="00637054">
      <w:pPr>
        <w:numPr>
          <w:ilvl w:val="0"/>
          <w:numId w:val="1"/>
        </w:num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Общественный строй Кореи в Новое время. Японское нашествие 1592-1598 гг. Вторжение маньчжур. Социально-экономическое и общ. развитие в 18-19 вв. </w:t>
      </w:r>
    </w:p>
    <w:p w:rsidR="00A46B70" w:rsidRDefault="00A46B70" w:rsidP="00637054">
      <w:pPr>
        <w:numPr>
          <w:ilvl w:val="0"/>
          <w:numId w:val="1"/>
        </w:num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Правление Мин. Восстание крестьян 1622-1644 гг. Маньчжурское завоевание. Самоизоляция. Опиумные войны. Восстание тайпинов.</w:t>
      </w:r>
    </w:p>
    <w:p w:rsidR="00A46B70" w:rsidRPr="00A46B70" w:rsidRDefault="00A46B70" w:rsidP="00A46B70">
      <w:pPr>
        <w:pStyle w:val="a5"/>
        <w:numPr>
          <w:ilvl w:val="0"/>
          <w:numId w:val="1"/>
        </w:numPr>
        <w:spacing w:after="0" w:line="240" w:lineRule="auto"/>
        <w:rPr>
          <w:rFonts w:ascii="Times New Roman" w:hAnsi="Times New Roman" w:cs="Times New Roman"/>
          <w:sz w:val="24"/>
          <w:szCs w:val="24"/>
          <w:lang w:val="kk-KZ"/>
        </w:rPr>
      </w:pPr>
      <w:r w:rsidRPr="00A46B70">
        <w:rPr>
          <w:rFonts w:ascii="Times New Roman" w:hAnsi="Times New Roman" w:cs="Times New Roman"/>
          <w:sz w:val="24"/>
          <w:szCs w:val="24"/>
          <w:lang w:val="kk-KZ"/>
        </w:rPr>
        <w:t xml:space="preserve">Монголия и Тибет в </w:t>
      </w:r>
      <w:r w:rsidRPr="00A46B70">
        <w:rPr>
          <w:rFonts w:ascii="Times New Roman" w:hAnsi="Times New Roman" w:cs="Times New Roman"/>
          <w:sz w:val="24"/>
          <w:szCs w:val="24"/>
        </w:rPr>
        <w:t>Х</w:t>
      </w:r>
      <w:r w:rsidRPr="00A46B70">
        <w:rPr>
          <w:rFonts w:ascii="Times New Roman" w:hAnsi="Times New Roman" w:cs="Times New Roman"/>
          <w:sz w:val="24"/>
          <w:szCs w:val="24"/>
          <w:lang w:val="en-US"/>
        </w:rPr>
        <w:t>VI</w:t>
      </w:r>
      <w:r w:rsidRPr="00A46B70">
        <w:rPr>
          <w:rFonts w:ascii="Times New Roman" w:hAnsi="Times New Roman" w:cs="Times New Roman"/>
          <w:sz w:val="24"/>
          <w:szCs w:val="24"/>
        </w:rPr>
        <w:t>–Х</w:t>
      </w:r>
      <w:r w:rsidRPr="00A46B70">
        <w:rPr>
          <w:rFonts w:ascii="Times New Roman" w:hAnsi="Times New Roman" w:cs="Times New Roman"/>
          <w:sz w:val="24"/>
          <w:szCs w:val="24"/>
          <w:lang w:val="en-US"/>
        </w:rPr>
        <w:t>I</w:t>
      </w:r>
      <w:r w:rsidRPr="00A46B70">
        <w:rPr>
          <w:rFonts w:ascii="Times New Roman" w:hAnsi="Times New Roman" w:cs="Times New Roman"/>
          <w:sz w:val="24"/>
          <w:szCs w:val="24"/>
        </w:rPr>
        <w:t>Х в.в.</w:t>
      </w:r>
    </w:p>
    <w:p w:rsidR="00637054" w:rsidRPr="00A46B70" w:rsidRDefault="00637054" w:rsidP="00637054">
      <w:pPr>
        <w:spacing w:after="0" w:line="240" w:lineRule="auto"/>
        <w:jc w:val="both"/>
        <w:rPr>
          <w:rFonts w:ascii="Times New Roman" w:eastAsia="Times New Roman" w:hAnsi="Times New Roman" w:cs="Times New Roman"/>
          <w:color w:val="000000"/>
          <w:sz w:val="24"/>
          <w:szCs w:val="24"/>
          <w:lang w:val="kk-KZ" w:eastAsia="ru-RU"/>
        </w:rPr>
      </w:pPr>
    </w:p>
    <w:p w:rsidR="005471D5" w:rsidRPr="00BA5030" w:rsidRDefault="00A46B70" w:rsidP="00637054">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5471D5" w:rsidRPr="00BA5030">
        <w:rPr>
          <w:rFonts w:ascii="Times New Roman" w:eastAsia="Times New Roman" w:hAnsi="Times New Roman" w:cs="Times New Roman"/>
          <w:color w:val="000000"/>
          <w:sz w:val="24"/>
          <w:szCs w:val="24"/>
          <w:lang w:eastAsia="ru-RU"/>
        </w:rPr>
        <w:t xml:space="preserve">История стран Азии и Африки в Новое время традиционно охватывает период превращения этих стран в колонии. Новая история как определенный период всемирной истории является характеристикой, приемлемой как для стран Запада, так и для стран Азии и Африки. </w:t>
      </w:r>
      <w:proofErr w:type="gramStart"/>
      <w:r w:rsidR="005471D5" w:rsidRPr="00BA5030">
        <w:rPr>
          <w:rFonts w:ascii="Times New Roman" w:eastAsia="Times New Roman" w:hAnsi="Times New Roman" w:cs="Times New Roman"/>
          <w:color w:val="000000"/>
          <w:sz w:val="24"/>
          <w:szCs w:val="24"/>
          <w:lang w:eastAsia="ru-RU"/>
        </w:rPr>
        <w:t>Однако содержание этого исторического периода для таких разных регионов земного шара представляется совершенно не однотипным: в передовых странах Запада происходило развитие, а затем и торжество капиталистических отношений; страны Азии и Африки, наоборот, вступали в длительную полосу кризиса своих феодальных структур, а затем стали легкими объектами для капиталистической экспансии со стороны капиталистических стран Запада.</w:t>
      </w:r>
      <w:proofErr w:type="gramEnd"/>
      <w:r w:rsidR="005471D5" w:rsidRPr="00BA5030">
        <w:rPr>
          <w:rFonts w:ascii="Times New Roman" w:eastAsia="Times New Roman" w:hAnsi="Times New Roman" w:cs="Times New Roman"/>
          <w:color w:val="000000"/>
          <w:sz w:val="24"/>
          <w:szCs w:val="24"/>
          <w:lang w:eastAsia="ru-RU"/>
        </w:rPr>
        <w:t xml:space="preserve"> Но все же существует нечто определяющее для периода Новой </w:t>
      </w:r>
      <w:proofErr w:type="gramStart"/>
      <w:r w:rsidR="005471D5" w:rsidRPr="00BA5030">
        <w:rPr>
          <w:rFonts w:ascii="Times New Roman" w:eastAsia="Times New Roman" w:hAnsi="Times New Roman" w:cs="Times New Roman"/>
          <w:color w:val="000000"/>
          <w:sz w:val="24"/>
          <w:szCs w:val="24"/>
          <w:lang w:eastAsia="ru-RU"/>
        </w:rPr>
        <w:t>истории</w:t>
      </w:r>
      <w:proofErr w:type="gramEnd"/>
      <w:r w:rsidR="005471D5" w:rsidRPr="00BA5030">
        <w:rPr>
          <w:rFonts w:ascii="Times New Roman" w:eastAsia="Times New Roman" w:hAnsi="Times New Roman" w:cs="Times New Roman"/>
          <w:color w:val="000000"/>
          <w:sz w:val="24"/>
          <w:szCs w:val="24"/>
          <w:lang w:eastAsia="ru-RU"/>
        </w:rPr>
        <w:t xml:space="preserve"> как стран Запада, так и стран Востока. В целом, это формирование колониальной системы, в рамках которой горстка стран метрополий (Запад) и подавляющее количество зависимых стран (Восток) впервые в истории человечества вместе образуют единую систему мирового капиталистического хозяйства на базе сформировавшегося единого мирового экономического рынка. Еще одним составляющим исторического процесса в Новое время станет непрекращающаяся антиколониальная борьба народов Востока.</w:t>
      </w:r>
    </w:p>
    <w:p w:rsidR="005471D5" w:rsidRPr="00BA5030" w:rsidRDefault="005471D5" w:rsidP="00637054">
      <w:pPr>
        <w:spacing w:after="0" w:line="240" w:lineRule="auto"/>
        <w:jc w:val="both"/>
        <w:rPr>
          <w:rFonts w:ascii="Times New Roman" w:eastAsia="Times New Roman" w:hAnsi="Times New Roman" w:cs="Times New Roman"/>
          <w:color w:val="000000"/>
          <w:sz w:val="24"/>
          <w:szCs w:val="24"/>
          <w:lang w:eastAsia="ru-RU"/>
        </w:rPr>
      </w:pPr>
      <w:r w:rsidRPr="00BA5030">
        <w:rPr>
          <w:rFonts w:ascii="Times New Roman" w:eastAsia="Times New Roman" w:hAnsi="Times New Roman" w:cs="Times New Roman"/>
          <w:color w:val="000000"/>
          <w:sz w:val="24"/>
          <w:szCs w:val="24"/>
          <w:lang w:eastAsia="ru-RU"/>
        </w:rPr>
        <w:t xml:space="preserve">Для зарубежной историографии под нижним хронологическим рубежом чаще всего подразумевается начало XVI в. Историография стран Азии и </w:t>
      </w:r>
      <w:proofErr w:type="gramStart"/>
      <w:r w:rsidRPr="00BA5030">
        <w:rPr>
          <w:rFonts w:ascii="Times New Roman" w:eastAsia="Times New Roman" w:hAnsi="Times New Roman" w:cs="Times New Roman"/>
          <w:color w:val="000000"/>
          <w:sz w:val="24"/>
          <w:szCs w:val="24"/>
          <w:lang w:eastAsia="ru-RU"/>
        </w:rPr>
        <w:t>Африки</w:t>
      </w:r>
      <w:proofErr w:type="gramEnd"/>
      <w:r w:rsidRPr="00BA5030">
        <w:rPr>
          <w:rFonts w:ascii="Times New Roman" w:eastAsia="Times New Roman" w:hAnsi="Times New Roman" w:cs="Times New Roman"/>
          <w:color w:val="000000"/>
          <w:sz w:val="24"/>
          <w:szCs w:val="24"/>
          <w:lang w:eastAsia="ru-RU"/>
        </w:rPr>
        <w:t xml:space="preserve"> как правило имеет востокоцентрический подход и избегает давать общие межрегиональные хронологические рамки. Чаще всего она ориентируется на конкретные исторические процессы в своих собственных странах. Так, например, многие китайские исследователи начало Новой истории относят к первой «опиумной войне» (1840-1842 гг.), а ее окончание — к образованию КНР (1949 г.).</w:t>
      </w:r>
    </w:p>
    <w:p w:rsidR="005471D5" w:rsidRPr="00BA5030" w:rsidRDefault="005471D5" w:rsidP="00637054">
      <w:pPr>
        <w:spacing w:after="0" w:line="240" w:lineRule="auto"/>
        <w:jc w:val="both"/>
        <w:rPr>
          <w:rFonts w:ascii="Times New Roman" w:eastAsia="Times New Roman" w:hAnsi="Times New Roman" w:cs="Times New Roman"/>
          <w:color w:val="000000"/>
          <w:sz w:val="24"/>
          <w:szCs w:val="24"/>
          <w:lang w:eastAsia="ru-RU"/>
        </w:rPr>
      </w:pPr>
      <w:proofErr w:type="gramStart"/>
      <w:r w:rsidRPr="00BA5030">
        <w:rPr>
          <w:rFonts w:ascii="Times New Roman" w:eastAsia="Times New Roman" w:hAnsi="Times New Roman" w:cs="Times New Roman"/>
          <w:color w:val="000000"/>
          <w:sz w:val="24"/>
          <w:szCs w:val="24"/>
          <w:lang w:eastAsia="ru-RU"/>
        </w:rPr>
        <w:t>В отечественной историографии (в советский период) по вопросу рубежа между средневековьем и Новой историей проходили дискуссии между московской и ленинградской востоковедческими школами.</w:t>
      </w:r>
      <w:proofErr w:type="gramEnd"/>
      <w:r w:rsidRPr="00BA5030">
        <w:rPr>
          <w:rFonts w:ascii="Times New Roman" w:eastAsia="Times New Roman" w:hAnsi="Times New Roman" w:cs="Times New Roman"/>
          <w:color w:val="000000"/>
          <w:sz w:val="24"/>
          <w:szCs w:val="24"/>
          <w:lang w:eastAsia="ru-RU"/>
        </w:rPr>
        <w:t xml:space="preserve"> Московские востоковеды отстаивали в качестве события, разделившего две эпохи, английскую буржуазную революцию (середина XVII в.), а ленинградские — французскую (конец XVIII </w:t>
      </w:r>
      <w:proofErr w:type="gramStart"/>
      <w:r w:rsidRPr="00BA5030">
        <w:rPr>
          <w:rFonts w:ascii="Times New Roman" w:eastAsia="Times New Roman" w:hAnsi="Times New Roman" w:cs="Times New Roman"/>
          <w:color w:val="000000"/>
          <w:sz w:val="24"/>
          <w:szCs w:val="24"/>
          <w:lang w:eastAsia="ru-RU"/>
        </w:rPr>
        <w:t>в</w:t>
      </w:r>
      <w:proofErr w:type="gramEnd"/>
      <w:r w:rsidRPr="00BA5030">
        <w:rPr>
          <w:rFonts w:ascii="Times New Roman" w:eastAsia="Times New Roman" w:hAnsi="Times New Roman" w:cs="Times New Roman"/>
          <w:color w:val="000000"/>
          <w:sz w:val="24"/>
          <w:szCs w:val="24"/>
          <w:lang w:eastAsia="ru-RU"/>
        </w:rPr>
        <w:t xml:space="preserve">.). Зато конечная дата Новой истории не вызывала никаких сомнений: естественно, это была Великая </w:t>
      </w:r>
      <w:r w:rsidRPr="00BA5030">
        <w:rPr>
          <w:rFonts w:ascii="Times New Roman" w:eastAsia="Times New Roman" w:hAnsi="Times New Roman" w:cs="Times New Roman"/>
          <w:color w:val="000000"/>
          <w:sz w:val="24"/>
          <w:szCs w:val="24"/>
          <w:lang w:eastAsia="ru-RU"/>
        </w:rPr>
        <w:lastRenderedPageBreak/>
        <w:t>Октябрьская социалистическая революция (1917 г.), означавшая «начало торжества коммунизма во всемирном масштабе».</w:t>
      </w:r>
    </w:p>
    <w:p w:rsidR="005471D5" w:rsidRPr="00BA5030" w:rsidRDefault="005471D5" w:rsidP="00637054">
      <w:pPr>
        <w:spacing w:after="0" w:line="240" w:lineRule="auto"/>
        <w:jc w:val="both"/>
        <w:rPr>
          <w:rFonts w:ascii="Times New Roman" w:eastAsia="Times New Roman" w:hAnsi="Times New Roman" w:cs="Times New Roman"/>
          <w:color w:val="000000"/>
          <w:sz w:val="24"/>
          <w:szCs w:val="24"/>
          <w:lang w:eastAsia="ru-RU"/>
        </w:rPr>
      </w:pPr>
      <w:r w:rsidRPr="00BA5030">
        <w:rPr>
          <w:rFonts w:ascii="Times New Roman" w:eastAsia="Times New Roman" w:hAnsi="Times New Roman" w:cs="Times New Roman"/>
          <w:color w:val="000000"/>
          <w:sz w:val="24"/>
          <w:szCs w:val="24"/>
          <w:lang w:eastAsia="ru-RU"/>
        </w:rPr>
        <w:t>Девяностые годы двадцатого столетия внесли некоторые коррективы: нижняя рамка Новой истории трактуется по-разному, а верхней считается теперь 1918 г. — год окончания</w:t>
      </w:r>
      <w:proofErr w:type="gramStart"/>
      <w:r w:rsidRPr="00BA5030">
        <w:rPr>
          <w:rFonts w:ascii="Times New Roman" w:eastAsia="Times New Roman" w:hAnsi="Times New Roman" w:cs="Times New Roman"/>
          <w:color w:val="000000"/>
          <w:sz w:val="24"/>
          <w:szCs w:val="24"/>
          <w:lang w:eastAsia="ru-RU"/>
        </w:rPr>
        <w:t xml:space="preserve"> П</w:t>
      </w:r>
      <w:proofErr w:type="gramEnd"/>
      <w:r w:rsidRPr="00BA5030">
        <w:rPr>
          <w:rFonts w:ascii="Times New Roman" w:eastAsia="Times New Roman" w:hAnsi="Times New Roman" w:cs="Times New Roman"/>
          <w:color w:val="000000"/>
          <w:sz w:val="24"/>
          <w:szCs w:val="24"/>
          <w:lang w:eastAsia="ru-RU"/>
        </w:rPr>
        <w:t>ервой мировой войны, «частью которой является Октябрьская революция».</w:t>
      </w:r>
    </w:p>
    <w:p w:rsidR="005471D5" w:rsidRPr="00BA5030" w:rsidRDefault="005471D5" w:rsidP="00637054">
      <w:pPr>
        <w:spacing w:after="0" w:line="240" w:lineRule="auto"/>
        <w:jc w:val="both"/>
        <w:rPr>
          <w:rFonts w:ascii="Times New Roman" w:eastAsia="Times New Roman" w:hAnsi="Times New Roman" w:cs="Times New Roman"/>
          <w:color w:val="000000"/>
          <w:sz w:val="24"/>
          <w:szCs w:val="24"/>
          <w:lang w:eastAsia="ru-RU"/>
        </w:rPr>
      </w:pPr>
      <w:r w:rsidRPr="00BA5030">
        <w:rPr>
          <w:rFonts w:ascii="Times New Roman" w:eastAsia="Times New Roman" w:hAnsi="Times New Roman" w:cs="Times New Roman"/>
          <w:color w:val="000000"/>
          <w:sz w:val="24"/>
          <w:szCs w:val="24"/>
          <w:lang w:eastAsia="ru-RU"/>
        </w:rPr>
        <w:t>Таким образом, хронология Нового времени предлагается в рамках начала XVI — конца XIX веков.</w:t>
      </w:r>
    </w:p>
    <w:p w:rsidR="005471D5" w:rsidRPr="00BA5030" w:rsidRDefault="005471D5" w:rsidP="00637054">
      <w:pPr>
        <w:spacing w:after="0" w:line="240" w:lineRule="auto"/>
        <w:jc w:val="both"/>
        <w:rPr>
          <w:rFonts w:ascii="Times New Roman" w:eastAsia="Times New Roman" w:hAnsi="Times New Roman" w:cs="Times New Roman"/>
          <w:color w:val="000000"/>
          <w:sz w:val="24"/>
          <w:szCs w:val="24"/>
          <w:lang w:eastAsia="ru-RU"/>
        </w:rPr>
      </w:pPr>
      <w:r w:rsidRPr="00BA5030">
        <w:rPr>
          <w:rFonts w:ascii="Times New Roman" w:eastAsia="Times New Roman" w:hAnsi="Times New Roman" w:cs="Times New Roman"/>
          <w:color w:val="000000"/>
          <w:sz w:val="24"/>
          <w:szCs w:val="24"/>
          <w:lang w:eastAsia="ru-RU"/>
        </w:rPr>
        <w:t xml:space="preserve">Великие географические открытия значительно расширили мировой рынок. </w:t>
      </w:r>
      <w:proofErr w:type="gramStart"/>
      <w:r w:rsidRPr="00BA5030">
        <w:rPr>
          <w:rFonts w:ascii="Times New Roman" w:eastAsia="Times New Roman" w:hAnsi="Times New Roman" w:cs="Times New Roman"/>
          <w:color w:val="000000"/>
          <w:sz w:val="24"/>
          <w:szCs w:val="24"/>
          <w:lang w:eastAsia="ru-RU"/>
        </w:rPr>
        <w:t>Захват колоний заметно увеличил количество новых товаров, появившихся в Европе (табак, какао, кофе, картофель, томаты, пряности, чай).</w:t>
      </w:r>
      <w:proofErr w:type="gramEnd"/>
      <w:r w:rsidRPr="00BA5030">
        <w:rPr>
          <w:rFonts w:ascii="Times New Roman" w:eastAsia="Times New Roman" w:hAnsi="Times New Roman" w:cs="Times New Roman"/>
          <w:color w:val="000000"/>
          <w:sz w:val="24"/>
          <w:szCs w:val="24"/>
          <w:lang w:eastAsia="ru-RU"/>
        </w:rPr>
        <w:t xml:space="preserve"> В лице колоний для Европейской промышленности образовался ёмкий внешний рынок сбыта. Вследствие этого возник кризис цеховой системы, неспособной удовлетворять этот возросший спрос. Средневековое ремесло было вынуждено уступить место капиталистической мануфактуре, значительно увеличившей масштабы производства благодаря применявшемуся разделению труда. Это имело своим результатом концентрацию торгового и промышленного капитала и формирование класса буржуазии. Следовательно, можно сделать вывод, что сложившаяся колониальная система явилась одним из рычагов так называемого первоначального накопления капитала.</w:t>
      </w:r>
    </w:p>
    <w:p w:rsidR="005471D5" w:rsidRPr="00BA5030" w:rsidRDefault="005471D5" w:rsidP="00637054">
      <w:pPr>
        <w:spacing w:after="0" w:line="240" w:lineRule="auto"/>
        <w:jc w:val="both"/>
        <w:rPr>
          <w:rFonts w:ascii="Times New Roman" w:eastAsia="Times New Roman" w:hAnsi="Times New Roman" w:cs="Times New Roman"/>
          <w:color w:val="000000"/>
          <w:sz w:val="24"/>
          <w:szCs w:val="24"/>
          <w:lang w:eastAsia="ru-RU"/>
        </w:rPr>
      </w:pPr>
      <w:r w:rsidRPr="00BA5030">
        <w:rPr>
          <w:rFonts w:ascii="Times New Roman" w:eastAsia="Times New Roman" w:hAnsi="Times New Roman" w:cs="Times New Roman"/>
          <w:color w:val="000000"/>
          <w:sz w:val="24"/>
          <w:szCs w:val="24"/>
          <w:lang w:eastAsia="ru-RU"/>
        </w:rPr>
        <w:t xml:space="preserve">Более того, мореплавание позволило установить стабильные экономические связи между отдельными частями мира и обусловило формирование мировой торговли. Торговые пути из Северного, Балтийского и Средиземного морей переместились в </w:t>
      </w:r>
      <w:proofErr w:type="gramStart"/>
      <w:r w:rsidRPr="00BA5030">
        <w:rPr>
          <w:rFonts w:ascii="Times New Roman" w:eastAsia="Times New Roman" w:hAnsi="Times New Roman" w:cs="Times New Roman"/>
          <w:color w:val="000000"/>
          <w:sz w:val="24"/>
          <w:szCs w:val="24"/>
          <w:lang w:eastAsia="ru-RU"/>
        </w:rPr>
        <w:t>Атлантический</w:t>
      </w:r>
      <w:proofErr w:type="gramEnd"/>
      <w:r w:rsidRPr="00BA5030">
        <w:rPr>
          <w:rFonts w:ascii="Times New Roman" w:eastAsia="Times New Roman" w:hAnsi="Times New Roman" w:cs="Times New Roman"/>
          <w:color w:val="000000"/>
          <w:sz w:val="24"/>
          <w:szCs w:val="24"/>
          <w:lang w:eastAsia="ru-RU"/>
        </w:rPr>
        <w:t>, Индийский и Тихий океаны. Благодаря этому торговые пути связали между собой континенты. Центром мировой торговли стал голландский город Антверпен.</w:t>
      </w:r>
    </w:p>
    <w:p w:rsidR="005471D5" w:rsidRPr="00BA5030" w:rsidRDefault="005471D5" w:rsidP="00637054">
      <w:pPr>
        <w:spacing w:after="0" w:line="240" w:lineRule="auto"/>
        <w:jc w:val="both"/>
        <w:rPr>
          <w:rFonts w:ascii="Times New Roman" w:eastAsia="Times New Roman" w:hAnsi="Times New Roman" w:cs="Times New Roman"/>
          <w:color w:val="000000"/>
          <w:sz w:val="24"/>
          <w:szCs w:val="24"/>
          <w:lang w:eastAsia="ru-RU"/>
        </w:rPr>
      </w:pPr>
      <w:r w:rsidRPr="00BA5030">
        <w:rPr>
          <w:rFonts w:ascii="Times New Roman" w:eastAsia="Times New Roman" w:hAnsi="Times New Roman" w:cs="Times New Roman"/>
          <w:color w:val="000000"/>
          <w:sz w:val="24"/>
          <w:szCs w:val="24"/>
          <w:lang w:eastAsia="ru-RU"/>
        </w:rPr>
        <w:t>Рост торговли требовал новых форм ее организации. В 16 веке в Европе стали появляться товарные бирж</w:t>
      </w:r>
      <w:proofErr w:type="gramStart"/>
      <w:r w:rsidRPr="00BA5030">
        <w:rPr>
          <w:rFonts w:ascii="Times New Roman" w:eastAsia="Times New Roman" w:hAnsi="Times New Roman" w:cs="Times New Roman"/>
          <w:color w:val="000000"/>
          <w:sz w:val="24"/>
          <w:szCs w:val="24"/>
          <w:lang w:eastAsia="ru-RU"/>
        </w:rPr>
        <w:t>и(</w:t>
      </w:r>
      <w:proofErr w:type="gramEnd"/>
      <w:r w:rsidRPr="00BA5030">
        <w:rPr>
          <w:rFonts w:ascii="Times New Roman" w:eastAsia="Times New Roman" w:hAnsi="Times New Roman" w:cs="Times New Roman"/>
          <w:color w:val="000000"/>
          <w:sz w:val="24"/>
          <w:szCs w:val="24"/>
          <w:lang w:eastAsia="ru-RU"/>
        </w:rPr>
        <w:t>первая – в Антверпене). На таких биржах купцы заключали торговые сделки при отсутствии товаров: купец мог продать кофе будущего урожая, ткани, которые еще не сотканы, а потом купить и доставить своим покупателям. Одновременно расширилась практика предоставления международного кредита, что привело к созданию также в Антверпене фондовой биржи, где находились в обращении векселя, облигации, валюта различных государств, а позже – акции. Торговое могущество Голландии было неоспоримо. Будучи сравнительно небольшой страной, Нидерланды вначале XVI века обладали уже развитой промышленностью. Громадный торговый флот позволял стране осуществлять широкую посредническую торговлю и стать "мировым перевозчиком". Великие географические открытия способствовали превращению Нидерландов в наиболее экономическую развитую часть Европы.</w:t>
      </w:r>
    </w:p>
    <w:p w:rsidR="005471D5" w:rsidRPr="00BA5030" w:rsidRDefault="005471D5" w:rsidP="00637054">
      <w:pPr>
        <w:spacing w:after="0" w:line="240" w:lineRule="auto"/>
        <w:jc w:val="both"/>
        <w:rPr>
          <w:rFonts w:ascii="Times New Roman" w:eastAsia="Times New Roman" w:hAnsi="Times New Roman" w:cs="Times New Roman"/>
          <w:color w:val="000000"/>
          <w:sz w:val="24"/>
          <w:szCs w:val="24"/>
          <w:lang w:eastAsia="ru-RU"/>
        </w:rPr>
      </w:pPr>
      <w:r w:rsidRPr="00BA5030">
        <w:rPr>
          <w:rFonts w:ascii="Times New Roman" w:eastAsia="Times New Roman" w:hAnsi="Times New Roman" w:cs="Times New Roman"/>
          <w:color w:val="000000"/>
          <w:sz w:val="24"/>
          <w:szCs w:val="24"/>
          <w:lang w:eastAsia="ru-RU"/>
        </w:rPr>
        <w:t>Благодаря активной внешней политике, Испания и Португалия в XVI веке захватили огромные колониальные владения. Однако полученные от колоний доходы уходили на содержание королевского двора. Оставаясь по-прежнему феодальными странами, в столкновении с капиталистическими соперниками - Голландией и Англией, они были вынуждены уступить ведущее место в Европе.</w:t>
      </w:r>
    </w:p>
    <w:p w:rsidR="005471D5" w:rsidRPr="00BA5030" w:rsidRDefault="005471D5" w:rsidP="00637054">
      <w:pPr>
        <w:spacing w:after="0" w:line="240" w:lineRule="auto"/>
        <w:jc w:val="both"/>
        <w:rPr>
          <w:rFonts w:ascii="Times New Roman" w:eastAsia="Times New Roman" w:hAnsi="Times New Roman" w:cs="Times New Roman"/>
          <w:color w:val="000000"/>
          <w:sz w:val="24"/>
          <w:szCs w:val="24"/>
          <w:lang w:eastAsia="ru-RU"/>
        </w:rPr>
      </w:pPr>
      <w:r w:rsidRPr="00BA5030">
        <w:rPr>
          <w:rFonts w:ascii="Times New Roman" w:eastAsia="Times New Roman" w:hAnsi="Times New Roman" w:cs="Times New Roman"/>
          <w:color w:val="000000"/>
          <w:sz w:val="24"/>
          <w:szCs w:val="24"/>
          <w:lang w:eastAsia="ru-RU"/>
        </w:rPr>
        <w:t>Англия же в свою очередь закрепилась на территории Северной Америки, основав на континенте свои колонии. В стране были созданы крупные колониальные компании, среди которых особое могущество приобрела знаменитая Ост - Индийская компания.</w:t>
      </w:r>
    </w:p>
    <w:p w:rsidR="005471D5" w:rsidRPr="00BA5030" w:rsidRDefault="005471D5" w:rsidP="00637054">
      <w:pPr>
        <w:spacing w:after="0" w:line="240" w:lineRule="auto"/>
        <w:jc w:val="both"/>
        <w:rPr>
          <w:rFonts w:ascii="Times New Roman" w:eastAsia="Times New Roman" w:hAnsi="Times New Roman" w:cs="Times New Roman"/>
          <w:color w:val="000000"/>
          <w:sz w:val="24"/>
          <w:szCs w:val="24"/>
          <w:lang w:eastAsia="ru-RU"/>
        </w:rPr>
      </w:pPr>
      <w:r w:rsidRPr="00BA5030">
        <w:rPr>
          <w:rFonts w:ascii="Times New Roman" w:eastAsia="Times New Roman" w:hAnsi="Times New Roman" w:cs="Times New Roman"/>
          <w:color w:val="000000"/>
          <w:sz w:val="24"/>
          <w:szCs w:val="24"/>
          <w:lang w:eastAsia="ru-RU"/>
        </w:rPr>
        <w:t xml:space="preserve">Таким образом, из всего вышесказанного следует, что великие географические открытия составили один из главных моментов, содействовавших переходу феодального способа производства </w:t>
      </w:r>
      <w:proofErr w:type="gramStart"/>
      <w:r w:rsidRPr="00BA5030">
        <w:rPr>
          <w:rFonts w:ascii="Times New Roman" w:eastAsia="Times New Roman" w:hAnsi="Times New Roman" w:cs="Times New Roman"/>
          <w:color w:val="000000"/>
          <w:sz w:val="24"/>
          <w:szCs w:val="24"/>
          <w:lang w:eastAsia="ru-RU"/>
        </w:rPr>
        <w:t>в</w:t>
      </w:r>
      <w:proofErr w:type="gramEnd"/>
      <w:r w:rsidRPr="00BA5030">
        <w:rPr>
          <w:rFonts w:ascii="Times New Roman" w:eastAsia="Times New Roman" w:hAnsi="Times New Roman" w:cs="Times New Roman"/>
          <w:color w:val="000000"/>
          <w:sz w:val="24"/>
          <w:szCs w:val="24"/>
          <w:lang w:eastAsia="ru-RU"/>
        </w:rPr>
        <w:t xml:space="preserve"> капиталистический. Кроме того, рассматриваемый период предопределил дальнейшее развитие европейских стран.</w:t>
      </w:r>
    </w:p>
    <w:p w:rsidR="005471D5" w:rsidRPr="00BA5030" w:rsidRDefault="005471D5" w:rsidP="00637054">
      <w:pPr>
        <w:pStyle w:val="a3"/>
        <w:shd w:val="clear" w:color="auto" w:fill="FFFFFF"/>
        <w:spacing w:before="0" w:beforeAutospacing="0" w:after="0" w:afterAutospacing="0"/>
        <w:jc w:val="both"/>
        <w:rPr>
          <w:color w:val="252525"/>
        </w:rPr>
      </w:pPr>
      <w:r w:rsidRPr="00BA5030">
        <w:rPr>
          <w:color w:val="252525"/>
        </w:rPr>
        <w:t>Проникновение европейцев в Азию и Африку началось в период</w:t>
      </w:r>
      <w:r w:rsidRPr="00BA5030">
        <w:rPr>
          <w:rStyle w:val="apple-converted-space"/>
          <w:color w:val="252525"/>
        </w:rPr>
        <w:t> </w:t>
      </w:r>
      <w:hyperlink r:id="rId6" w:tooltip="Великие географические открытия" w:history="1">
        <w:r w:rsidRPr="00BA5030">
          <w:rPr>
            <w:rStyle w:val="a4"/>
            <w:color w:val="0B0080"/>
          </w:rPr>
          <w:t>Великих географических открытий</w:t>
        </w:r>
      </w:hyperlink>
      <w:r w:rsidRPr="00BA5030">
        <w:rPr>
          <w:color w:val="252525"/>
        </w:rPr>
        <w:t>. На первых порах оно ограничивалось основанием опорных пунктов и факторий на побережье. Затем последовало освоение глубинных районов континентов и создание целых колониальных империй, население которых, оказавшись жертвой прямых военных захватов, подверглось экономической, политической и духовной колонизации.</w:t>
      </w:r>
    </w:p>
    <w:p w:rsidR="005471D5" w:rsidRPr="00BA5030" w:rsidRDefault="005471D5" w:rsidP="00637054">
      <w:pPr>
        <w:pStyle w:val="a3"/>
        <w:shd w:val="clear" w:color="auto" w:fill="FFFFFF"/>
        <w:spacing w:before="0" w:beforeAutospacing="0" w:after="0" w:afterAutospacing="0"/>
        <w:jc w:val="both"/>
        <w:rPr>
          <w:color w:val="252525"/>
        </w:rPr>
      </w:pPr>
      <w:r w:rsidRPr="00BA5030">
        <w:rPr>
          <w:color w:val="252525"/>
        </w:rPr>
        <w:lastRenderedPageBreak/>
        <w:t xml:space="preserve">На разных этапах европейской колонизации коренные жители афро-азиатских стран оказывали ей упорное сопротивление, порой принимавшее форму длительных кровопролитных антиколониальных войн. </w:t>
      </w:r>
      <w:proofErr w:type="gramStart"/>
      <w:r w:rsidRPr="00BA5030">
        <w:rPr>
          <w:color w:val="252525"/>
        </w:rPr>
        <w:t>Таковыми были, например, антиголландское восстание под руководством Дипонегоро на индонезийском острове Ява (1825—1830), бабидские восстания в Иране (1848—1852) и крестьянское тайпинское движение в Китае (1850—1864), соединившие в себе выступления бедноты против феодального гнета с борьбой против иноземных захватчиков, сопротивление французской колонизации в Алжире под руководством Абд аль-Кадира (1832—1847) и в Западной Африке, возглавляемое Самори (1870—1898), антибританские выступления — индийское народное восстание</w:t>
      </w:r>
      <w:proofErr w:type="gramEnd"/>
      <w:r w:rsidRPr="00BA5030">
        <w:rPr>
          <w:color w:val="252525"/>
        </w:rPr>
        <w:t xml:space="preserve"> 1857—1859 гг., движения Ораби-паши в Египте (1881—1882) и аль-Махди в Судане (</w:t>
      </w:r>
      <w:proofErr w:type="gramStart"/>
      <w:r w:rsidRPr="00BA5030">
        <w:rPr>
          <w:color w:val="252525"/>
        </w:rPr>
        <w:t>см</w:t>
      </w:r>
      <w:proofErr w:type="gramEnd"/>
      <w:r w:rsidRPr="00BA5030">
        <w:rPr>
          <w:color w:val="252525"/>
        </w:rPr>
        <w:t>.</w:t>
      </w:r>
      <w:r w:rsidRPr="00BA5030">
        <w:rPr>
          <w:rStyle w:val="apple-converted-space"/>
          <w:color w:val="252525"/>
        </w:rPr>
        <w:t> </w:t>
      </w:r>
      <w:hyperlink r:id="rId7" w:tooltip="Восстание махдистов в Судане (1881—1898)" w:history="1">
        <w:r w:rsidRPr="00BA5030">
          <w:rPr>
            <w:rStyle w:val="a4"/>
            <w:color w:val="0B0080"/>
          </w:rPr>
          <w:t>Восстание махдистов в Судане (1881—1898)</w:t>
        </w:r>
      </w:hyperlink>
      <w:r w:rsidRPr="00BA5030">
        <w:rPr>
          <w:color w:val="252525"/>
        </w:rPr>
        <w:t>) и др.</w:t>
      </w:r>
    </w:p>
    <w:p w:rsidR="005471D5" w:rsidRPr="00BA5030" w:rsidRDefault="005471D5" w:rsidP="00637054">
      <w:pPr>
        <w:pStyle w:val="a3"/>
        <w:shd w:val="clear" w:color="auto" w:fill="FFFFFF"/>
        <w:spacing w:before="0" w:beforeAutospacing="0" w:after="0" w:afterAutospacing="0"/>
        <w:jc w:val="both"/>
        <w:rPr>
          <w:color w:val="252525"/>
        </w:rPr>
      </w:pPr>
      <w:proofErr w:type="gramStart"/>
      <w:r w:rsidRPr="00BA5030">
        <w:rPr>
          <w:color w:val="252525"/>
        </w:rPr>
        <w:t>На начальных этапах антиколониальную борьбу, зачастую носившую стихийный, неорганизованный характер, преимущественно возглавляли представители феодальной традиционной знати, вожди племен, религиозные деятели и т. д. Освободительное движение в различных государствах и регионах имело свою специфику, определявшуюся конкретными историческими условиями каждой отдельно взятой страны, уровнем ее социально-экономического развития, этническими и национальными особенностями, а также формами и методами колониального управления.</w:t>
      </w:r>
      <w:proofErr w:type="gramEnd"/>
    </w:p>
    <w:p w:rsidR="005471D5" w:rsidRPr="00BA5030" w:rsidRDefault="005471D5" w:rsidP="00637054">
      <w:pPr>
        <w:pStyle w:val="a3"/>
        <w:shd w:val="clear" w:color="auto" w:fill="FFFFFF"/>
        <w:spacing w:before="0" w:beforeAutospacing="0" w:after="0" w:afterAutospacing="0"/>
        <w:jc w:val="both"/>
        <w:rPr>
          <w:color w:val="252525"/>
        </w:rPr>
      </w:pPr>
      <w:r w:rsidRPr="00BA5030">
        <w:rPr>
          <w:color w:val="252525"/>
        </w:rPr>
        <w:t>Во 2-й половине 19 в. национально-освободительное движение претерпело существенные качественные изменения и стало принимать более организованные формы. Появились первые общественно-политические организации и общества культурно-просветительского и религиозно-реформаторского характера, активно включавшиеся в политическую жизнь. Начался процесс формирования идеологии освободительного движения. Носителями и пропагандистами идей национализма стали представители зарождавшейся интеллигенции, мелкобуржуазных слоев.</w:t>
      </w:r>
    </w:p>
    <w:p w:rsidR="005471D5" w:rsidRPr="00BA5030" w:rsidRDefault="005471D5" w:rsidP="00637054">
      <w:pPr>
        <w:pStyle w:val="a3"/>
        <w:shd w:val="clear" w:color="auto" w:fill="FFFFFF"/>
        <w:spacing w:before="0" w:beforeAutospacing="0" w:after="0" w:afterAutospacing="0"/>
        <w:jc w:val="both"/>
        <w:rPr>
          <w:color w:val="252525"/>
        </w:rPr>
      </w:pPr>
      <w:r w:rsidRPr="00BA5030">
        <w:rPr>
          <w:color w:val="252525"/>
        </w:rPr>
        <w:t>Как в азиатских, так и в африканских странах на определенных этапах борьбы достаточно мощным мобилизующим фактором оказалась</w:t>
      </w:r>
      <w:r w:rsidRPr="00BA5030">
        <w:rPr>
          <w:rStyle w:val="apple-converted-space"/>
          <w:color w:val="252525"/>
        </w:rPr>
        <w:t> </w:t>
      </w:r>
      <w:hyperlink r:id="rId8" w:tooltip="Религия" w:history="1">
        <w:r w:rsidRPr="00BA5030">
          <w:rPr>
            <w:rStyle w:val="a4"/>
            <w:color w:val="0B0080"/>
          </w:rPr>
          <w:t>религия</w:t>
        </w:r>
      </w:hyperlink>
      <w:r w:rsidRPr="00BA5030">
        <w:rPr>
          <w:color w:val="252525"/>
        </w:rPr>
        <w:t>, способствовавшая сплочению и организации широких масс. Антиколониальное сопротивление нередко разворачивалось под религиозными знаменами (восстание аль-Махди в Судане, движение сенуситов в Ливии и ваххабитов на Аравийском полуострове, различного рода панисламистские движения, охватившие практически весь мусульманский мир, кимбангизм в Бельгийском Конго).</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i/>
          <w:iCs/>
          <w:color w:val="525252"/>
          <w:sz w:val="24"/>
          <w:szCs w:val="24"/>
          <w:lang w:eastAsia="ru-RU"/>
        </w:rPr>
        <w:t>Япония в период раздробленности и гражданских войн</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Япония начала Нового времени унаследовала от позднес-редневекового сёгуната Асикага (1467-1568) период </w:t>
      </w:r>
      <w:proofErr w:type="gramStart"/>
      <w:r w:rsidRPr="00BA5030">
        <w:rPr>
          <w:rFonts w:ascii="Times New Roman" w:eastAsia="Times New Roman" w:hAnsi="Times New Roman" w:cs="Times New Roman"/>
          <w:color w:val="525252"/>
          <w:sz w:val="24"/>
          <w:szCs w:val="24"/>
          <w:lang w:eastAsia="ru-RU"/>
        </w:rPr>
        <w:t>раздроб ленности</w:t>
      </w:r>
      <w:proofErr w:type="gramEnd"/>
      <w:r w:rsidRPr="00BA5030">
        <w:rPr>
          <w:rFonts w:ascii="Times New Roman" w:eastAsia="Times New Roman" w:hAnsi="Times New Roman" w:cs="Times New Roman"/>
          <w:color w:val="525252"/>
          <w:sz w:val="24"/>
          <w:szCs w:val="24"/>
          <w:lang w:eastAsia="ru-RU"/>
        </w:rPr>
        <w:t xml:space="preserve"> и гражданских войн, получивший название </w:t>
      </w:r>
      <w:r w:rsidRPr="00BA5030">
        <w:rPr>
          <w:rFonts w:ascii="Times New Roman" w:eastAsia="Times New Roman" w:hAnsi="Times New Roman" w:cs="Times New Roman"/>
          <w:b/>
          <w:bCs/>
          <w:color w:val="525252"/>
          <w:sz w:val="24"/>
          <w:szCs w:val="24"/>
          <w:lang w:eastAsia="ru-RU"/>
        </w:rPr>
        <w:t>«эпохи воюющих провинций». </w:t>
      </w:r>
      <w:r w:rsidRPr="00BA5030">
        <w:rPr>
          <w:rFonts w:ascii="Times New Roman" w:eastAsia="Times New Roman" w:hAnsi="Times New Roman" w:cs="Times New Roman"/>
          <w:color w:val="525252"/>
          <w:sz w:val="24"/>
          <w:szCs w:val="24"/>
          <w:lang w:eastAsia="ru-RU"/>
        </w:rPr>
        <w:t>Он ознаменовался борьбой вассалов сегуна против него и между собой. Сегуны из дома Асикага утратили контроль над столицей Киото, где образовалось сильное городское самоуправление. Лидерство перешло к местным правителям в провинциях — </w:t>
      </w:r>
      <w:r w:rsidRPr="00BA5030">
        <w:rPr>
          <w:rFonts w:ascii="Times New Roman" w:eastAsia="Times New Roman" w:hAnsi="Times New Roman" w:cs="Times New Roman"/>
          <w:i/>
          <w:iCs/>
          <w:color w:val="525252"/>
          <w:sz w:val="24"/>
          <w:szCs w:val="24"/>
          <w:lang w:eastAsia="ru-RU"/>
        </w:rPr>
        <w:t>князъям-дай-мио. </w:t>
      </w:r>
      <w:r w:rsidRPr="00BA5030">
        <w:rPr>
          <w:rFonts w:ascii="Times New Roman" w:eastAsia="Times New Roman" w:hAnsi="Times New Roman" w:cs="Times New Roman"/>
          <w:color w:val="525252"/>
          <w:sz w:val="24"/>
          <w:szCs w:val="24"/>
          <w:lang w:eastAsia="ru-RU"/>
        </w:rPr>
        <w:t>На территории своих княжеств они стремились к установлению полного контроля над хозяйственной и политической жизнью.</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В это время существенно изменилась структура доходов князей. Если, например, доход крупного феодального рода Сандзёниси в период раннего средневековья (XIII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w:t>
      </w:r>
      <w:proofErr w:type="gramStart"/>
      <w:r w:rsidRPr="00BA5030">
        <w:rPr>
          <w:rFonts w:ascii="Times New Roman" w:eastAsia="Times New Roman" w:hAnsi="Times New Roman" w:cs="Times New Roman"/>
          <w:color w:val="525252"/>
          <w:sz w:val="24"/>
          <w:szCs w:val="24"/>
          <w:lang w:eastAsia="ru-RU"/>
        </w:rPr>
        <w:t>от</w:t>
      </w:r>
      <w:proofErr w:type="gramEnd"/>
      <w:r w:rsidRPr="00BA5030">
        <w:rPr>
          <w:rFonts w:ascii="Times New Roman" w:eastAsia="Times New Roman" w:hAnsi="Times New Roman" w:cs="Times New Roman"/>
          <w:color w:val="525252"/>
          <w:sz w:val="24"/>
          <w:szCs w:val="24"/>
          <w:lang w:eastAsia="ru-RU"/>
        </w:rPr>
        <w:t xml:space="preserve"> вотчины </w:t>
      </w:r>
      <w:r w:rsidRPr="00BA5030">
        <w:rPr>
          <w:rFonts w:ascii="Times New Roman" w:eastAsia="Times New Roman" w:hAnsi="Times New Roman" w:cs="Times New Roman"/>
          <w:i/>
          <w:iCs/>
          <w:color w:val="525252"/>
          <w:sz w:val="24"/>
          <w:szCs w:val="24"/>
          <w:lang w:eastAsia="ru-RU"/>
        </w:rPr>
        <w:t>(сёэна) </w:t>
      </w:r>
      <w:r w:rsidRPr="00BA5030">
        <w:rPr>
          <w:rFonts w:ascii="Times New Roman" w:eastAsia="Times New Roman" w:hAnsi="Times New Roman" w:cs="Times New Roman"/>
          <w:color w:val="525252"/>
          <w:sz w:val="24"/>
          <w:szCs w:val="24"/>
          <w:lang w:eastAsia="ru-RU"/>
        </w:rPr>
        <w:t>составлял более 50%, то в начале XVI в. он снизился до 29%. Это обстоятельство определило заинтересованность князей в развитии ремесленного производства, горного дела и торговли на территории княжества и страны в целом. В 1549 г. в городе Исидэра в провинции Оми (современная префектура Сига) при буддийском храме Каннодзи появился первый в стране «свободный рынок», где для привлечения ремесленников и купцов рыночное налогообложение было отменено. Такие же рынки со временем образовывались и в других местах.</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lastRenderedPageBreak/>
        <w:t>В XVI в. возникли три производства мануфактурного типа по изготовлению гончарных изделий и одно — в винокурении. Их продукция не только удовлетворяла местный спрос, но и частично вывозилась в другие районы.</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Большую прибыль приносила внешняя торговля с Китаем, хотя и осуществлявшаяся под видом поднесения дани. Между феодалами шла ожесточенная борьба за установление контроля над ней.</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Междоусобицы «эпохи воюющих провинций» ухудшили положение крестьян: сократилась площадь обрабатываемых земель, выросли налоги, взимались дополнительные поборы. Это вызвало волну крестьянских восстаний. Еще в XV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но особенно в XVI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широкое распространение получили выступления крестьян под религиозными лозунгами. Недовольство крестьянских масс использовали в своих интересах различные буддийские школы, активно участвовавшие в междоусобных феодальных войнах. Восстания под религиозными знаменами, прежде всего буддийской школы «Икко» («учения об</w:t>
      </w:r>
      <w:proofErr w:type="gramStart"/>
      <w:r w:rsidRPr="00BA5030">
        <w:rPr>
          <w:rFonts w:ascii="Times New Roman" w:eastAsia="Times New Roman" w:hAnsi="Times New Roman" w:cs="Times New Roman"/>
          <w:color w:val="525252"/>
          <w:sz w:val="24"/>
          <w:szCs w:val="24"/>
          <w:lang w:eastAsia="ru-RU"/>
        </w:rPr>
        <w:t xml:space="preserve"> О</w:t>
      </w:r>
      <w:proofErr w:type="gramEnd"/>
      <w:r w:rsidRPr="00BA5030">
        <w:rPr>
          <w:rFonts w:ascii="Times New Roman" w:eastAsia="Times New Roman" w:hAnsi="Times New Roman" w:cs="Times New Roman"/>
          <w:color w:val="525252"/>
          <w:sz w:val="24"/>
          <w:szCs w:val="24"/>
          <w:lang w:eastAsia="ru-RU"/>
        </w:rPr>
        <w:t>дном»), начались еще в 1488 г. и продолжались около 100 лет. Крупнейшее выступление произошло летом 1532 г., когда повстанцы осадили г. Сакаи и намеревались начать наступление на Киото. Крестьянские восстания были направлены против местной администрации, представители которой обогащались за счет крестьян и превращались в крупных феодальных земельных собственников. В целом, крестьянские восстания, как бы «накладываясь» на феодальные междоусобицы, все более ослабляли Сегунат.</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Значительное влияние на последующую политическую и экономическую обстановку в стране оказало появление в 1543 г. у берегов Японии португальцев, а спустя шесть лет — испанцев, достигших берегов Японии из Мексики. Их прибытие положило начало распространению огнестрельного оружия. Огнестрельное оружие, впервые примененное в Японии в 1575 г., совершило переворот в военном деле: если раньше главная роль в бою принадлежала </w:t>
      </w:r>
      <w:r w:rsidRPr="00BA5030">
        <w:rPr>
          <w:rFonts w:ascii="Times New Roman" w:eastAsia="Times New Roman" w:hAnsi="Times New Roman" w:cs="Times New Roman"/>
          <w:i/>
          <w:iCs/>
          <w:color w:val="525252"/>
          <w:sz w:val="24"/>
          <w:szCs w:val="24"/>
          <w:lang w:eastAsia="ru-RU"/>
        </w:rPr>
        <w:t>всадникам-самураям, </w:t>
      </w:r>
      <w:r w:rsidRPr="00BA5030">
        <w:rPr>
          <w:rFonts w:ascii="Times New Roman" w:eastAsia="Times New Roman" w:hAnsi="Times New Roman" w:cs="Times New Roman"/>
          <w:color w:val="525252"/>
          <w:sz w:val="24"/>
          <w:szCs w:val="24"/>
          <w:lang w:eastAsia="ru-RU"/>
        </w:rPr>
        <w:t>а пехотинцы были оруженосцами, то теперь на первое место вышли пехотинцы </w:t>
      </w:r>
      <w:r w:rsidRPr="00BA5030">
        <w:rPr>
          <w:rFonts w:ascii="Times New Roman" w:eastAsia="Times New Roman" w:hAnsi="Times New Roman" w:cs="Times New Roman"/>
          <w:i/>
          <w:iCs/>
          <w:color w:val="525252"/>
          <w:sz w:val="24"/>
          <w:szCs w:val="24"/>
          <w:lang w:eastAsia="ru-RU"/>
        </w:rPr>
        <w:t>(асигару), </w:t>
      </w:r>
      <w:r w:rsidRPr="00BA5030">
        <w:rPr>
          <w:rFonts w:ascii="Times New Roman" w:eastAsia="Times New Roman" w:hAnsi="Times New Roman" w:cs="Times New Roman"/>
          <w:color w:val="525252"/>
          <w:sz w:val="24"/>
          <w:szCs w:val="24"/>
          <w:lang w:eastAsia="ru-RU"/>
        </w:rPr>
        <w:t xml:space="preserve">возникла необходимость в профессиональном солдате, который владеет огнестрельным оружием, а этого можно было </w:t>
      </w:r>
      <w:proofErr w:type="gramStart"/>
      <w:r w:rsidRPr="00BA5030">
        <w:rPr>
          <w:rFonts w:ascii="Times New Roman" w:eastAsia="Times New Roman" w:hAnsi="Times New Roman" w:cs="Times New Roman"/>
          <w:color w:val="525252"/>
          <w:sz w:val="24"/>
          <w:szCs w:val="24"/>
          <w:lang w:eastAsia="ru-RU"/>
        </w:rPr>
        <w:t>достигнуть</w:t>
      </w:r>
      <w:proofErr w:type="gramEnd"/>
      <w:r w:rsidRPr="00BA5030">
        <w:rPr>
          <w:rFonts w:ascii="Times New Roman" w:eastAsia="Times New Roman" w:hAnsi="Times New Roman" w:cs="Times New Roman"/>
          <w:color w:val="525252"/>
          <w:sz w:val="24"/>
          <w:szCs w:val="24"/>
          <w:lang w:eastAsia="ru-RU"/>
        </w:rPr>
        <w:t xml:space="preserve"> лишь систематическими, повседневными тренировками. Князья стали формировать свои дружины не только из самураев, но и из крестьян, которых селили при замках, полностью оторвав от сельского хозяйства и предоставляя рисовый паек в качестве жалования. Введение огнестрельного оружия оказало влияние и на технику возведения укреплений, в частности</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замков, которые окружались крепкими стенами и рвами с водой.</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Получает распространение и христианство, принесенное с собой европейцами. Чтобы привлечь иностранных торговцев, вооружиться огнестрельным оружием и получить поддержку европейцев в междоусобной борьбе, князья принимали христианство и заставляли своих вассалов следовать их примеру. Проповедь католичества получила особо широкое распространение на о. Кюсю, где стали открывать христианские церкви и школы.</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Появление европейцев способствовало усилению торгового капитала, совершенствованию военного дела, обострило междоусобные войны и привело к возникновению опасности не только раскола Японии, о чем говорилось выше, но и подчинения ее европейцам.</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Междоусобные войны, крестьянские восстания создавали реальную угрозу самому существованию феодалов; для нормального функционирования торгового капитала нужно было устранить феодальные преграды; назревала угроза иностранного порабощения Японии. Все это вызывало объективную необходимость объединения страны.</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Инициаторами объединения выступили феодалы центральной части о. Хонсю — Ода Нобунага, Тоётоми Хидэёси и Токугава Иэясу.</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i/>
          <w:iCs/>
          <w:color w:val="525252"/>
          <w:sz w:val="24"/>
          <w:szCs w:val="24"/>
          <w:lang w:eastAsia="ru-RU"/>
        </w:rPr>
        <w:t>Борьба за объединение Японии</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lastRenderedPageBreak/>
        <w:t>Ода Нобунага происходил из провинции Овари (современная префектура Айти). Он был вторым сыном мелкого феодала, и отец поселил его отдельно от семьи, построив небольшой замок в Нагоя. После смерти отца в 1551 г. семнадцатилетний Нобунага проявил немалое коварство, захватывая чужие земли, не щадя ни родственников, ни свойственников, ни соседей. Военным успехам Ода способствовало вооружение его дружины огнестрельным оружием. В 1573 г. он сверг последнего сегуна из дома Асикага, который к тому времени уже полностью утратил политическое влияние. Для обеспечения войск продовольствием он ввел специальный рисовый налог, сохранившийся до конца феодального периода.</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Ода подчинил более половины территории и в завоеванных городах упразднил заставы, отменил внутренние таможенные</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поборы, что, в свою очередь, встретило ожесточенное сопротивление феодалов и придворной аристократии, лишившихся главной статьи своих доходов. Он стимулировал развитие торговли путем ужесточения наказаний за разбой, создал «свободные рынки».</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Упразднив частные меры жидких и сыпучих тел, Ода ввел унифицированную киотскую меру, равнявшуюся 1,8 л. </w:t>
      </w:r>
      <w:proofErr w:type="gramStart"/>
      <w:r w:rsidRPr="00BA5030">
        <w:rPr>
          <w:rFonts w:ascii="Times New Roman" w:eastAsia="Times New Roman" w:hAnsi="Times New Roman" w:cs="Times New Roman"/>
          <w:color w:val="525252"/>
          <w:sz w:val="24"/>
          <w:szCs w:val="24"/>
          <w:lang w:eastAsia="ru-RU"/>
        </w:rPr>
        <w:t>Был установлен твердый обменный курс и было</w:t>
      </w:r>
      <w:proofErr w:type="gramEnd"/>
      <w:r w:rsidRPr="00BA5030">
        <w:rPr>
          <w:rFonts w:ascii="Times New Roman" w:eastAsia="Times New Roman" w:hAnsi="Times New Roman" w:cs="Times New Roman"/>
          <w:color w:val="525252"/>
          <w:sz w:val="24"/>
          <w:szCs w:val="24"/>
          <w:lang w:eastAsia="ru-RU"/>
        </w:rPr>
        <w:t xml:space="preserve"> запрещено использовать рис в качестве средства обмена. Ода начал выпускать золотые монеты, однако золота и серебра было еще мало для массового производства денег, хотя он и захватил серебряные рудники Икуно.</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Правдами и неправдами расширяя свои владения, жесточайшим образом подавляя крестьянские восстания, Ода Нобунага положил начало «сёгунско-княжескому» </w:t>
      </w:r>
      <w:r w:rsidRPr="00BA5030">
        <w:rPr>
          <w:rFonts w:ascii="Times New Roman" w:eastAsia="Times New Roman" w:hAnsi="Times New Roman" w:cs="Times New Roman"/>
          <w:i/>
          <w:iCs/>
          <w:color w:val="525252"/>
          <w:sz w:val="24"/>
          <w:szCs w:val="24"/>
          <w:lang w:eastAsia="ru-RU"/>
        </w:rPr>
        <w:t>(бакухан) </w:t>
      </w:r>
      <w:r w:rsidRPr="00BA5030">
        <w:rPr>
          <w:rFonts w:ascii="Times New Roman" w:eastAsia="Times New Roman" w:hAnsi="Times New Roman" w:cs="Times New Roman"/>
          <w:color w:val="525252"/>
          <w:sz w:val="24"/>
          <w:szCs w:val="24"/>
          <w:lang w:eastAsia="ru-RU"/>
        </w:rPr>
        <w:t>государству. Однако его возвышение заставило объединиться в борьбе с ним многих враждовавших ранее между собой феодалов, кроме того начались распри в лагере самого Ода. В 1582 г., будучи окружен в одном из киотских храмов войсками противников, Ода покончил жизнь самоубийством.</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Дело объединения страны продолжил Тоётоми Хидэёси, происходивший из крестьян и выдвинувшийся на службе</w:t>
      </w:r>
      <w:proofErr w:type="gramStart"/>
      <w:r w:rsidRPr="00BA5030">
        <w:rPr>
          <w:rFonts w:ascii="Times New Roman" w:eastAsia="Times New Roman" w:hAnsi="Times New Roman" w:cs="Times New Roman"/>
          <w:color w:val="525252"/>
          <w:sz w:val="24"/>
          <w:szCs w:val="24"/>
          <w:lang w:eastAsia="ru-RU"/>
        </w:rPr>
        <w:t xml:space="preserve"> У</w:t>
      </w:r>
      <w:proofErr w:type="gramEnd"/>
      <w:r w:rsidRPr="00BA5030">
        <w:rPr>
          <w:rFonts w:ascii="Times New Roman" w:eastAsia="Times New Roman" w:hAnsi="Times New Roman" w:cs="Times New Roman"/>
          <w:color w:val="525252"/>
          <w:sz w:val="24"/>
          <w:szCs w:val="24"/>
          <w:lang w:eastAsia="ru-RU"/>
        </w:rPr>
        <w:t xml:space="preserve"> Ода.</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Внутренняя политика Хидэёси была аналогична мероприятиям Ода. На завоеванных территориях Хидэёси осуществил обмер земель и отнес их к категории «прямо контролируемых владений», которые давали 2 млн. коку риса (1 коку — около 160 кг). К «прямо контролируемым владениям» были отнесены города Осака, Киото, Нара, Оминато (север о. Хонсю) и связанные с внешней торговлей города Нагасаки и </w:t>
      </w:r>
      <w:proofErr w:type="gramStart"/>
      <w:r w:rsidRPr="00BA5030">
        <w:rPr>
          <w:rFonts w:ascii="Times New Roman" w:eastAsia="Times New Roman" w:hAnsi="Times New Roman" w:cs="Times New Roman"/>
          <w:color w:val="525252"/>
          <w:sz w:val="24"/>
          <w:szCs w:val="24"/>
          <w:lang w:eastAsia="ru-RU"/>
        </w:rPr>
        <w:t>Ха-ката</w:t>
      </w:r>
      <w:proofErr w:type="gramEnd"/>
      <w:r w:rsidRPr="00BA5030">
        <w:rPr>
          <w:rFonts w:ascii="Times New Roman" w:eastAsia="Times New Roman" w:hAnsi="Times New Roman" w:cs="Times New Roman"/>
          <w:color w:val="525252"/>
          <w:sz w:val="24"/>
          <w:szCs w:val="24"/>
          <w:lang w:eastAsia="ru-RU"/>
        </w:rPr>
        <w:t>.</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Особое внимание Хидэёси уделял аграрной политике, сутью которой было прикрепление крестьян к земле и укрепление феодальной структуры («вторичное закрепощение крестьян»). Хидэёси впервые в масштабах всей страны провел перепись, где крестьяне были подразделены на две группы: податные — «основные» крестьяне, к которым причислили не только зажиточных крестьян, но и менее состоятельных с Целью увеличения численности податного населения, и безземельные крестьяне, находившиеся «вне переписи», не прикрепленные к земле, которым разрешалось передвижение.</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В 1568 г. был издан указ о норме подати и прикреплении крестьян к земле, согласно которому крестьянин имел право не более чем на 1/3 урожая, а сеньор — </w:t>
      </w:r>
      <w:proofErr w:type="gramStart"/>
      <w:r w:rsidRPr="00BA5030">
        <w:rPr>
          <w:rFonts w:ascii="Times New Roman" w:eastAsia="Times New Roman" w:hAnsi="Times New Roman" w:cs="Times New Roman"/>
          <w:color w:val="525252"/>
          <w:sz w:val="24"/>
          <w:szCs w:val="24"/>
          <w:lang w:eastAsia="ru-RU"/>
        </w:rPr>
        <w:t>на</w:t>
      </w:r>
      <w:proofErr w:type="gramEnd"/>
      <w:r w:rsidRPr="00BA5030">
        <w:rPr>
          <w:rFonts w:ascii="Times New Roman" w:eastAsia="Times New Roman" w:hAnsi="Times New Roman" w:cs="Times New Roman"/>
          <w:color w:val="525252"/>
          <w:sz w:val="24"/>
          <w:szCs w:val="24"/>
          <w:lang w:eastAsia="ru-RU"/>
        </w:rPr>
        <w:t xml:space="preserve"> не менее 2/3. Перепись утвердила упразднение вотчин, укрепление сельской общины и наличие развитых вассальных отношений.</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Сам выходец из крестьян, Хидэёси жестоко подавлял крестьянские восстания. Закрепощение крестьян сопровождалось изъятием у них оружия. Согласно указу 1588 г. об «охоте за мечами» крестьянам запрещалось иметь мечи, кинжалы, ружья и другое оружие. Спустя три года новый указ официально закрепил социальные различия. Устанавливалось трехсословное деление общества на самураев </w:t>
      </w:r>
      <w:r w:rsidRPr="00BA5030">
        <w:rPr>
          <w:rFonts w:ascii="Times New Roman" w:eastAsia="Times New Roman" w:hAnsi="Times New Roman" w:cs="Times New Roman"/>
          <w:i/>
          <w:iCs/>
          <w:color w:val="525252"/>
          <w:sz w:val="24"/>
          <w:szCs w:val="24"/>
          <w:lang w:eastAsia="ru-RU"/>
        </w:rPr>
        <w:t>(си), </w:t>
      </w:r>
      <w:r w:rsidRPr="00BA5030">
        <w:rPr>
          <w:rFonts w:ascii="Times New Roman" w:eastAsia="Times New Roman" w:hAnsi="Times New Roman" w:cs="Times New Roman"/>
          <w:color w:val="525252"/>
          <w:sz w:val="24"/>
          <w:szCs w:val="24"/>
          <w:lang w:eastAsia="ru-RU"/>
        </w:rPr>
        <w:t>крестьян </w:t>
      </w:r>
      <w:r w:rsidRPr="00BA5030">
        <w:rPr>
          <w:rFonts w:ascii="Times New Roman" w:eastAsia="Times New Roman" w:hAnsi="Times New Roman" w:cs="Times New Roman"/>
          <w:i/>
          <w:iCs/>
          <w:color w:val="525252"/>
          <w:sz w:val="24"/>
          <w:szCs w:val="24"/>
          <w:lang w:eastAsia="ru-RU"/>
        </w:rPr>
        <w:t>(но) </w:t>
      </w:r>
      <w:r w:rsidRPr="00BA5030">
        <w:rPr>
          <w:rFonts w:ascii="Times New Roman" w:eastAsia="Times New Roman" w:hAnsi="Times New Roman" w:cs="Times New Roman"/>
          <w:color w:val="525252"/>
          <w:sz w:val="24"/>
          <w:szCs w:val="24"/>
          <w:lang w:eastAsia="ru-RU"/>
        </w:rPr>
        <w:t>и горожан </w:t>
      </w:r>
      <w:r w:rsidRPr="00BA5030">
        <w:rPr>
          <w:rFonts w:ascii="Times New Roman" w:eastAsia="Times New Roman" w:hAnsi="Times New Roman" w:cs="Times New Roman"/>
          <w:i/>
          <w:iCs/>
          <w:color w:val="525252"/>
          <w:sz w:val="24"/>
          <w:szCs w:val="24"/>
          <w:lang w:eastAsia="ru-RU"/>
        </w:rPr>
        <w:t>(симин). </w:t>
      </w:r>
      <w:r w:rsidRPr="00BA5030">
        <w:rPr>
          <w:rFonts w:ascii="Times New Roman" w:eastAsia="Times New Roman" w:hAnsi="Times New Roman" w:cs="Times New Roman"/>
          <w:color w:val="525252"/>
          <w:sz w:val="24"/>
          <w:szCs w:val="24"/>
          <w:lang w:eastAsia="ru-RU"/>
        </w:rPr>
        <w:t xml:space="preserve">Последние состояли из купцов и ремесленников, которые еще не были дифференцированы. В качестве низовой административной единицы в 1597 г. вводились пятидворки и десятидворки, устанавливалась система круговой поруки. </w:t>
      </w:r>
      <w:proofErr w:type="gramStart"/>
      <w:r w:rsidRPr="00BA5030">
        <w:rPr>
          <w:rFonts w:ascii="Times New Roman" w:eastAsia="Times New Roman" w:hAnsi="Times New Roman" w:cs="Times New Roman"/>
          <w:color w:val="525252"/>
          <w:sz w:val="24"/>
          <w:szCs w:val="24"/>
          <w:lang w:eastAsia="ru-RU"/>
        </w:rPr>
        <w:t xml:space="preserve">Через год с целью увеличения налогообложения крестьян были уменьшены единицы земельной площади: </w:t>
      </w:r>
      <w:r w:rsidRPr="00BA5030">
        <w:rPr>
          <w:rFonts w:ascii="Times New Roman" w:eastAsia="Times New Roman" w:hAnsi="Times New Roman" w:cs="Times New Roman"/>
          <w:color w:val="525252"/>
          <w:sz w:val="24"/>
          <w:szCs w:val="24"/>
          <w:lang w:eastAsia="ru-RU"/>
        </w:rPr>
        <w:lastRenderedPageBreak/>
        <w:t>тан с 0,12 га сокращался до 0,1 га, а те с 1,2 га до 1 га при сохранении старых норм обложения, в результате чего налоговый гнет крестьян увеличился примерно на 30%. Хидэёси подтвердил перевод ренты с денежного исчисления на продуктовую основу (рис), что практически осуществил его предшественник.</w:t>
      </w:r>
      <w:proofErr w:type="gramEnd"/>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С самого начала своей деятельности Хидэёси вынашивал мечту о расширении границ. Еще в 1583 г. он требовал уплаты дани от Кореи, а в 1591 г. добивался признания ею вассальных обязательств. Корейские власти оба раза ответили отказом. В мае 1592 г. 137-тысячная армия японцев высадилась в Корее и двинулась на Сеул. Однако корейская кампания закончилась неудачей и ослабила юго-западных феодалов и крупных торговцев, поддерживавших Хидэёси, так как они были связаны с внешним рынком. Усилились позиции князей Северо-Восточной и Центральной Японии, менее пострадавших от тягот войны. Возросла также роль торгового капитала, действовавшего на внутреннем рынке.</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Смерть Хидэёси в 1598 г. свела на нет усилия первых объединителей. С новой силой вспыхнула междоусобная борьба между третьим объединителем Токугава Иэясу и его противниками, которые сгруппировались вокруг сына Хидэёси — Хидэёри.</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Потерпев поражение в битве при Сэкигахара (на восточном побережье оз. Бива) в 1600 г., Хидэёри и его сторонники обосновались в г. Осака, который на 15 лет стал центром оппозиции. В битве при Сэкигахара Токугава впервые использовал в качестве лазутчиков «невидимок» (ниндзя).</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1603 г. Иэясу Токугава принял титул сегуна и, основав Сегунат (1603-1867) со столицей в г. Эдо (современный Токио), положил начало военно-феодальной диктатуре наиболее влиятельного дома того времени. Фактически Токугава и его последователи отстранили императорский дом от власти и политической жизни. Однако они продолжали подчеркивать его религиозный авторитет и постоянно утверждали, что получили санкцию на власть от самого императора (микадо).</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i/>
          <w:iCs/>
          <w:color w:val="525252"/>
          <w:sz w:val="24"/>
          <w:szCs w:val="24"/>
          <w:lang w:eastAsia="ru-RU"/>
        </w:rPr>
        <w:t xml:space="preserve">Япония в начале XVII </w:t>
      </w:r>
      <w:proofErr w:type="gramStart"/>
      <w:r w:rsidRPr="00BA5030">
        <w:rPr>
          <w:rFonts w:ascii="Times New Roman" w:eastAsia="Times New Roman" w:hAnsi="Times New Roman" w:cs="Times New Roman"/>
          <w:b/>
          <w:bCs/>
          <w:i/>
          <w:iCs/>
          <w:color w:val="525252"/>
          <w:sz w:val="24"/>
          <w:szCs w:val="24"/>
          <w:lang w:eastAsia="ru-RU"/>
        </w:rPr>
        <w:t>в</w:t>
      </w:r>
      <w:proofErr w:type="gramEnd"/>
      <w:r w:rsidRPr="00BA5030">
        <w:rPr>
          <w:rFonts w:ascii="Times New Roman" w:eastAsia="Times New Roman" w:hAnsi="Times New Roman" w:cs="Times New Roman"/>
          <w:b/>
          <w:bCs/>
          <w:i/>
          <w:iCs/>
          <w:color w:val="525252"/>
          <w:sz w:val="24"/>
          <w:szCs w:val="24"/>
          <w:lang w:eastAsia="ru-RU"/>
        </w:rPr>
        <w:t>.</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При первых сегунах из рода Токугава Япония стала превращаться в единое государство, хотя полного объединения страны так и не было достигнуто. Стабилизация политического положения шла путем подавления оппозиции князей. </w:t>
      </w:r>
      <w:proofErr w:type="gramStart"/>
      <w:r w:rsidRPr="00BA5030">
        <w:rPr>
          <w:rFonts w:ascii="Times New Roman" w:eastAsia="Times New Roman" w:hAnsi="Times New Roman" w:cs="Times New Roman"/>
          <w:color w:val="525252"/>
          <w:sz w:val="24"/>
          <w:szCs w:val="24"/>
          <w:lang w:eastAsia="ru-RU"/>
        </w:rPr>
        <w:t>В начале</w:t>
      </w:r>
      <w:proofErr w:type="gramEnd"/>
      <w:r w:rsidRPr="00BA5030">
        <w:rPr>
          <w:rFonts w:ascii="Times New Roman" w:eastAsia="Times New Roman" w:hAnsi="Times New Roman" w:cs="Times New Roman"/>
          <w:color w:val="525252"/>
          <w:sz w:val="24"/>
          <w:szCs w:val="24"/>
          <w:lang w:eastAsia="ru-RU"/>
        </w:rPr>
        <w:t xml:space="preserve"> XVII в. некоторые из них, принявшие христианство (оппозиция Токугава рассчитывала на помощь Запада), были казнены вместе с семьями (Такэда, Минай, Кумачаи). У ряда князей, главным образом юго-западных, земли были конфискованы. Других переселяли на новые земли. Союзникам в знак благодарности увеличивали земельную площадь.</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Таким образом, Токугава удалось сконцентрировать свои владения в центре о. Хонсю. Один массив их земель располагался в районе Эдо, а другой — вокруг </w:t>
      </w:r>
      <w:proofErr w:type="gramStart"/>
      <w:r w:rsidRPr="00BA5030">
        <w:rPr>
          <w:rFonts w:ascii="Times New Roman" w:eastAsia="Times New Roman" w:hAnsi="Times New Roman" w:cs="Times New Roman"/>
          <w:color w:val="525252"/>
          <w:sz w:val="24"/>
          <w:szCs w:val="24"/>
          <w:lang w:eastAsia="ru-RU"/>
        </w:rPr>
        <w:t>г</w:t>
      </w:r>
      <w:proofErr w:type="gramEnd"/>
      <w:r w:rsidRPr="00BA5030">
        <w:rPr>
          <w:rFonts w:ascii="Times New Roman" w:eastAsia="Times New Roman" w:hAnsi="Times New Roman" w:cs="Times New Roman"/>
          <w:color w:val="525252"/>
          <w:sz w:val="24"/>
          <w:szCs w:val="24"/>
          <w:lang w:eastAsia="ru-RU"/>
        </w:rPr>
        <w:t>. Осака, тогда как земли их сторонников были сконцентрированы вдоль важнейшей стратегической и экономической артерии — дороги Эдо-Осака.</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Владетельные князья различались по степени своего богатства, которое исчислялось годовым доходом риса. Общий рисовый доход Японии в начале XVII столетия определялся в 11 млн. коку (1 коку — 180,4 литра). Из этого количества 4 млн. коку принадлежало дому Токугава. Лишь небольшая группа наиболее богатых феодалов (только 16 феодальных князей имели доход свыше ЗОО тысяч коку риса каждый) пользовалась некоторой самостоятельностью, обладала значительным количеством вассалов-самураев и иногда даже чеканила свою</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proofErr w:type="gramStart"/>
      <w:r w:rsidRPr="00BA5030">
        <w:rPr>
          <w:rFonts w:ascii="Times New Roman" w:eastAsia="Times New Roman" w:hAnsi="Times New Roman" w:cs="Times New Roman"/>
          <w:color w:val="525252"/>
          <w:sz w:val="24"/>
          <w:szCs w:val="24"/>
          <w:lang w:eastAsia="ru-RU"/>
        </w:rPr>
        <w:t>Из учета этих опасностей исходили в своей политике Токугава, строившие ее так, чтобы: во-первых, держать крестьянство и городские низы в узде и не допускать никаких послаблений, способных дать им малейшую возможность организоваться для борьбы; во-вторых, контролировать вза-имоотношения феодальных князей между собой, не допуская усиления кого-либо из них и тем самым сохраняя руководящее положение за кланом Токугава;</w:t>
      </w:r>
      <w:proofErr w:type="gramEnd"/>
      <w:r w:rsidRPr="00BA5030">
        <w:rPr>
          <w:rFonts w:ascii="Times New Roman" w:eastAsia="Times New Roman" w:hAnsi="Times New Roman" w:cs="Times New Roman"/>
          <w:color w:val="525252"/>
          <w:sz w:val="24"/>
          <w:szCs w:val="24"/>
          <w:lang w:eastAsia="ru-RU"/>
        </w:rPr>
        <w:t xml:space="preserve"> в-третьих, зорко следить за иностранцами и держать на запоре двери Японии.</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Одной из важнейших составляющих внутренней политики Токугава стало «закрытие страны». Причиной послужило широкое проникновение европейцев, </w:t>
      </w:r>
      <w:r w:rsidRPr="00BA5030">
        <w:rPr>
          <w:rFonts w:ascii="Times New Roman" w:eastAsia="Times New Roman" w:hAnsi="Times New Roman" w:cs="Times New Roman"/>
          <w:color w:val="525252"/>
          <w:sz w:val="24"/>
          <w:szCs w:val="24"/>
          <w:lang w:eastAsia="ru-RU"/>
        </w:rPr>
        <w:lastRenderedPageBreak/>
        <w:t>распространение христианства и угроза превращения Японии в колонию (что уже произошло по схожему сценарию на Филиппинах). Еще в конце XVI столетия огромное возмущение японцев вызвала практика португальских и испанских миссионеров, вывозивших из Японии людей для продажи их в рабство.</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Однако первый сёгун из династии Токугава Иэясу первоначально не предпринимал решительных мер против европейцев. В это время он был заинтересован в поставках огнестрельного оружия и в организации верфей для постройки крупных кораблей. Партнерами здесь выступали прибывшие в 1600 г. в Японию голландцы и англичане. Сёгун предоставил нидерландской Ост-Индской компании право торговать на гораздо более льготных условиях, чем скомпрометировавшим себя испанцам и португальцам.</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Но вскоре Сегунат стал выражать недовольство и торговой политикой голландцев, присваивавших себе большую часть доходов от внешней торговли. Вслед за тем вскрылся заговор испанцев и португальцев, направленный не только на изгнание англичан и голландцев, но и на фактическое подчинение режима при помощи принявших христианство князей южной части страны — наиболее непримиримых противников клана Токугава. Следует отметить, что южные князья принимали новую религию почти исключительно из коммерческих и политических сепаратистских соображений. Они стремились воспользоваться выгодами заморской торговли, а затем, опираясь на своих союзников — европейцев, снабжавших их оружием, выступить против сёгуната. Все это подвигло Токугава на проведение карательных экспедиций и обнародование указа (1614 г.) о полном запрещении христианства.</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Токугава Иемицу, ставший сегуном в 1623 г., с еще большим рвением, чем его предшественник ополчился против христиан. Апогеем противостояния стали события в Симабара (вблизи Нагасаки). Репрессии и карательные экспедиции правительственных войск вызвали крестьянское восстание, истинной причиной которого были не религиозные преследования, а феодальный гнет: под предлогом искоренения христианского лжеучения сёгунские чиновники творили беззакония в покоренном районе. При подавлении восстания после трехмесячной осады и падения их последнего оплота — крепости в Симабара — было уничтожено 38 тысяч повстанцев-христиан. Это стало одним из крупнейших массовых избиений христиан в истории. Характерно, что голландцы, чтобы нажить политический капитал, оказали мощную военную поддержку сегуну.</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С подавлением симабарского восстания </w:t>
      </w:r>
      <w:r w:rsidRPr="00BA5030">
        <w:rPr>
          <w:rFonts w:ascii="Times New Roman" w:eastAsia="Times New Roman" w:hAnsi="Times New Roman" w:cs="Times New Roman"/>
          <w:b/>
          <w:bCs/>
          <w:color w:val="525252"/>
          <w:sz w:val="24"/>
          <w:szCs w:val="24"/>
          <w:lang w:eastAsia="ru-RU"/>
        </w:rPr>
        <w:t>Сегунат принял окончательное решение «закрыть» Японию для иностранцев и изолировать страну от всякого внешнего влияния. В </w:t>
      </w:r>
      <w:r w:rsidRPr="00BA5030">
        <w:rPr>
          <w:rFonts w:ascii="Times New Roman" w:eastAsia="Times New Roman" w:hAnsi="Times New Roman" w:cs="Times New Roman"/>
          <w:color w:val="525252"/>
          <w:sz w:val="24"/>
          <w:szCs w:val="24"/>
          <w:lang w:eastAsia="ru-RU"/>
        </w:rPr>
        <w:t>1638 г. Иеми" цу издал указ о высылке за пределы Японии всех португальцев (испанцы были высланы еще в 1634 г.). Всякий иностранный корабль, пристававший к японским берегам, подлежал немедленному уничтожению, его экипаж — смертной казни.</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Исключение было сделано лишь для голландцев. Им оставили факторию на небольшом островке Дэсима, где торговля происходила под бдительным надзором правительственных чиновников. Купцы должны были давать специальное обязательство воздерживаться от открытого проявления своих религиозных убеждений и не вступать ни в какие отношения с японцами, </w:t>
      </w:r>
      <w:proofErr w:type="gramStart"/>
      <w:r w:rsidRPr="00BA5030">
        <w:rPr>
          <w:rFonts w:ascii="Times New Roman" w:eastAsia="Times New Roman" w:hAnsi="Times New Roman" w:cs="Times New Roman"/>
          <w:color w:val="525252"/>
          <w:sz w:val="24"/>
          <w:szCs w:val="24"/>
          <w:lang w:eastAsia="ru-RU"/>
        </w:rPr>
        <w:t>кроме</w:t>
      </w:r>
      <w:proofErr w:type="gramEnd"/>
      <w:r w:rsidRPr="00BA5030">
        <w:rPr>
          <w:rFonts w:ascii="Times New Roman" w:eastAsia="Times New Roman" w:hAnsi="Times New Roman" w:cs="Times New Roman"/>
          <w:color w:val="525252"/>
          <w:sz w:val="24"/>
          <w:szCs w:val="24"/>
          <w:lang w:eastAsia="ru-RU"/>
        </w:rPr>
        <w:t xml:space="preserve"> чисто деловых, подробно регулируемых правилами о торговле. Что касается японских граждан, то еще в 1636 г. им было запрещено под страхом смертной казни покидать свою родину и строить большие корабли для дальних плаваний. В </w:t>
      </w:r>
      <w:proofErr w:type="gramStart"/>
      <w:r w:rsidRPr="00BA5030">
        <w:rPr>
          <w:rFonts w:ascii="Times New Roman" w:eastAsia="Times New Roman" w:hAnsi="Times New Roman" w:cs="Times New Roman"/>
          <w:color w:val="525252"/>
          <w:sz w:val="24"/>
          <w:szCs w:val="24"/>
          <w:lang w:eastAsia="ru-RU"/>
        </w:rPr>
        <w:t>pe</w:t>
      </w:r>
      <w:proofErr w:type="gramEnd"/>
      <w:r w:rsidRPr="00BA5030">
        <w:rPr>
          <w:rFonts w:ascii="Times New Roman" w:eastAsia="Times New Roman" w:hAnsi="Times New Roman" w:cs="Times New Roman"/>
          <w:color w:val="525252"/>
          <w:sz w:val="24"/>
          <w:szCs w:val="24"/>
          <w:lang w:eastAsia="ru-RU"/>
        </w:rPr>
        <w:t>зультате этих мер произошло закрытие страны для европейцев.</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i/>
          <w:iCs/>
          <w:color w:val="525252"/>
          <w:sz w:val="24"/>
          <w:szCs w:val="24"/>
          <w:lang w:eastAsia="ru-RU"/>
        </w:rPr>
        <w:t>Положение крестьянства</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Особое внимание власти сёгуната уделяли контролю над крестьянством. С этой целью правительство практиковало широкое вмешательство в быт и хозяйство крестьян, стремясь полностью подчинить их своему административно-политическому контролю.</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В основном внутренняя политика властей по отношению к аграрному населению заключалась в следующем: последовательное усиление налогового гнета и широкое вмешательство в </w:t>
      </w:r>
      <w:proofErr w:type="gramStart"/>
      <w:r w:rsidRPr="00BA5030">
        <w:rPr>
          <w:rFonts w:ascii="Times New Roman" w:eastAsia="Times New Roman" w:hAnsi="Times New Roman" w:cs="Times New Roman"/>
          <w:color w:val="525252"/>
          <w:sz w:val="24"/>
          <w:szCs w:val="24"/>
          <w:lang w:eastAsia="ru-RU"/>
        </w:rPr>
        <w:t>хозяйство</w:t>
      </w:r>
      <w:proofErr w:type="gramEnd"/>
      <w:r w:rsidRPr="00BA5030">
        <w:rPr>
          <w:rFonts w:ascii="Times New Roman" w:eastAsia="Times New Roman" w:hAnsi="Times New Roman" w:cs="Times New Roman"/>
          <w:color w:val="525252"/>
          <w:sz w:val="24"/>
          <w:szCs w:val="24"/>
          <w:lang w:eastAsia="ru-RU"/>
        </w:rPr>
        <w:t xml:space="preserve"> и быт крестьянской общины с помощью сложной системы </w:t>
      </w:r>
      <w:r w:rsidRPr="00BA5030">
        <w:rPr>
          <w:rFonts w:ascii="Times New Roman" w:eastAsia="Times New Roman" w:hAnsi="Times New Roman" w:cs="Times New Roman"/>
          <w:color w:val="525252"/>
          <w:sz w:val="24"/>
          <w:szCs w:val="24"/>
          <w:lang w:eastAsia="ru-RU"/>
        </w:rPr>
        <w:lastRenderedPageBreak/>
        <w:t xml:space="preserve">административных регламентации. Эти регламентации распространялись на все стороны жизни крестьян. Прежде </w:t>
      </w:r>
      <w:proofErr w:type="gramStart"/>
      <w:r w:rsidRPr="00BA5030">
        <w:rPr>
          <w:rFonts w:ascii="Times New Roman" w:eastAsia="Times New Roman" w:hAnsi="Times New Roman" w:cs="Times New Roman"/>
          <w:color w:val="525252"/>
          <w:sz w:val="24"/>
          <w:szCs w:val="24"/>
          <w:lang w:eastAsia="ru-RU"/>
        </w:rPr>
        <w:t>всего</w:t>
      </w:r>
      <w:proofErr w:type="gramEnd"/>
      <w:r w:rsidRPr="00BA5030">
        <w:rPr>
          <w:rFonts w:ascii="Times New Roman" w:eastAsia="Times New Roman" w:hAnsi="Times New Roman" w:cs="Times New Roman"/>
          <w:color w:val="525252"/>
          <w:sz w:val="24"/>
          <w:szCs w:val="24"/>
          <w:lang w:eastAsia="ru-RU"/>
        </w:rPr>
        <w:t xml:space="preserve"> им было запрещено иметь (хранить или прятать) оружие. Крестьянам запрещалось употреблять в пищу рис (их основной пищей в то время было просо), объявленный роскошью. Им запрещалось носить шелковую или полотняную одежду, они могли шить одежду лишь из хлопчатобумажной ткани. </w:t>
      </w:r>
      <w:proofErr w:type="gramStart"/>
      <w:r w:rsidRPr="00BA5030">
        <w:rPr>
          <w:rFonts w:ascii="Times New Roman" w:eastAsia="Times New Roman" w:hAnsi="Times New Roman" w:cs="Times New Roman"/>
          <w:color w:val="525252"/>
          <w:sz w:val="24"/>
          <w:szCs w:val="24"/>
          <w:lang w:eastAsia="ru-RU"/>
        </w:rPr>
        <w:t>Позднейшими</w:t>
      </w:r>
      <w:proofErr w:type="gramEnd"/>
      <w:r w:rsidRPr="00BA5030">
        <w:rPr>
          <w:rFonts w:ascii="Times New Roman" w:eastAsia="Times New Roman" w:hAnsi="Times New Roman" w:cs="Times New Roman"/>
          <w:color w:val="525252"/>
          <w:sz w:val="24"/>
          <w:szCs w:val="24"/>
          <w:lang w:eastAsia="ru-RU"/>
        </w:rPr>
        <w:t xml:space="preserve"> сегунами такая регламентация была еще более усилена: закон точно определил покрой и окраску ткани. </w:t>
      </w:r>
      <w:proofErr w:type="gramStart"/>
      <w:r w:rsidRPr="00BA5030">
        <w:rPr>
          <w:rFonts w:ascii="Times New Roman" w:eastAsia="Times New Roman" w:hAnsi="Times New Roman" w:cs="Times New Roman"/>
          <w:color w:val="525252"/>
          <w:sz w:val="24"/>
          <w:szCs w:val="24"/>
          <w:lang w:eastAsia="ru-RU"/>
        </w:rPr>
        <w:t>Был официально определен тип дома для крестьянской семьи и при этом запрещалось</w:t>
      </w:r>
      <w:proofErr w:type="gramEnd"/>
      <w:r w:rsidRPr="00BA5030">
        <w:rPr>
          <w:rFonts w:ascii="Times New Roman" w:eastAsia="Times New Roman" w:hAnsi="Times New Roman" w:cs="Times New Roman"/>
          <w:color w:val="525252"/>
          <w:sz w:val="24"/>
          <w:szCs w:val="24"/>
          <w:lang w:eastAsia="ru-RU"/>
        </w:rPr>
        <w:t xml:space="preserve"> употреблять ковры и другие «предметы роскоши» для их украшения. Отменялись традиционные развлечения типа театральных представлений, борьбы и т.п.; не дозволялось даже ходить друг к другу в гости. А всякие церемонии, например свадьбы или похороны, должны были производиться с «соблюдением скромности». В случае неурожая или какого-нибудь стихийного бедствия все эти запреты становились еще более строгими.</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Существенной особенностью токугавского режима являлось его стремление повсеместно внедрить систему заложни-чества или круговой поруки для обеспечения бесперебойного поступления налогов и осуществления жесткого контроля властей. Правительственные чиновники назначали сельского старосту и его помощников, ведавших определенной группой дворов (двадцать пять или пятьдесят в зависимости от местных условий), и все повинности накладывались на общину в целом — для коллективной ответственности за их выполнение. Староста и его помощники подбирались обычно из зажиточных крестьян. Многие из них, обходя существовавшие ограничения закона, эксплуатировали малоимущих со-общинников, ссужая их рисом для уплаты оброка, а затем забирали у них урожай и даже землю. Основная масса крестьян обрабатывала участки площадью от 0,36 до 0,45 га, дававших в среднем урожай 640-800 кг риса. Господствующей формой феодальной ренты был натуральный оброк, и, благодаря этому, для богатых крестьян существовала возможность некоторого накопления и закабаления бедноты.</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Таким образом, в </w:t>
      </w:r>
      <w:proofErr w:type="gramStart"/>
      <w:r w:rsidRPr="00BA5030">
        <w:rPr>
          <w:rFonts w:ascii="Times New Roman" w:eastAsia="Times New Roman" w:hAnsi="Times New Roman" w:cs="Times New Roman"/>
          <w:color w:val="525252"/>
          <w:sz w:val="24"/>
          <w:szCs w:val="24"/>
          <w:lang w:eastAsia="ru-RU"/>
        </w:rPr>
        <w:t>деревне, задавленной тяжелым феодальным гнетом</w:t>
      </w:r>
      <w:proofErr w:type="gramEnd"/>
      <w:r w:rsidRPr="00BA5030">
        <w:rPr>
          <w:rFonts w:ascii="Times New Roman" w:eastAsia="Times New Roman" w:hAnsi="Times New Roman" w:cs="Times New Roman"/>
          <w:color w:val="525252"/>
          <w:sz w:val="24"/>
          <w:szCs w:val="24"/>
          <w:lang w:eastAsia="ru-RU"/>
        </w:rPr>
        <w:t xml:space="preserve"> и обреченной на политическое бесправие, происходили внутренние процессы, подрывавшие принцип неизменности феодальных порядков, положенный в основу феодального режима и всей его политики.</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i/>
          <w:iCs/>
          <w:color w:val="525252"/>
          <w:sz w:val="24"/>
          <w:szCs w:val="24"/>
          <w:lang w:eastAsia="ru-RU"/>
        </w:rPr>
        <w:t>Хозяйственный и социальный строй городов</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Положение других слоев населения, не принадлежащих к господствующему феодальному классу, юридически было не менее бесправно, чем положение крестьянства. Но на деле </w:t>
      </w:r>
      <w:proofErr w:type="gramStart"/>
      <w:r w:rsidRPr="00BA5030">
        <w:rPr>
          <w:rFonts w:ascii="Times New Roman" w:eastAsia="Times New Roman" w:hAnsi="Times New Roman" w:cs="Times New Roman"/>
          <w:color w:val="525252"/>
          <w:sz w:val="24"/>
          <w:szCs w:val="24"/>
          <w:lang w:eastAsia="ru-RU"/>
        </w:rPr>
        <w:t>экономическая сила</w:t>
      </w:r>
      <w:proofErr w:type="gramEnd"/>
      <w:r w:rsidRPr="00BA5030">
        <w:rPr>
          <w:rFonts w:ascii="Times New Roman" w:eastAsia="Times New Roman" w:hAnsi="Times New Roman" w:cs="Times New Roman"/>
          <w:color w:val="525252"/>
          <w:sz w:val="24"/>
          <w:szCs w:val="24"/>
          <w:lang w:eastAsia="ru-RU"/>
        </w:rPr>
        <w:t xml:space="preserve"> торговой буржуазии обеспечивала за ней растущее политическое влияние.</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Центрами торговой буржуазии были крупные города, в первую очередь, Эдо и Осака. В столице Эдо крупные торговые фирмы в наибольшей степени зависели от правительства. Это было одновременно источником их силы и слабости. Силы, потому что эти торговые фирмы завязали прочные связи со столичной администрацией и стали необходимым для нее поставщиков и кредитором, а слабость заключалась в том, что, зависимая от правительства, эдрская буржуазия не отличалась ни инициативой, ни стремлением к расширению своих политических прав.</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Иная картина была в г. Осака, </w:t>
      </w:r>
      <w:proofErr w:type="gramStart"/>
      <w:r w:rsidRPr="00BA5030">
        <w:rPr>
          <w:rFonts w:ascii="Times New Roman" w:eastAsia="Times New Roman" w:hAnsi="Times New Roman" w:cs="Times New Roman"/>
          <w:color w:val="525252"/>
          <w:sz w:val="24"/>
          <w:szCs w:val="24"/>
          <w:lang w:eastAsia="ru-RU"/>
        </w:rPr>
        <w:t>сохранявшем</w:t>
      </w:r>
      <w:proofErr w:type="gramEnd"/>
      <w:r w:rsidRPr="00BA5030">
        <w:rPr>
          <w:rFonts w:ascii="Times New Roman" w:eastAsia="Times New Roman" w:hAnsi="Times New Roman" w:cs="Times New Roman"/>
          <w:color w:val="525252"/>
          <w:sz w:val="24"/>
          <w:szCs w:val="24"/>
          <w:lang w:eastAsia="ru-RU"/>
        </w:rPr>
        <w:t xml:space="preserve"> с XVI столетия некоторые традиции вольного города. В Новое время, в течение XVII-XVIII вв. Осака стал оплотом более самостоятельного купечества, готового отстаивать свои права и привилегии. Вскоре Осака стал главным центром коммерческой деятельности в стране. Там находились наиболее мощные купеческие объединения и основные склады товаров. Они принадлежали не только купцам, но и феодальным князьям, свозившим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w:t>
      </w:r>
      <w:proofErr w:type="gramStart"/>
      <w:r w:rsidRPr="00BA5030">
        <w:rPr>
          <w:rFonts w:ascii="Times New Roman" w:eastAsia="Times New Roman" w:hAnsi="Times New Roman" w:cs="Times New Roman"/>
          <w:color w:val="525252"/>
          <w:sz w:val="24"/>
          <w:szCs w:val="24"/>
          <w:lang w:eastAsia="ru-RU"/>
        </w:rPr>
        <w:t>Осака</w:t>
      </w:r>
      <w:proofErr w:type="gramEnd"/>
      <w:r w:rsidRPr="00BA5030">
        <w:rPr>
          <w:rFonts w:ascii="Times New Roman" w:eastAsia="Times New Roman" w:hAnsi="Times New Roman" w:cs="Times New Roman"/>
          <w:color w:val="525252"/>
          <w:sz w:val="24"/>
          <w:szCs w:val="24"/>
          <w:lang w:eastAsia="ru-RU"/>
        </w:rPr>
        <w:t xml:space="preserve"> всю товарную продукцию своих уделов: рис, шелк, лакированные изделия, бумагу и т.д. Хотя в это время основным мерилом ценности оставался рис, деньги тоже получили значительное распространение. Князья, так же как и рядовые самураи, стремились обратить в деньги часть своих доходов. </w:t>
      </w:r>
      <w:r w:rsidRPr="00BA5030">
        <w:rPr>
          <w:rFonts w:ascii="Times New Roman" w:eastAsia="Times New Roman" w:hAnsi="Times New Roman" w:cs="Times New Roman"/>
          <w:color w:val="525252"/>
          <w:sz w:val="24"/>
          <w:szCs w:val="24"/>
          <w:lang w:eastAsia="ru-RU"/>
        </w:rPr>
        <w:lastRenderedPageBreak/>
        <w:t xml:space="preserve">В силу этого особо </w:t>
      </w:r>
      <w:proofErr w:type="gramStart"/>
      <w:r w:rsidRPr="00BA5030">
        <w:rPr>
          <w:rFonts w:ascii="Times New Roman" w:eastAsia="Times New Roman" w:hAnsi="Times New Roman" w:cs="Times New Roman"/>
          <w:color w:val="525252"/>
          <w:sz w:val="24"/>
          <w:szCs w:val="24"/>
          <w:lang w:eastAsia="ru-RU"/>
        </w:rPr>
        <w:t>важное значение</w:t>
      </w:r>
      <w:proofErr w:type="gramEnd"/>
      <w:r w:rsidRPr="00BA5030">
        <w:rPr>
          <w:rFonts w:ascii="Times New Roman" w:eastAsia="Times New Roman" w:hAnsi="Times New Roman" w:cs="Times New Roman"/>
          <w:color w:val="525252"/>
          <w:sz w:val="24"/>
          <w:szCs w:val="24"/>
          <w:lang w:eastAsia="ru-RU"/>
        </w:rPr>
        <w:t xml:space="preserve"> приобрели операции осакских скупщиков риса — оптовиков, вручавших дворянам деньги за отобранный ими у крестьян рис. Этим они избавляли благородное самурайство от всяких хлопот, унизительных с точки зрения феодального кодекса чести.</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Финансируя клязей в счет будущих рисовых поступлений, осакские оптовики оказывали сильнейшее экономическое давление на местных феодалов. И, хотя, как уже упоминалось, законы Токугава предусматривали борьбу с роскошью и запрещали формально всем горожанам (в том числе и купцам) ношение шелковой одежды, золотых и серебряных украшений, даже постройку домов более 2-х этажей, но на деле было иначе: богатство и предметы роскоши все более сосредотачивались в руках крупных купцов. Правительственные чиновники даже не пытались этому воспрепятствовать.</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Важной привилегией купцов, сохранившейся еще от предшествовавшего исторического периода, было право объединяться в гильдии, признанное за ними правительством. Иногда эти гильдии образовывались механически из числа лиц одной профессии, типа цеховой организации ремесленников. Но наибольшим влиянием пользовались купеческие организации, состоящие из купцов, торговавших одинаковыми видами товаров или действовавших в одном районе. И если в отношении ремесленных цехов правительство осуществляло жестокие формы контроля и вмешательства, то по отношению к влиятельным купеческим гильдиям оно допускало ряд льгот </w:t>
      </w:r>
      <w:proofErr w:type="gramStart"/>
      <w:r w:rsidRPr="00BA5030">
        <w:rPr>
          <w:rFonts w:ascii="Times New Roman" w:eastAsia="Times New Roman" w:hAnsi="Times New Roman" w:cs="Times New Roman"/>
          <w:color w:val="525252"/>
          <w:sz w:val="24"/>
          <w:szCs w:val="24"/>
          <w:lang w:eastAsia="ru-RU"/>
        </w:rPr>
        <w:t>и</w:t>
      </w:r>
      <w:proofErr w:type="gramEnd"/>
      <w:r w:rsidRPr="00BA5030">
        <w:rPr>
          <w:rFonts w:ascii="Times New Roman" w:eastAsia="Times New Roman" w:hAnsi="Times New Roman" w:cs="Times New Roman"/>
          <w:color w:val="525252"/>
          <w:sz w:val="24"/>
          <w:szCs w:val="24"/>
          <w:lang w:eastAsia="ru-RU"/>
        </w:rPr>
        <w:t xml:space="preserve"> во всяком случае остерегалось вступать в конфликт с организованными купцами, от которых зависело получение кредита.</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Положение ремесленников и прочих горожан было несравненно хуже, чем положение купечества. Ремесленники были организованы в особые цехи </w:t>
      </w:r>
      <w:r w:rsidRPr="00BA5030">
        <w:rPr>
          <w:rFonts w:ascii="Times New Roman" w:eastAsia="Times New Roman" w:hAnsi="Times New Roman" w:cs="Times New Roman"/>
          <w:i/>
          <w:iCs/>
          <w:color w:val="525252"/>
          <w:sz w:val="24"/>
          <w:szCs w:val="24"/>
          <w:lang w:eastAsia="ru-RU"/>
        </w:rPr>
        <w:t>(дза), </w:t>
      </w:r>
      <w:r w:rsidRPr="00BA5030">
        <w:rPr>
          <w:rFonts w:ascii="Times New Roman" w:eastAsia="Times New Roman" w:hAnsi="Times New Roman" w:cs="Times New Roman"/>
          <w:color w:val="525252"/>
          <w:sz w:val="24"/>
          <w:szCs w:val="24"/>
          <w:lang w:eastAsia="ru-RU"/>
        </w:rPr>
        <w:t>построенные на началах монополии производства, наследственности ремесла и внутренней иерархической структуры (мастер — подмастерье — ученик). Правительство строго регламентировало деятельность цехов и облагало ремесленников тяжелыми налогами.</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По отношению к ним регламентации действовали полностью, без изъятий. Правительственные чиновники считали себя полными хозяевами над горожанами и позволяли себе любые беззакония. Немудрено поэтому, что городская беднота постоянно выражала свое недовольство режимом Токугава и присоединялась к крестьянским выступлениям против сё-гуната. За один XVII в. произошло 463 восстания, причинами которых стали злоупотребления чиновников и самураев.</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К горожанам принадлежала также прослойка лиц интеллигентного труда: учителей, врачей, художников. Главным</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образом они были выходцами из феодального класса. В это время именно к ним стал применяться старинный терми</w:t>
      </w:r>
      <w:proofErr w:type="gramStart"/>
      <w:r w:rsidRPr="00BA5030">
        <w:rPr>
          <w:rFonts w:ascii="Times New Roman" w:eastAsia="Times New Roman" w:hAnsi="Times New Roman" w:cs="Times New Roman"/>
          <w:color w:val="525252"/>
          <w:sz w:val="24"/>
          <w:szCs w:val="24"/>
          <w:lang w:eastAsia="ru-RU"/>
        </w:rPr>
        <w:t>н</w:t>
      </w:r>
      <w:r w:rsidRPr="00BA5030">
        <w:rPr>
          <w:rFonts w:ascii="Times New Roman" w:eastAsia="Times New Roman" w:hAnsi="Times New Roman" w:cs="Times New Roman"/>
          <w:i/>
          <w:iCs/>
          <w:color w:val="525252"/>
          <w:sz w:val="24"/>
          <w:szCs w:val="24"/>
          <w:lang w:eastAsia="ru-RU"/>
        </w:rPr>
        <w:t>«</w:t>
      </w:r>
      <w:proofErr w:type="gramEnd"/>
      <w:r w:rsidRPr="00BA5030">
        <w:rPr>
          <w:rFonts w:ascii="Times New Roman" w:eastAsia="Times New Roman" w:hAnsi="Times New Roman" w:cs="Times New Roman"/>
          <w:i/>
          <w:iCs/>
          <w:color w:val="525252"/>
          <w:sz w:val="24"/>
          <w:szCs w:val="24"/>
          <w:lang w:eastAsia="ru-RU"/>
        </w:rPr>
        <w:t>ронины». </w:t>
      </w:r>
      <w:r w:rsidRPr="00BA5030">
        <w:rPr>
          <w:rFonts w:ascii="Times New Roman" w:eastAsia="Times New Roman" w:hAnsi="Times New Roman" w:cs="Times New Roman"/>
          <w:color w:val="525252"/>
          <w:sz w:val="24"/>
          <w:szCs w:val="24"/>
          <w:lang w:eastAsia="ru-RU"/>
        </w:rPr>
        <w:t>В период Токугава так стали называть самураев, утративших вассальную связь со своими князьями и по сути лишившихся сословной принадлежности. Еще в 1615 г. Иэясу Токугава окончательно подавил сопротивление Хидэёри и его сторонников, заняв г. Осака. При физическом уничтожении противников, конфискации княжеств, казни и перемещении князей на новые земли многие их вассалы лишались сре</w:t>
      </w:r>
      <w:proofErr w:type="gramStart"/>
      <w:r w:rsidRPr="00BA5030">
        <w:rPr>
          <w:rFonts w:ascii="Times New Roman" w:eastAsia="Times New Roman" w:hAnsi="Times New Roman" w:cs="Times New Roman"/>
          <w:color w:val="525252"/>
          <w:sz w:val="24"/>
          <w:szCs w:val="24"/>
          <w:lang w:eastAsia="ru-RU"/>
        </w:rPr>
        <w:t>дств к с</w:t>
      </w:r>
      <w:proofErr w:type="gramEnd"/>
      <w:r w:rsidRPr="00BA5030">
        <w:rPr>
          <w:rFonts w:ascii="Times New Roman" w:eastAsia="Times New Roman" w:hAnsi="Times New Roman" w:cs="Times New Roman"/>
          <w:color w:val="525252"/>
          <w:sz w:val="24"/>
          <w:szCs w:val="24"/>
          <w:lang w:eastAsia="ru-RU"/>
        </w:rPr>
        <w:t>уществованию и превращались в скитающихся людей (т.е. ронинов). Во время Осакской компании было уничтожено около 100 тысяч ронинов, но по всей стране их оставалось еще около ЗОО тысяч. Эти низшие слои самурайского сословия были готовы принять участие в любом антиправительственном выступлении. Они участвовали в крестьянских и городских восстаниях, становились пиратами, а какая-то часть устремлялась в города и со временем приобретала профессию. Таким образом, росла численность новых групп средних слоев городского общества, предшественников интеллигенции. Ронины, ставшие частью этой городской прослойки, изначально были противниками сёгуната. К тому же их основным заказчиком и клиентом являлась городская буржуазия. Поэтому ронины поддерживали претензии буржуазии на самостоятельную политическую роль в обществе, самоуправление городов и т.д.</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lastRenderedPageBreak/>
        <w:t xml:space="preserve">При этом Токугава имели и свою феодальную интеллигенцию, являвшуюся проводником правительственной идеологии. Буддийскому духовенству правительство не доверяло. Военная и экономическая мощь буддийских монастырей была подорвана, хотя буддизм продолжал оставаться самой распространенной в стране религией. За основу официальной правительственной идеологии были приняты конфуцианские догмы, внушавшие народу необходимость жестокого самоограничения и фанатичной приверженности традиционным порядкам. Для их распространения </w:t>
      </w:r>
      <w:proofErr w:type="gramStart"/>
      <w:r w:rsidRPr="00BA5030">
        <w:rPr>
          <w:rFonts w:ascii="Times New Roman" w:eastAsia="Times New Roman" w:hAnsi="Times New Roman" w:cs="Times New Roman"/>
          <w:color w:val="525252"/>
          <w:sz w:val="24"/>
          <w:szCs w:val="24"/>
          <w:lang w:eastAsia="ru-RU"/>
        </w:rPr>
        <w:t>требовались соответственно подготовленные люди и Сегунат нуждался</w:t>
      </w:r>
      <w:proofErr w:type="gramEnd"/>
      <w:r w:rsidRPr="00BA5030">
        <w:rPr>
          <w:rFonts w:ascii="Times New Roman" w:eastAsia="Times New Roman" w:hAnsi="Times New Roman" w:cs="Times New Roman"/>
          <w:color w:val="525252"/>
          <w:sz w:val="24"/>
          <w:szCs w:val="24"/>
          <w:lang w:eastAsia="ru-RU"/>
        </w:rPr>
        <w:t xml:space="preserve"> в таких кадрах, использовавшихся также для борьбы с буддийским духовенством. Поэтому в Эдо образовался центр конфуцианской учености, объединивший группу философов, литераторов и историков. В их задачи входило идейное обоснование устоев токугавского режима и поэтому они пользовались особым покровительством среди властей.</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i/>
          <w:iCs/>
          <w:color w:val="525252"/>
          <w:sz w:val="24"/>
          <w:szCs w:val="24"/>
          <w:lang w:eastAsia="ru-RU"/>
        </w:rPr>
        <w:t>Феодальная структура сёгуната</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Токугава разделили все дворянство на несколько разрядов. Киотскую знать, т.е. императорскую семью и их ближайших родственников, выделили в особую группу — </w:t>
      </w:r>
      <w:r w:rsidRPr="00BA5030">
        <w:rPr>
          <w:rFonts w:ascii="Times New Roman" w:eastAsia="Times New Roman" w:hAnsi="Times New Roman" w:cs="Times New Roman"/>
          <w:i/>
          <w:iCs/>
          <w:color w:val="525252"/>
          <w:sz w:val="24"/>
          <w:szCs w:val="24"/>
          <w:lang w:eastAsia="ru-RU"/>
        </w:rPr>
        <w:t>«кугэ». </w:t>
      </w:r>
      <w:r w:rsidRPr="00BA5030">
        <w:rPr>
          <w:rFonts w:ascii="Times New Roman" w:eastAsia="Times New Roman" w:hAnsi="Times New Roman" w:cs="Times New Roman"/>
          <w:color w:val="525252"/>
          <w:sz w:val="24"/>
          <w:szCs w:val="24"/>
          <w:lang w:eastAsia="ru-RU"/>
        </w:rPr>
        <w:t>Кугэ номинально составляли самый высокий ранг среди феодального дворянства. Сегуны недоверчиво относились к кажущемуся послушанию и политическому безразличию императорского окружения. Токугавское законодательство особое место уделяло регламентации взаимоотношений императора и его приближенных со всеми окружающими. Император не должен был «снисходить» до общения со своими подданными, особенно князьями. Всякая попытка князей установить связь с императором каралась смертью и конфискацией земельных владений. Фактически двор и аристократия — кугэ — были изолированны от японского общества.</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Все остальные феодальные кланы носили название </w:t>
      </w:r>
      <w:r w:rsidRPr="00BA5030">
        <w:rPr>
          <w:rFonts w:ascii="Times New Roman" w:eastAsia="Times New Roman" w:hAnsi="Times New Roman" w:cs="Times New Roman"/>
          <w:i/>
          <w:iCs/>
          <w:color w:val="525252"/>
          <w:sz w:val="24"/>
          <w:szCs w:val="24"/>
          <w:lang w:eastAsia="ru-RU"/>
        </w:rPr>
        <w:t>«букэ» </w:t>
      </w:r>
      <w:r w:rsidRPr="00BA5030">
        <w:rPr>
          <w:rFonts w:ascii="Times New Roman" w:eastAsia="Times New Roman" w:hAnsi="Times New Roman" w:cs="Times New Roman"/>
          <w:color w:val="525252"/>
          <w:sz w:val="24"/>
          <w:szCs w:val="24"/>
          <w:lang w:eastAsia="ru-RU"/>
        </w:rPr>
        <w:t xml:space="preserve">(военные дома). </w:t>
      </w:r>
      <w:proofErr w:type="gramStart"/>
      <w:r w:rsidRPr="00BA5030">
        <w:rPr>
          <w:rFonts w:ascii="Times New Roman" w:eastAsia="Times New Roman" w:hAnsi="Times New Roman" w:cs="Times New Roman"/>
          <w:color w:val="525252"/>
          <w:sz w:val="24"/>
          <w:szCs w:val="24"/>
          <w:lang w:eastAsia="ru-RU"/>
        </w:rPr>
        <w:t>Владетельные князья (даймио), в свою очередь, делились на три категории: первая принадлежала к дому сегуна и называлась </w:t>
      </w:r>
      <w:r w:rsidRPr="00BA5030">
        <w:rPr>
          <w:rFonts w:ascii="Times New Roman" w:eastAsia="Times New Roman" w:hAnsi="Times New Roman" w:cs="Times New Roman"/>
          <w:i/>
          <w:iCs/>
          <w:color w:val="525252"/>
          <w:sz w:val="24"/>
          <w:szCs w:val="24"/>
          <w:lang w:eastAsia="ru-RU"/>
        </w:rPr>
        <w:t>синхан; </w:t>
      </w:r>
      <w:r w:rsidRPr="00BA5030">
        <w:rPr>
          <w:rFonts w:ascii="Times New Roman" w:eastAsia="Times New Roman" w:hAnsi="Times New Roman" w:cs="Times New Roman"/>
          <w:color w:val="525252"/>
          <w:sz w:val="24"/>
          <w:szCs w:val="24"/>
          <w:lang w:eastAsia="ru-RU"/>
        </w:rPr>
        <w:t>вторая — </w:t>
      </w:r>
      <w:r w:rsidRPr="00BA5030">
        <w:rPr>
          <w:rFonts w:ascii="Times New Roman" w:eastAsia="Times New Roman" w:hAnsi="Times New Roman" w:cs="Times New Roman"/>
          <w:i/>
          <w:iCs/>
          <w:color w:val="525252"/>
          <w:sz w:val="24"/>
          <w:szCs w:val="24"/>
          <w:lang w:eastAsia="ru-RU"/>
        </w:rPr>
        <w:t>фудай </w:t>
      </w:r>
      <w:r w:rsidRPr="00BA5030">
        <w:rPr>
          <w:rFonts w:ascii="Times New Roman" w:eastAsia="Times New Roman" w:hAnsi="Times New Roman" w:cs="Times New Roman"/>
          <w:color w:val="525252"/>
          <w:sz w:val="24"/>
          <w:szCs w:val="24"/>
          <w:lang w:eastAsia="ru-RU"/>
        </w:rPr>
        <w:t>— включала в себя княжеские фамилии, издавна связанные с домом Токугава, зависимые от него в военном или экономическом отношении и потому, являвшиеся его главной опорой (они занимали посты членов совета, наместников и т.д.);</w:t>
      </w:r>
      <w:proofErr w:type="gramEnd"/>
      <w:r w:rsidRPr="00BA5030">
        <w:rPr>
          <w:rFonts w:ascii="Times New Roman" w:eastAsia="Times New Roman" w:hAnsi="Times New Roman" w:cs="Times New Roman"/>
          <w:color w:val="525252"/>
          <w:sz w:val="24"/>
          <w:szCs w:val="24"/>
          <w:lang w:eastAsia="ru-RU"/>
        </w:rPr>
        <w:t xml:space="preserve"> и, наконец, третья категория — </w:t>
      </w:r>
      <w:r w:rsidRPr="00BA5030">
        <w:rPr>
          <w:rFonts w:ascii="Times New Roman" w:eastAsia="Times New Roman" w:hAnsi="Times New Roman" w:cs="Times New Roman"/>
          <w:i/>
          <w:iCs/>
          <w:color w:val="525252"/>
          <w:sz w:val="24"/>
          <w:szCs w:val="24"/>
          <w:lang w:eastAsia="ru-RU"/>
        </w:rPr>
        <w:t>тодзама</w:t>
      </w:r>
      <w:r w:rsidRPr="00BA5030">
        <w:rPr>
          <w:rFonts w:ascii="Times New Roman" w:eastAsia="Times New Roman" w:hAnsi="Times New Roman" w:cs="Times New Roman"/>
          <w:color w:val="525252"/>
          <w:sz w:val="24"/>
          <w:szCs w:val="24"/>
          <w:lang w:eastAsia="ru-RU"/>
        </w:rPr>
        <w:t xml:space="preserve">— </w:t>
      </w:r>
      <w:proofErr w:type="gramStart"/>
      <w:r w:rsidRPr="00BA5030">
        <w:rPr>
          <w:rFonts w:ascii="Times New Roman" w:eastAsia="Times New Roman" w:hAnsi="Times New Roman" w:cs="Times New Roman"/>
          <w:color w:val="525252"/>
          <w:sz w:val="24"/>
          <w:szCs w:val="24"/>
          <w:lang w:eastAsia="ru-RU"/>
        </w:rPr>
        <w:t>со</w:t>
      </w:r>
      <w:proofErr w:type="gramEnd"/>
      <w:r w:rsidRPr="00BA5030">
        <w:rPr>
          <w:rFonts w:ascii="Times New Roman" w:eastAsia="Times New Roman" w:hAnsi="Times New Roman" w:cs="Times New Roman"/>
          <w:color w:val="525252"/>
          <w:sz w:val="24"/>
          <w:szCs w:val="24"/>
          <w:lang w:eastAsia="ru-RU"/>
        </w:rPr>
        <w:t>стояла из владетельных князей не зависимых от дома Токугава и считавших себя равными ему феодальными фамилиями. Тодзама пользовались огромной, почти неограниченной властью в своих владениях, как, например, князья Симадзу в Сацума или князья Мори в Тёсю. Сегунат видел в них своих недоброжелателей, возможных соперников и всяческими способами старался подорвать их мощь и влияние, применяя старую политику «разделяй и властвуй». По отношению к ним также существовали регламентации. Они не могли занимать правительственных должностей. Их владения, расположенные, как правило, вдали от столицы (этим в значительной мере объяснялась их некоторая самостоятельность) окружались сегуном посредством особой системы расселения фудай-даймио. Строились замки во всех важных стратегических пунктах, чтобы парализовать действия тодзама-даймио в случае образования антисёгунс-кой оппозиции.</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Исключительной мерой давления на категорию тодзама (как и на всех даймио) являлась система заложничества (сан-кинкодай). Все феодальные князья были обязаны через год бывать в Эдо, при дворе сегуна, и жить там со свитой и семьей, с предписанным церемониалом блеском и пышностью. При этом они «согласно обычаю» должны были регулярно подносить сегуну богатые подарки вместе с золотыми и серебряными монетами, что, по сути, являлось замаскированной формой дани. После года пребывания при дворе сегуна даймио уезжали, но должны были оставлять в Эдо в качестве заложников жену и детей. Таким образом, всякое неповиновение сегуну влекло за собой репрессии, в том числе и в отношении заложников.</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Все же, несмотря на деспотический характер власти Токугава, положение князей не было настолько уж стесненным, чтобы они все время и во что бы то ни </w:t>
      </w:r>
      <w:proofErr w:type="gramStart"/>
      <w:r w:rsidRPr="00BA5030">
        <w:rPr>
          <w:rFonts w:ascii="Times New Roman" w:eastAsia="Times New Roman" w:hAnsi="Times New Roman" w:cs="Times New Roman"/>
          <w:color w:val="525252"/>
          <w:sz w:val="24"/>
          <w:szCs w:val="24"/>
          <w:lang w:eastAsia="ru-RU"/>
        </w:rPr>
        <w:t>стало</w:t>
      </w:r>
      <w:proofErr w:type="gramEnd"/>
      <w:r w:rsidRPr="00BA5030">
        <w:rPr>
          <w:rFonts w:ascii="Times New Roman" w:eastAsia="Times New Roman" w:hAnsi="Times New Roman" w:cs="Times New Roman"/>
          <w:color w:val="525252"/>
          <w:sz w:val="24"/>
          <w:szCs w:val="24"/>
          <w:lang w:eastAsia="ru-RU"/>
        </w:rPr>
        <w:t xml:space="preserve"> стремились </w:t>
      </w:r>
      <w:r w:rsidRPr="00BA5030">
        <w:rPr>
          <w:rFonts w:ascii="Times New Roman" w:eastAsia="Times New Roman" w:hAnsi="Times New Roman" w:cs="Times New Roman"/>
          <w:color w:val="525252"/>
          <w:sz w:val="24"/>
          <w:szCs w:val="24"/>
          <w:lang w:eastAsia="ru-RU"/>
        </w:rPr>
        <w:lastRenderedPageBreak/>
        <w:t>свергнуть сегуна. В пределах своего феодального владения князь был почти неограниченным хозяином. Они не выплачивали сёгунату специальных налогов, не считая так называемых подарков сегунам. Правда, правительство объявляло, что сохраняет за собой (от имени императора) верховный контроль над всеми земельными владениями и поэтому вправе отнимать у всех феодальных князей владения, перераспределять их и награждать новыми. Однако на практике это право верховной власти применялось редко.</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proofErr w:type="gramStart"/>
      <w:r w:rsidRPr="00BA5030">
        <w:rPr>
          <w:rFonts w:ascii="Times New Roman" w:eastAsia="Times New Roman" w:hAnsi="Times New Roman" w:cs="Times New Roman"/>
          <w:color w:val="525252"/>
          <w:sz w:val="24"/>
          <w:szCs w:val="24"/>
          <w:lang w:eastAsia="ru-RU"/>
        </w:rPr>
        <w:t>Формально к букэ принадлежало и </w:t>
      </w:r>
      <w:r w:rsidRPr="00BA5030">
        <w:rPr>
          <w:rFonts w:ascii="Times New Roman" w:eastAsia="Times New Roman" w:hAnsi="Times New Roman" w:cs="Times New Roman"/>
          <w:i/>
          <w:iCs/>
          <w:color w:val="525252"/>
          <w:sz w:val="24"/>
          <w:szCs w:val="24"/>
          <w:lang w:eastAsia="ru-RU"/>
        </w:rPr>
        <w:t>самурайство, </w:t>
      </w:r>
      <w:r w:rsidRPr="00BA5030">
        <w:rPr>
          <w:rFonts w:ascii="Times New Roman" w:eastAsia="Times New Roman" w:hAnsi="Times New Roman" w:cs="Times New Roman"/>
          <w:color w:val="525252"/>
          <w:sz w:val="24"/>
          <w:szCs w:val="24"/>
          <w:lang w:eastAsia="ru-RU"/>
        </w:rPr>
        <w:t>являвшееся военным сословием, имевшим монополию на ношение оружия.</w:t>
      </w:r>
      <w:proofErr w:type="gramEnd"/>
      <w:r w:rsidRPr="00BA5030">
        <w:rPr>
          <w:rFonts w:ascii="Times New Roman" w:eastAsia="Times New Roman" w:hAnsi="Times New Roman" w:cs="Times New Roman"/>
          <w:color w:val="525252"/>
          <w:sz w:val="24"/>
          <w:szCs w:val="24"/>
          <w:lang w:eastAsia="ru-RU"/>
        </w:rPr>
        <w:t xml:space="preserve"> При Токугава в самурайстве выделился влиятельный слой — </w:t>
      </w:r>
      <w:r w:rsidRPr="00BA5030">
        <w:rPr>
          <w:rFonts w:ascii="Times New Roman" w:eastAsia="Times New Roman" w:hAnsi="Times New Roman" w:cs="Times New Roman"/>
          <w:i/>
          <w:iCs/>
          <w:color w:val="525252"/>
          <w:sz w:val="24"/>
          <w:szCs w:val="24"/>
          <w:lang w:eastAsia="ru-RU"/>
        </w:rPr>
        <w:t>хатамото </w:t>
      </w:r>
      <w:r w:rsidRPr="00BA5030">
        <w:rPr>
          <w:rFonts w:ascii="Times New Roman" w:eastAsia="Times New Roman" w:hAnsi="Times New Roman" w:cs="Times New Roman"/>
          <w:color w:val="525252"/>
          <w:sz w:val="24"/>
          <w:szCs w:val="24"/>
          <w:lang w:eastAsia="ru-RU"/>
        </w:rPr>
        <w:t>(буквально «под знаменем). Самураи-хатамото были непосредственными и ближайшими вассалами сегуна и составляли главную опору режима Токугава. Они занимали положение служилой знати, осуществляя надзор за крестьянами и другими неполноправными слоями во владениях Токугава, а также ведали сбором налогов.</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Вслед за ними шла основная масса самураев, не подвластных сегуну, а являвшихся вассалами удельных князей. Они не имели земли, а получали жалованье рисом, не неся никаких определённых обязанностей, лишь составляя постоянную свиту своих сюзеренов-даймио. Материальное положение рядовых самураев значительно ухудшилось при режиме Токугава. Основным занятием феодального дворянства всегда была</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война. Кодекс самурайской чести </w:t>
      </w:r>
      <w:r w:rsidRPr="00BA5030">
        <w:rPr>
          <w:rFonts w:ascii="Times New Roman" w:eastAsia="Times New Roman" w:hAnsi="Times New Roman" w:cs="Times New Roman"/>
          <w:i/>
          <w:iCs/>
          <w:color w:val="525252"/>
          <w:sz w:val="24"/>
          <w:szCs w:val="24"/>
          <w:lang w:eastAsia="ru-RU"/>
        </w:rPr>
        <w:t>(бусидо) </w:t>
      </w:r>
      <w:r w:rsidRPr="00BA5030">
        <w:rPr>
          <w:rFonts w:ascii="Times New Roman" w:eastAsia="Times New Roman" w:hAnsi="Times New Roman" w:cs="Times New Roman"/>
          <w:color w:val="525252"/>
          <w:sz w:val="24"/>
          <w:szCs w:val="24"/>
          <w:lang w:eastAsia="ru-RU"/>
        </w:rPr>
        <w:t xml:space="preserve">строжайшим образом запрещал самураям заниматься чем-либо иным, кроме военного дела. Но в условиях токугавского режима война перестала быть повседневным явлением. Наоборот, правительство ставило своей целью по возможности избегать внешних войн и прекратить внутренние феодальные междоусобицы. Реальное практическое применение самурайские отряды князей находили лишь при подавлении локальных крестьянских восстаний. Таким образом возникало явное противоречие между традициями, привычками, моралью воинственного самурайства и обстановкой относительного внутреннего мира, установившегося в Японии под властью Токугава. Даймио больше не нуждались в том, чтобы содержать многочисленных самураев. Рисовый паек не удовлетворял их потребностей, его не хватало на обеспеченную жизнь. Поэтому самураи низших рангов, наряду с ронинами различными способами изыскивали себе новые средства существования. С течением времени правительству пришлось уже с тревогой отмечать значительный рост числа бездомных и деклассированных самураев. Будущая опасность заключалась в том, что они увеличивали и без того многочисленные ряды </w:t>
      </w:r>
      <w:proofErr w:type="gramStart"/>
      <w:r w:rsidRPr="00BA5030">
        <w:rPr>
          <w:rFonts w:ascii="Times New Roman" w:eastAsia="Times New Roman" w:hAnsi="Times New Roman" w:cs="Times New Roman"/>
          <w:color w:val="525252"/>
          <w:sz w:val="24"/>
          <w:szCs w:val="24"/>
          <w:lang w:eastAsia="ru-RU"/>
        </w:rPr>
        <w:t>недовольных</w:t>
      </w:r>
      <w:proofErr w:type="gramEnd"/>
      <w:r w:rsidRPr="00BA5030">
        <w:rPr>
          <w:rFonts w:ascii="Times New Roman" w:eastAsia="Times New Roman" w:hAnsi="Times New Roman" w:cs="Times New Roman"/>
          <w:color w:val="525252"/>
          <w:sz w:val="24"/>
          <w:szCs w:val="24"/>
          <w:lang w:eastAsia="ru-RU"/>
        </w:rPr>
        <w:t xml:space="preserve"> господствующими порядками.</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Чтобы предотвратить открытый взрыв недовольства и подавить возмущение в начальной стадии Сегунат создал исключительно разветвленный и сильный полицейский аппарат, осуществлявший надзор за разными социальными силами: за крестьянами и городскими низами (включая ронинов); за князьями тодзама-даймио; за недовольными самураями. Однако эти меры не могли задержать, тем более предотвратить, кризис феодального хозяйства страны.</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i/>
          <w:iCs/>
          <w:color w:val="525252"/>
          <w:sz w:val="24"/>
          <w:szCs w:val="24"/>
          <w:lang w:eastAsia="ru-RU"/>
        </w:rPr>
        <w:t>Экономическое развитие. Крестьянские восстания</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Токугавский режим сложился окончательно при третьем сегуне </w:t>
      </w:r>
      <w:r w:rsidRPr="00BA5030">
        <w:rPr>
          <w:rFonts w:ascii="Times New Roman" w:eastAsia="Times New Roman" w:hAnsi="Times New Roman" w:cs="Times New Roman"/>
          <w:b/>
          <w:bCs/>
          <w:color w:val="525252"/>
          <w:sz w:val="24"/>
          <w:szCs w:val="24"/>
          <w:lang w:eastAsia="ru-RU"/>
        </w:rPr>
        <w:t>Токугава Иемицу (1623-1651), </w:t>
      </w:r>
      <w:r w:rsidRPr="00BA5030">
        <w:rPr>
          <w:rFonts w:ascii="Times New Roman" w:eastAsia="Times New Roman" w:hAnsi="Times New Roman" w:cs="Times New Roman"/>
          <w:color w:val="525252"/>
          <w:sz w:val="24"/>
          <w:szCs w:val="24"/>
          <w:lang w:eastAsia="ru-RU"/>
        </w:rPr>
        <w:t xml:space="preserve">около середины XVII столетия. Несмотря </w:t>
      </w:r>
      <w:proofErr w:type="gramStart"/>
      <w:r w:rsidRPr="00BA5030">
        <w:rPr>
          <w:rFonts w:ascii="Times New Roman" w:eastAsia="Times New Roman" w:hAnsi="Times New Roman" w:cs="Times New Roman"/>
          <w:color w:val="525252"/>
          <w:sz w:val="24"/>
          <w:szCs w:val="24"/>
          <w:lang w:eastAsia="ru-RU"/>
        </w:rPr>
        <w:t>на</w:t>
      </w:r>
      <w:proofErr w:type="gramEnd"/>
      <w:r w:rsidRPr="00BA5030">
        <w:rPr>
          <w:rFonts w:ascii="Times New Roman" w:eastAsia="Times New Roman" w:hAnsi="Times New Roman" w:cs="Times New Roman"/>
          <w:color w:val="525252"/>
          <w:sz w:val="24"/>
          <w:szCs w:val="24"/>
          <w:lang w:eastAsia="ru-RU"/>
        </w:rPr>
        <w:t xml:space="preserve">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основном реакционный характер току-гавских порядков, вплоть до конца XVII — начала XVIII века в стране наблюдался некоторый подъем производительных сил. Это объяснялось тем, что после непрерывных междоусобных войн XVI столетия, катастрофически разорявших крестьянство, Япония вступила в полосу длительного внутреннего мира.</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Наблюдалось некоторое усовершенствование техники сельского хозяйства, расширение посевных площадей, рост урожайности, вследствие чего значительно вырос национальный доход Японии (с 11 млн. коку риса в начале XVII столетия до 26 млн. коку в конце его) и увеличилась численность населения.</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lastRenderedPageBreak/>
        <w:t>Развитие производительных сил нашло свое отражение в успехах ремесленного дела, значительном расширении внутренней торговли. Однако все это сопровождалось такими процессами, как развитие товарно-денежных отношений, рост дифференциации крестьянства и укрепление торгово-ростов-щического капитала, а также связанной с ним деревенской верхушки. Это резко усиливало внутренние противоречия феодального хозяйства страны. Основная масса крестьянского населения под влиянием проникновения в деревню товарно-денежных отношений быстро разорялась.</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Это сопровождалось следующими явлениями в верхах японского общества. Период кажущегося благоденствия, именуемый в японской истории «эрой генроку» (1688-1703 гг.), был отмечен расцветом феодальной культуры, покровительством со стороны сёгуната музыке, живописи, театру. Князья </w:t>
      </w:r>
      <w:proofErr w:type="gramStart"/>
      <w:r w:rsidRPr="00BA5030">
        <w:rPr>
          <w:rFonts w:ascii="Times New Roman" w:eastAsia="Times New Roman" w:hAnsi="Times New Roman" w:cs="Times New Roman"/>
          <w:color w:val="525252"/>
          <w:sz w:val="24"/>
          <w:szCs w:val="24"/>
          <w:lang w:eastAsia="ru-RU"/>
        </w:rPr>
        <w:t>на перебой</w:t>
      </w:r>
      <w:proofErr w:type="gramEnd"/>
      <w:r w:rsidRPr="00BA5030">
        <w:rPr>
          <w:rFonts w:ascii="Times New Roman" w:eastAsia="Times New Roman" w:hAnsi="Times New Roman" w:cs="Times New Roman"/>
          <w:color w:val="525252"/>
          <w:sz w:val="24"/>
          <w:szCs w:val="24"/>
          <w:lang w:eastAsia="ru-RU"/>
        </w:rPr>
        <w:t xml:space="preserve"> соревновались в подражании блеску, роскоши и расточительству двора сегунов.</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Дворянство тратило огромные средства на увеселения. Это приводило к обогащению городской буржуазии и росту задолженности самураев и князей, все чаще обращавшихся за ссудами к купцам и ростовщикам. Одновременно усиливалась эксплуатация основной массы и без того обездоленного крестьянства, которое еще вдобавок расплачивалось за расточительность дворян.</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И если в XVII и </w:t>
      </w:r>
      <w:proofErr w:type="gramStart"/>
      <w:r w:rsidRPr="00BA5030">
        <w:rPr>
          <w:rFonts w:ascii="Times New Roman" w:eastAsia="Times New Roman" w:hAnsi="Times New Roman" w:cs="Times New Roman"/>
          <w:color w:val="525252"/>
          <w:sz w:val="24"/>
          <w:szCs w:val="24"/>
          <w:lang w:eastAsia="ru-RU"/>
        </w:rPr>
        <w:t>в начале</w:t>
      </w:r>
      <w:proofErr w:type="gramEnd"/>
      <w:r w:rsidRPr="00BA5030">
        <w:rPr>
          <w:rFonts w:ascii="Times New Roman" w:eastAsia="Times New Roman" w:hAnsi="Times New Roman" w:cs="Times New Roman"/>
          <w:color w:val="525252"/>
          <w:sz w:val="24"/>
          <w:szCs w:val="24"/>
          <w:lang w:eastAsia="ru-RU"/>
        </w:rPr>
        <w:t xml:space="preserve"> XVIII вв. в Японии наблюдался некоторый рост производительных сил, то в последующий период обнаруживаются явные признаки упадка. Разложение феодального строя в XVIII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проявилось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замедлении, а затем в прекращении прироста производства риса. Валовой урожай снизился до уровня XVII в. Размер обрабатываемой земельной площади оставался неизменным. Доходность сельского хозяйства падала из-за снижения урожайности. Крестьянское население разорялось под бременем непосильной эксплуатации.</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Прекращение прироста крестьянского населения стало второй отличительной особенностью этого времени. Согласно</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правительственным переписям в 1726 г. население Японии исчислялось в 29 млн. человек, в 1750 — 27 млн., в 1804 — 26 млн. и в 1846 (т.е. </w:t>
      </w:r>
      <w:proofErr w:type="gramStart"/>
      <w:r w:rsidRPr="00BA5030">
        <w:rPr>
          <w:rFonts w:ascii="Times New Roman" w:eastAsia="Times New Roman" w:hAnsi="Times New Roman" w:cs="Times New Roman"/>
          <w:color w:val="525252"/>
          <w:sz w:val="24"/>
          <w:szCs w:val="24"/>
          <w:lang w:eastAsia="ru-RU"/>
        </w:rPr>
        <w:t>за</w:t>
      </w:r>
      <w:proofErr w:type="gramEnd"/>
      <w:r w:rsidRPr="00BA5030">
        <w:rPr>
          <w:rFonts w:ascii="Times New Roman" w:eastAsia="Times New Roman" w:hAnsi="Times New Roman" w:cs="Times New Roman"/>
          <w:color w:val="525252"/>
          <w:sz w:val="24"/>
          <w:szCs w:val="24"/>
          <w:lang w:eastAsia="ru-RU"/>
        </w:rPr>
        <w:t xml:space="preserve"> 22 </w:t>
      </w:r>
      <w:proofErr w:type="gramStart"/>
      <w:r w:rsidRPr="00BA5030">
        <w:rPr>
          <w:rFonts w:ascii="Times New Roman" w:eastAsia="Times New Roman" w:hAnsi="Times New Roman" w:cs="Times New Roman"/>
          <w:color w:val="525252"/>
          <w:sz w:val="24"/>
          <w:szCs w:val="24"/>
          <w:lang w:eastAsia="ru-RU"/>
        </w:rPr>
        <w:t>года</w:t>
      </w:r>
      <w:proofErr w:type="gramEnd"/>
      <w:r w:rsidRPr="00BA5030">
        <w:rPr>
          <w:rFonts w:ascii="Times New Roman" w:eastAsia="Times New Roman" w:hAnsi="Times New Roman" w:cs="Times New Roman"/>
          <w:color w:val="525252"/>
          <w:sz w:val="24"/>
          <w:szCs w:val="24"/>
          <w:lang w:eastAsia="ru-RU"/>
        </w:rPr>
        <w:t xml:space="preserve"> до падения токугавского режима) — 27 млн. А если принять во внимание некоторый рост городского населения, то налицо бесспорное сокращение сельского населения.</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Причина уменьшения населения крылась в огромной смертности от голода и эпидемий. В 1730-1740 годы население в результате голода сократилось на 800 тысяч человек, а в 1780-е годы — на 1 млн., причем от голода не умер ни один самурай.</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этих жесточайших условиях крестьяне широко практиковали детоубийство. Распространение этого страшного обычая доказывается сохранением в языке многочисленных терминов, первоначальное значение которых — это убийство новорожденных (например, «мобики» — «прополка»).</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Конец 80 годов XVIII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w:t>
      </w:r>
      <w:proofErr w:type="gramStart"/>
      <w:r w:rsidRPr="00BA5030">
        <w:rPr>
          <w:rFonts w:ascii="Times New Roman" w:eastAsia="Times New Roman" w:hAnsi="Times New Roman" w:cs="Times New Roman"/>
          <w:color w:val="525252"/>
          <w:sz w:val="24"/>
          <w:szCs w:val="24"/>
          <w:lang w:eastAsia="ru-RU"/>
        </w:rPr>
        <w:t>был</w:t>
      </w:r>
      <w:proofErr w:type="gramEnd"/>
      <w:r w:rsidRPr="00BA5030">
        <w:rPr>
          <w:rFonts w:ascii="Times New Roman" w:eastAsia="Times New Roman" w:hAnsi="Times New Roman" w:cs="Times New Roman"/>
          <w:color w:val="525252"/>
          <w:sz w:val="24"/>
          <w:szCs w:val="24"/>
          <w:lang w:eastAsia="ru-RU"/>
        </w:rPr>
        <w:t xml:space="preserve"> отмечен грозной для феодального режима волной крестьянских восстаний и выступлений городской бедноты, занесенных в официальные хроники под названием «голодных бунтов». Никогда в истории феодальной Японии не было такого количества крестьянских восстаний, как в эпоху Токугава — 1163 только зарегистрированных. Самой распространенной формой крестьянских выступлений было коллективное требование отмены наиболее несправедливых поборов и повинностей. Сохранившиеся описания крестьянских восстаний, сделанные людьми, не принадлежащими к угнетенному классу, рисуют их по большей части как неожиданные и грозные народные возмущения, внезапно обрушивавшиеся на головы феодалов и купцов-откупщиков.</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Феодальная раздробленность Японии препятствовала слиянию отдельных крестьянских восстаний в широкую народную войну против самого строя в целом. Но с другой стороны, именно разобщенность княжеств зачастую помогала крестьянам в их выступлениях против того или иного феодала, вынуждая его пойти на временные уступки.</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lastRenderedPageBreak/>
        <w:t xml:space="preserve">Характерно, что против феодалов и ростовщиков выступало все крестьянство, включая и верхушечный слой богатых крестьян. Последние даже нередко возглавляли выступления, направленные в особенности против купцов-откупщиков, получивших от феодала право сбора налога </w:t>
      </w:r>
      <w:proofErr w:type="gramStart"/>
      <w:r w:rsidRPr="00BA5030">
        <w:rPr>
          <w:rFonts w:ascii="Times New Roman" w:eastAsia="Times New Roman" w:hAnsi="Times New Roman" w:cs="Times New Roman"/>
          <w:color w:val="525252"/>
          <w:sz w:val="24"/>
          <w:szCs w:val="24"/>
          <w:lang w:eastAsia="ru-RU"/>
        </w:rPr>
        <w:t>на</w:t>
      </w:r>
      <w:proofErr w:type="gramEnd"/>
      <w:r w:rsidRPr="00BA5030">
        <w:rPr>
          <w:rFonts w:ascii="Times New Roman" w:eastAsia="Times New Roman" w:hAnsi="Times New Roman" w:cs="Times New Roman"/>
          <w:color w:val="525252"/>
          <w:sz w:val="24"/>
          <w:szCs w:val="24"/>
          <w:lang w:eastAsia="ru-RU"/>
        </w:rPr>
        <w:t xml:space="preserve"> определенной</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территории. Это объяснялось тем, что откупщики не только грабили деревню, но и запрещали торговать, устанавливая собственную торговую монополию. Тем самым они ограничивали и без того скудные возможности экономической инициативы для богатых крестьян.</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i/>
          <w:iCs/>
          <w:color w:val="525252"/>
          <w:sz w:val="24"/>
          <w:szCs w:val="24"/>
          <w:lang w:eastAsia="ru-RU"/>
        </w:rPr>
        <w:t>Города и выступления горожан</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Экономический упадок, начавшийся с середины XVIII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коснулся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начале, главным образом, деревни. В городах продолжали развиваться мануфактуры, снабжавшие своими т</w:t>
      </w:r>
      <w:proofErr w:type="gramStart"/>
      <w:r w:rsidRPr="00BA5030">
        <w:rPr>
          <w:rFonts w:ascii="Times New Roman" w:eastAsia="Times New Roman" w:hAnsi="Times New Roman" w:cs="Times New Roman"/>
          <w:color w:val="525252"/>
          <w:sz w:val="24"/>
          <w:szCs w:val="24"/>
          <w:lang w:eastAsia="ru-RU"/>
        </w:rPr>
        <w:t>о-</w:t>
      </w:r>
      <w:proofErr w:type="gramEnd"/>
      <w:r w:rsidRPr="00BA5030">
        <w:rPr>
          <w:rFonts w:ascii="Times New Roman" w:eastAsia="Times New Roman" w:hAnsi="Times New Roman" w:cs="Times New Roman"/>
          <w:color w:val="525252"/>
          <w:sz w:val="24"/>
          <w:szCs w:val="24"/>
          <w:lang w:eastAsia="ru-RU"/>
        </w:rPr>
        <w:t xml:space="preserve"> --варами деревенское население, укреплялись буржуазные элементы. Но в конце XVIII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w:t>
      </w:r>
      <w:proofErr w:type="gramStart"/>
      <w:r w:rsidRPr="00BA5030">
        <w:rPr>
          <w:rFonts w:ascii="Times New Roman" w:eastAsia="Times New Roman" w:hAnsi="Times New Roman" w:cs="Times New Roman"/>
          <w:color w:val="525252"/>
          <w:sz w:val="24"/>
          <w:szCs w:val="24"/>
          <w:lang w:eastAsia="ru-RU"/>
        </w:rPr>
        <w:t>наряду</w:t>
      </w:r>
      <w:proofErr w:type="gramEnd"/>
      <w:r w:rsidRPr="00BA5030">
        <w:rPr>
          <w:rFonts w:ascii="Times New Roman" w:eastAsia="Times New Roman" w:hAnsi="Times New Roman" w:cs="Times New Roman"/>
          <w:color w:val="525252"/>
          <w:sz w:val="24"/>
          <w:szCs w:val="24"/>
          <w:lang w:eastAsia="ru-RU"/>
        </w:rPr>
        <w:t xml:space="preserve"> с чисто крестьянскими восстаниями и в прямой связи с ними, стали учащаться выступления городской бедноты: ремесленников, мелких торговцев, бежавших из деревни крестьян и т.п. Иногда к таким выступлениям присоединялись и ронины, переполнявшие города.</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Городские выступления чаще всего были вызваны недовольством горожан вздутыми ценами на рис и предметы первой необходимости, которые устанавливали купцы монополисты. Поэтому эти выступления в японских источниках именовались «рисовыми бунтами». Восставшие громили дома богатых купцов, нападали на резиденции чиновников или доверенных местного князя, захватывали склады и раздавали запасы риса голодным. Характерно, что во время таких бунтов их участники нередко выставляли широкие политические требования, направленные против феодального строя.</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Правительство Токугава было очень обеспокоено крестьянскими и городскими выступлениями. Сегунат понимал, что невозможно ограничиться только репрессиями, но не желал идти на какие-либо, даже умеренные, реформы.</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Предпринимались слабые попытки приостановить спекуляцию при помощи так называемого регулирования рисовых цен. Однако это не давало и не могло дать ощутимых результатов. Дело в том, что крупные феодалы были кровно заинтересованы в высоких рисовых ценах, так же как и само правительство, прибегавшее к займам у оптовиков-спекулянтов.</w:t>
      </w:r>
    </w:p>
    <w:p w:rsidR="007F7789" w:rsidRPr="00BA5030" w:rsidRDefault="007F7789" w:rsidP="00F33AE0">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В конце XVIII в., с 1793 г., регентом и фактическим правителем Японии </w:t>
      </w:r>
      <w:proofErr w:type="gramStart"/>
      <w:r w:rsidRPr="00BA5030">
        <w:rPr>
          <w:rFonts w:ascii="Times New Roman" w:eastAsia="Times New Roman" w:hAnsi="Times New Roman" w:cs="Times New Roman"/>
          <w:color w:val="525252"/>
          <w:sz w:val="24"/>
          <w:szCs w:val="24"/>
          <w:lang w:eastAsia="ru-RU"/>
        </w:rPr>
        <w:t>при</w:t>
      </w:r>
      <w:proofErr w:type="gramEnd"/>
      <w:r w:rsidRPr="00BA5030">
        <w:rPr>
          <w:rFonts w:ascii="Times New Roman" w:eastAsia="Times New Roman" w:hAnsi="Times New Roman" w:cs="Times New Roman"/>
          <w:color w:val="525252"/>
          <w:sz w:val="24"/>
          <w:szCs w:val="24"/>
          <w:lang w:eastAsia="ru-RU"/>
        </w:rPr>
        <w:t xml:space="preserve"> малолетнем сегуне стал Мацудайра Садонобу. Он предпринял некоторые меры, пытаясь спасти феодальный</w:t>
      </w:r>
      <w:r w:rsidR="00F33AE0" w:rsidRPr="00BA5030">
        <w:rPr>
          <w:rFonts w:ascii="Times New Roman" w:eastAsia="Times New Roman" w:hAnsi="Times New Roman" w:cs="Times New Roman"/>
          <w:color w:val="525252"/>
          <w:sz w:val="24"/>
          <w:szCs w:val="24"/>
          <w:lang w:eastAsia="ru-RU"/>
        </w:rPr>
        <w:t xml:space="preserve"> </w:t>
      </w:r>
      <w:r w:rsidRPr="00BA5030">
        <w:rPr>
          <w:rFonts w:ascii="Times New Roman" w:eastAsia="Times New Roman" w:hAnsi="Times New Roman" w:cs="Times New Roman"/>
          <w:color w:val="525252"/>
          <w:sz w:val="24"/>
          <w:szCs w:val="24"/>
          <w:lang w:eastAsia="ru-RU"/>
        </w:rPr>
        <w:t>режим. Был объявлен поход против роскоши и расточительства среди дворянства и торговой буржуазии. Пытались ввести драконовские меры против взяточничества. Для сокращения расходов Мацудайра значительно уменьшил средства, отпускавшиеся на содержание императорского дворца в Киото.</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Чтобы поддержать самураев, зашатавшуюся опору японского феодализма, Мацудайра решился на крайнее средство. Им простили все долги шестилетней давности и значительно снизили проценты по всем остальным долгам. Эта мера в какой-то степени и на короткое время удовлетворила дворянство, но зато усилила недовольство торгово-ростбвщической буржуазии. Характерно, что эти буржуазные элементы немедленно объединились в общих нападках на Сегунат с теми дворянскими кругами, по карману которых ударило сокращение доходов императорского двора.</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Итак, торговая буржуазия с течением времени все чаще и более резко выражала свое раздражение и недовольство экономической политикой сёгуната, грубым вмешательством чиновников в сферу их торговых интересов и, наконец, своим политическим бесправием.</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i/>
          <w:iCs/>
          <w:color w:val="525252"/>
          <w:sz w:val="24"/>
          <w:szCs w:val="24"/>
          <w:lang w:eastAsia="ru-RU"/>
        </w:rPr>
        <w:t>Рост товарно-денежных отношений</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Японский феодализм и олицетворявший его токугавский режим все больше вступали в непримиримое противоречие с новыми формирующимися реалиями. Социально-экономические процессы, происходившие в Японии, свидетельствовали о </w:t>
      </w:r>
      <w:r w:rsidRPr="00BA5030">
        <w:rPr>
          <w:rFonts w:ascii="Times New Roman" w:eastAsia="Times New Roman" w:hAnsi="Times New Roman" w:cs="Times New Roman"/>
          <w:color w:val="525252"/>
          <w:sz w:val="24"/>
          <w:szCs w:val="24"/>
          <w:lang w:eastAsia="ru-RU"/>
        </w:rPr>
        <w:lastRenderedPageBreak/>
        <w:t>крушении всей феодальной экономики, о размывании социальных устоев режима и неуклонном развитии товарно-денежных отношений.</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Серьезные изменения происходили в японской деревне. Процесс внутреннего расслоения убыстрялся по мере развития товарно-денежных отношений. Уже </w:t>
      </w:r>
      <w:proofErr w:type="gramStart"/>
      <w:r w:rsidRPr="00BA5030">
        <w:rPr>
          <w:rFonts w:ascii="Times New Roman" w:eastAsia="Times New Roman" w:hAnsi="Times New Roman" w:cs="Times New Roman"/>
          <w:color w:val="525252"/>
          <w:sz w:val="24"/>
          <w:szCs w:val="24"/>
          <w:lang w:eastAsia="ru-RU"/>
        </w:rPr>
        <w:t>в начале</w:t>
      </w:r>
      <w:proofErr w:type="gramEnd"/>
      <w:r w:rsidRPr="00BA5030">
        <w:rPr>
          <w:rFonts w:ascii="Times New Roman" w:eastAsia="Times New Roman" w:hAnsi="Times New Roman" w:cs="Times New Roman"/>
          <w:color w:val="525252"/>
          <w:sz w:val="24"/>
          <w:szCs w:val="24"/>
          <w:lang w:eastAsia="ru-RU"/>
        </w:rPr>
        <w:t xml:space="preserve"> XVIII в. большинство налогов в городах стали вносить деньгами. Постепенно оброк принимал смешанную денежно-натуральную форму. Потребность в деньгах увеличивала зависимость крестьян от торгово-ростовщического капитала. Так как кредит обычно предоставлялся под залог земли, то крестьянство все в больших масштабах теряло свои земельные участки, превращаясь в безземельных арендаторов и неоплатных должников. Большое количество голодных крестьян устремлялось</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города в поисках средств существования. В те времена их образно называли «крестьяне, пьющие воду».</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то же время в японской деревне рос малочисленный, но экономически сильный слой богатых крестьян, которые наряду с купцами и ростовщиками из города эксплуатировали основную массу крестьянской бедноты и захватывали землю. Это были </w:t>
      </w:r>
      <w:r w:rsidRPr="00BA5030">
        <w:rPr>
          <w:rFonts w:ascii="Times New Roman" w:eastAsia="Times New Roman" w:hAnsi="Times New Roman" w:cs="Times New Roman"/>
          <w:i/>
          <w:iCs/>
          <w:color w:val="525252"/>
          <w:sz w:val="24"/>
          <w:szCs w:val="24"/>
          <w:lang w:eastAsia="ru-RU"/>
        </w:rPr>
        <w:t>«гоно» </w:t>
      </w:r>
      <w:r w:rsidRPr="00BA5030">
        <w:rPr>
          <w:rFonts w:ascii="Times New Roman" w:eastAsia="Times New Roman" w:hAnsi="Times New Roman" w:cs="Times New Roman"/>
          <w:color w:val="525252"/>
          <w:sz w:val="24"/>
          <w:szCs w:val="24"/>
          <w:lang w:eastAsia="ru-RU"/>
        </w:rPr>
        <w:t>— богатые крестьяне и </w:t>
      </w:r>
      <w:r w:rsidRPr="00BA5030">
        <w:rPr>
          <w:rFonts w:ascii="Times New Roman" w:eastAsia="Times New Roman" w:hAnsi="Times New Roman" w:cs="Times New Roman"/>
          <w:i/>
          <w:iCs/>
          <w:color w:val="525252"/>
          <w:sz w:val="24"/>
          <w:szCs w:val="24"/>
          <w:lang w:eastAsia="ru-RU"/>
        </w:rPr>
        <w:t>«госи» </w:t>
      </w:r>
      <w:r w:rsidRPr="00BA5030">
        <w:rPr>
          <w:rFonts w:ascii="Times New Roman" w:eastAsia="Times New Roman" w:hAnsi="Times New Roman" w:cs="Times New Roman"/>
          <w:color w:val="525252"/>
          <w:sz w:val="24"/>
          <w:szCs w:val="24"/>
          <w:lang w:eastAsia="ru-RU"/>
        </w:rPr>
        <w:t>— землевладельцы из рядовых самураев, сохранивших в своих руках землю. Однако</w:t>
      </w:r>
      <w:proofErr w:type="gramStart"/>
      <w:r w:rsidRPr="00BA5030">
        <w:rPr>
          <w:rFonts w:ascii="Times New Roman" w:eastAsia="Times New Roman" w:hAnsi="Times New Roman" w:cs="Times New Roman"/>
          <w:color w:val="525252"/>
          <w:sz w:val="24"/>
          <w:szCs w:val="24"/>
          <w:lang w:eastAsia="ru-RU"/>
        </w:rPr>
        <w:t>,</w:t>
      </w:r>
      <w:proofErr w:type="gramEnd"/>
      <w:r w:rsidRPr="00BA5030">
        <w:rPr>
          <w:rFonts w:ascii="Times New Roman" w:eastAsia="Times New Roman" w:hAnsi="Times New Roman" w:cs="Times New Roman"/>
          <w:color w:val="525252"/>
          <w:sz w:val="24"/>
          <w:szCs w:val="24"/>
          <w:lang w:eastAsia="ru-RU"/>
        </w:rPr>
        <w:t xml:space="preserve"> основными скупщиками земли были купцы и ростовщики, быстро увеличивавшие свои владения обрабатываемой земли и вынуждавшие крестьян пахать целину.</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Таким образом, под оболочкой внешне «незыблемых» феодальных отношений в токугавской деревне возникал новый класс фактических земельных собственников, в основном тор-гово-ростовщического происхождения. </w:t>
      </w:r>
      <w:proofErr w:type="gramStart"/>
      <w:r w:rsidRPr="00BA5030">
        <w:rPr>
          <w:rFonts w:ascii="Times New Roman" w:eastAsia="Times New Roman" w:hAnsi="Times New Roman" w:cs="Times New Roman"/>
          <w:color w:val="525252"/>
          <w:sz w:val="24"/>
          <w:szCs w:val="24"/>
          <w:lang w:eastAsia="ru-RU"/>
        </w:rPr>
        <w:t>При том</w:t>
      </w:r>
      <w:proofErr w:type="gramEnd"/>
      <w:r w:rsidRPr="00BA5030">
        <w:rPr>
          <w:rFonts w:ascii="Times New Roman" w:eastAsia="Times New Roman" w:hAnsi="Times New Roman" w:cs="Times New Roman"/>
          <w:color w:val="525252"/>
          <w:sz w:val="24"/>
          <w:szCs w:val="24"/>
          <w:lang w:eastAsia="ru-RU"/>
        </w:rPr>
        <w:t xml:space="preserve"> подобный захват или даже покупка земли являлись незаконными, в феодальной Японии купля-продажа земли была под запретом. Поэтому сделки оформлялись под видом бессрочной аренды, дарения, отвода земли и т.п.</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Эти полуфеодальные, полукапиталистические собственники были заинтересованы в скорейшем уничтожении крупного феодального, княжеского землевладения, в уничтожении токугавских «регламентации», стеснявших свободу их предпринимательской деятельности. Несомненно, что этот слой новых землевладельцев был в то же время глубоко враждебен крестьянским массам, прямо способствуя усилению их эксплуатации.</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Выше говорилось, что уже в XVIII в. большое распространение получила домашняя промышленность. Купцы-скупщики, выступавшие ее организаторами, снабжали чаще всего женщин-крестьянок сырьем и забирали у них готовую продукцию. Различные районы Японии специализировались на производстве строго определенных видов товаров, которые концентрировались в руках крупных фирм, а затем поступали на рынок.</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Важнейшим явлением, обозначившим </w:t>
      </w:r>
      <w:proofErr w:type="gramStart"/>
      <w:r w:rsidRPr="00BA5030">
        <w:rPr>
          <w:rFonts w:ascii="Times New Roman" w:eastAsia="Times New Roman" w:hAnsi="Times New Roman" w:cs="Times New Roman"/>
          <w:color w:val="525252"/>
          <w:sz w:val="24"/>
          <w:szCs w:val="24"/>
          <w:lang w:eastAsia="ru-RU"/>
        </w:rPr>
        <w:t>существенные</w:t>
      </w:r>
      <w:proofErr w:type="gramEnd"/>
      <w:r w:rsidRPr="00BA5030">
        <w:rPr>
          <w:rFonts w:ascii="Times New Roman" w:eastAsia="Times New Roman" w:hAnsi="Times New Roman" w:cs="Times New Roman"/>
          <w:color w:val="525252"/>
          <w:sz w:val="24"/>
          <w:szCs w:val="24"/>
          <w:lang w:eastAsia="ru-RU"/>
        </w:rPr>
        <w:t xml:space="preserve"> пере-ены в экономике сёгуната, было возникновение городской ануфактуры. </w:t>
      </w:r>
      <w:r w:rsidRPr="00BA5030">
        <w:rPr>
          <w:rFonts w:ascii="Times New Roman" w:eastAsia="Times New Roman" w:hAnsi="Times New Roman" w:cs="Times New Roman"/>
          <w:b/>
          <w:bCs/>
          <w:color w:val="525252"/>
          <w:sz w:val="24"/>
          <w:szCs w:val="24"/>
          <w:lang w:eastAsia="ru-RU"/>
        </w:rPr>
        <w:t>Первые мануфактуры начали возникать в конце XVIII в., </w:t>
      </w:r>
      <w:r w:rsidRPr="00BA5030">
        <w:rPr>
          <w:rFonts w:ascii="Times New Roman" w:eastAsia="Times New Roman" w:hAnsi="Times New Roman" w:cs="Times New Roman"/>
          <w:color w:val="525252"/>
          <w:sz w:val="24"/>
          <w:szCs w:val="24"/>
          <w:lang w:eastAsia="ru-RU"/>
        </w:rPr>
        <w:t>сначала в соеваренной и винокуренной промышленности. Следующим шагом в развитии промышленного производства явилось создание на грани XVIII-XIX вв. в Киото</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первых ткацких мастерских. В них работали тоже по преимуществу женщины, которым купец-предприниматель платил заработную плату. Вскоре появились текстильные мануфактуры — ткацкие и прядильные, затем красильные и гончарные. В большинстве этих мануфактур трудились наемные рабочие. Количество их на таких предприятиях колебалось от 20 до 30 человек.</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связи с бегством крестьян в города, разорением ремесленников, увеличением числа ронинов, в городах скапливалось большое количество людей, готовых продать свою рабочую силу. Таким образом, налицо было весьма важное условие, облегчавшее появление мануфактуры капиталистического типа.</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lastRenderedPageBreak/>
        <w:t>Выше отмечалось, что еще с середины XVIII в. заметно усиливался процесс внутреннего распада господствующего класса — его наиболее многочисленной группы — самураев. Особенно быстро происходило расслоение и, можно сказать, буржуазное перерождение ронинов и рядового самурайства. Спасаясь от долгов, стремясь улучшить свое материальное положение, рядовые самураи, нарушая кодекс чести, брались за торговлю, начинали промышлять различными мелкими ремеслами: выделкой фонарей, игрушек, кистей для письма, зонтов и т.д. Браки самураев с простыми горожанами стали обыденным явлением.</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В княжестве Сэндаи самураи в таких масштабах занимались выделкой бумажных фонарей, что в одном только этом районе их продукция составила ЗОО тысяч штук в год. Это ставило самураев в зависимое положение от рынка, кредита и все более ослабляло их связь с князьями. Таким </w:t>
      </w:r>
      <w:proofErr w:type="gramStart"/>
      <w:r w:rsidRPr="00BA5030">
        <w:rPr>
          <w:rFonts w:ascii="Times New Roman" w:eastAsia="Times New Roman" w:hAnsi="Times New Roman" w:cs="Times New Roman"/>
          <w:color w:val="525252"/>
          <w:sz w:val="24"/>
          <w:szCs w:val="24"/>
          <w:lang w:eastAsia="ru-RU"/>
        </w:rPr>
        <w:t>образом</w:t>
      </w:r>
      <w:proofErr w:type="gramEnd"/>
      <w:r w:rsidRPr="00BA5030">
        <w:rPr>
          <w:rFonts w:ascii="Times New Roman" w:eastAsia="Times New Roman" w:hAnsi="Times New Roman" w:cs="Times New Roman"/>
          <w:color w:val="525252"/>
          <w:sz w:val="24"/>
          <w:szCs w:val="24"/>
          <w:lang w:eastAsia="ru-RU"/>
        </w:rPr>
        <w:t xml:space="preserve"> заметно возрастали отчужденность между рядовыми самураями, с одной стороны, и крупными феодалами вместе с их привилегированными вассалами — с другой.</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Вместе с тем князья, т.е. крупные феодалы, также начинали уделять все больше внимания наиболее выгодным отраслям товарного производства, которые развивались в княжествах под их покровительством. В конце токугавского периода прочно утвердилась специализация княжеств. Так, репутация «лакового» утвердилась за районом Кага; или «бумажного» — за княжеством Тоса; «хлопчатобумажного» </w:t>
      </w:r>
      <w:proofErr w:type="gramStart"/>
      <w:r w:rsidRPr="00BA5030">
        <w:rPr>
          <w:rFonts w:ascii="Times New Roman" w:eastAsia="Times New Roman" w:hAnsi="Times New Roman" w:cs="Times New Roman"/>
          <w:color w:val="525252"/>
          <w:sz w:val="24"/>
          <w:szCs w:val="24"/>
          <w:lang w:eastAsia="ru-RU"/>
        </w:rPr>
        <w:t>—з</w:t>
      </w:r>
      <w:proofErr w:type="gramEnd"/>
      <w:r w:rsidRPr="00BA5030">
        <w:rPr>
          <w:rFonts w:ascii="Times New Roman" w:eastAsia="Times New Roman" w:hAnsi="Times New Roman" w:cs="Times New Roman"/>
          <w:color w:val="525252"/>
          <w:sz w:val="24"/>
          <w:szCs w:val="24"/>
          <w:lang w:eastAsia="ru-RU"/>
        </w:rPr>
        <w:t>а - княжеством Сацума.</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Таким образом, разделение труда между отдельными районами вело к созданию общеяпонского «национального рынка».</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Вместе с тем процесс насильственного отделения крестьян и ремесленников от сре</w:t>
      </w:r>
      <w:proofErr w:type="gramStart"/>
      <w:r w:rsidRPr="00BA5030">
        <w:rPr>
          <w:rFonts w:ascii="Times New Roman" w:eastAsia="Times New Roman" w:hAnsi="Times New Roman" w:cs="Times New Roman"/>
          <w:color w:val="525252"/>
          <w:sz w:val="24"/>
          <w:szCs w:val="24"/>
          <w:lang w:eastAsia="ru-RU"/>
        </w:rPr>
        <w:t>дств пр</w:t>
      </w:r>
      <w:proofErr w:type="gramEnd"/>
      <w:r w:rsidRPr="00BA5030">
        <w:rPr>
          <w:rFonts w:ascii="Times New Roman" w:eastAsia="Times New Roman" w:hAnsi="Times New Roman" w:cs="Times New Roman"/>
          <w:color w:val="525252"/>
          <w:sz w:val="24"/>
          <w:szCs w:val="24"/>
          <w:lang w:eastAsia="ru-RU"/>
        </w:rPr>
        <w:t>оизводства и превращение этих средств производства в капитал создавали основу первоначального накопления капитала, т.е. генезиса капиталистических отношений. Наемный труд начинал играть заметную роль в позднетокугавской Японии.</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i/>
          <w:iCs/>
          <w:color w:val="525252"/>
          <w:sz w:val="24"/>
          <w:szCs w:val="24"/>
          <w:lang w:eastAsia="ru-RU"/>
        </w:rPr>
        <w:t>Рост антитокугавской оппозиции и кризис власти</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Все перечисленные выше явления вели к росту антитокугавской оппозиции среди угнетенных и бесправных слоев населения. Начало XIX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w:t>
      </w:r>
      <w:proofErr w:type="gramStart"/>
      <w:r w:rsidRPr="00BA5030">
        <w:rPr>
          <w:rFonts w:ascii="Times New Roman" w:eastAsia="Times New Roman" w:hAnsi="Times New Roman" w:cs="Times New Roman"/>
          <w:color w:val="525252"/>
          <w:sz w:val="24"/>
          <w:szCs w:val="24"/>
          <w:lang w:eastAsia="ru-RU"/>
        </w:rPr>
        <w:t>было</w:t>
      </w:r>
      <w:proofErr w:type="gramEnd"/>
      <w:r w:rsidRPr="00BA5030">
        <w:rPr>
          <w:rFonts w:ascii="Times New Roman" w:eastAsia="Times New Roman" w:hAnsi="Times New Roman" w:cs="Times New Roman"/>
          <w:color w:val="525252"/>
          <w:sz w:val="24"/>
          <w:szCs w:val="24"/>
          <w:lang w:eastAsia="ru-RU"/>
        </w:rPr>
        <w:t xml:space="preserve"> отмечено рядом бурных выступлений против токугавского режима, отражавших острое недовольство различных классовых сил. К 30-40 годам XIX в. крестьянские восстания заметно усилились. Наряду с ними все чаще происходили «рисовые бунты» в городах.</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Окрепла в экономическом отношении городская торговля и зарождавшаяся промышленная буржуазия, хотя в этот период промышленная буржуазия еще не отделила себя полностью </w:t>
      </w:r>
      <w:proofErr w:type="gramStart"/>
      <w:r w:rsidRPr="00BA5030">
        <w:rPr>
          <w:rFonts w:ascii="Times New Roman" w:eastAsia="Times New Roman" w:hAnsi="Times New Roman" w:cs="Times New Roman"/>
          <w:color w:val="525252"/>
          <w:sz w:val="24"/>
          <w:szCs w:val="24"/>
          <w:lang w:eastAsia="ru-RU"/>
        </w:rPr>
        <w:t>от</w:t>
      </w:r>
      <w:proofErr w:type="gramEnd"/>
      <w:r w:rsidRPr="00BA5030">
        <w:rPr>
          <w:rFonts w:ascii="Times New Roman" w:eastAsia="Times New Roman" w:hAnsi="Times New Roman" w:cs="Times New Roman"/>
          <w:color w:val="525252"/>
          <w:sz w:val="24"/>
          <w:szCs w:val="24"/>
          <w:lang w:eastAsia="ru-RU"/>
        </w:rPr>
        <w:t xml:space="preserve"> торговой. </w:t>
      </w:r>
      <w:r w:rsidRPr="00BA5030">
        <w:rPr>
          <w:rFonts w:ascii="Times New Roman" w:eastAsia="Times New Roman" w:hAnsi="Times New Roman" w:cs="Times New Roman"/>
          <w:b/>
          <w:bCs/>
          <w:color w:val="525252"/>
          <w:sz w:val="24"/>
          <w:szCs w:val="24"/>
          <w:lang w:eastAsia="ru-RU"/>
        </w:rPr>
        <w:t>Стремясь избавиться от стеснительной опеки сёгуната, буржуазия искала союза с недовольными токугавским абсолютизмом князьями из среды тодзама-дай-мио — потенциальными противниками Токугава.</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Непрерывно ухудшавшееся материальное положение рядового самурайства также делало его весьма ненадежным оплотом токугавского строя. Нередко уже и сами представители самурайского сословия выступали против сегунов.</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В 1837 г.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w:t>
      </w:r>
      <w:proofErr w:type="gramStart"/>
      <w:r w:rsidRPr="00BA5030">
        <w:rPr>
          <w:rFonts w:ascii="Times New Roman" w:eastAsia="Times New Roman" w:hAnsi="Times New Roman" w:cs="Times New Roman"/>
          <w:color w:val="525252"/>
          <w:sz w:val="24"/>
          <w:szCs w:val="24"/>
          <w:lang w:eastAsia="ru-RU"/>
        </w:rPr>
        <w:t>Осака</w:t>
      </w:r>
      <w:proofErr w:type="gramEnd"/>
      <w:r w:rsidRPr="00BA5030">
        <w:rPr>
          <w:rFonts w:ascii="Times New Roman" w:eastAsia="Times New Roman" w:hAnsi="Times New Roman" w:cs="Times New Roman"/>
          <w:color w:val="525252"/>
          <w:sz w:val="24"/>
          <w:szCs w:val="24"/>
          <w:lang w:eastAsia="ru-RU"/>
        </w:rPr>
        <w:t xml:space="preserve"> произошло антиправительственное выступление, связанное с именем Осио Хэйхатиро. Осио занимал должность начальника городской стражи, и, следовательно, сам был самураем. Но тяжелое материальное положение самурайства толкало определенную его часть на оппозиционные действия. Когда вокруг Осака свирепствовал голод, а в самом городе крупные оптовые торговцы, пользовавшиеся покровительством сёгуната, взвинтили цены на рис, Осио обратился к своему непосредственному начальнику, наместнику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w:t>
      </w:r>
      <w:proofErr w:type="gramStart"/>
      <w:r w:rsidRPr="00BA5030">
        <w:rPr>
          <w:rFonts w:ascii="Times New Roman" w:eastAsia="Times New Roman" w:hAnsi="Times New Roman" w:cs="Times New Roman"/>
          <w:color w:val="525252"/>
          <w:sz w:val="24"/>
          <w:szCs w:val="24"/>
          <w:lang w:eastAsia="ru-RU"/>
        </w:rPr>
        <w:t>Осака</w:t>
      </w:r>
      <w:proofErr w:type="gramEnd"/>
      <w:r w:rsidRPr="00BA5030">
        <w:rPr>
          <w:rFonts w:ascii="Times New Roman" w:eastAsia="Times New Roman" w:hAnsi="Times New Roman" w:cs="Times New Roman"/>
          <w:color w:val="525252"/>
          <w:sz w:val="24"/>
          <w:szCs w:val="24"/>
          <w:lang w:eastAsia="ru-RU"/>
        </w:rPr>
        <w:t>, с требованием положить конец спекуляции. Тот отказался что-либо предпринять, сославшись на отсутствие указаний из Эдо. Тогда Осио демонстративно распродал свое личное имущество, на вырученные деньги купил рис и раздал</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его городской бедноте, а затем с группой единомышленников стал готовиться к вооруженному мятежу.</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lastRenderedPageBreak/>
        <w:t xml:space="preserve">Из воззвания Осио к народу явствовало, что он ставил себе более широкие задачи, чем только раздача нуждающимся рисовых запасов богатых купцов. Оставаясь по существу на феодальных позициях, </w:t>
      </w:r>
      <w:proofErr w:type="gramStart"/>
      <w:r w:rsidRPr="00BA5030">
        <w:rPr>
          <w:rFonts w:ascii="Times New Roman" w:eastAsia="Times New Roman" w:hAnsi="Times New Roman" w:cs="Times New Roman"/>
          <w:color w:val="525252"/>
          <w:sz w:val="24"/>
          <w:szCs w:val="24"/>
          <w:lang w:eastAsia="ru-RU"/>
        </w:rPr>
        <w:t>он</w:t>
      </w:r>
      <w:proofErr w:type="gramEnd"/>
      <w:r w:rsidRPr="00BA5030">
        <w:rPr>
          <w:rFonts w:ascii="Times New Roman" w:eastAsia="Times New Roman" w:hAnsi="Times New Roman" w:cs="Times New Roman"/>
          <w:color w:val="525252"/>
          <w:sz w:val="24"/>
          <w:szCs w:val="24"/>
          <w:lang w:eastAsia="ru-RU"/>
        </w:rPr>
        <w:t xml:space="preserve"> тем не менее выражал сочувствие бедствующим народным массам. И это было показательно для настроений низших слоев самурайства. Восстание Осио было подавлено. Сам он и его друзья погибли в схватке, но им удалось совершить ряд крупных поджогов в городе. Любопытно, что были сожжены, в частности, дома Мицуи и Коноикэ — двух мощных торговых фирм, начавших уже тогда заниматься промышленной и банковской деятельностью в необычно широких для феодальной Японии масштабах.</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Восстание Осио не было единичным. Выступления против крупной торгово-ростовщической буржуазии, находящейся под непосредственной опекой сёгуната, прокатились по всей стране. Они явились дополнением к крестьянскому движению, направленному непосредственно против феодалов.</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силу этого к концу первой половины XIX в. явственно обозначился политический кризис режима Токугава, его политическое и экономическое банкротство.</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Крестьянские восстания бушевали по всей стране, расшатывая токугавский строй. Горели феодальные замки, учащались нападения на оптовые склады рисоторговцев. Волновался городской плебс, бунтовало </w:t>
      </w:r>
      <w:proofErr w:type="gramStart"/>
      <w:r w:rsidRPr="00BA5030">
        <w:rPr>
          <w:rFonts w:ascii="Times New Roman" w:eastAsia="Times New Roman" w:hAnsi="Times New Roman" w:cs="Times New Roman"/>
          <w:color w:val="525252"/>
          <w:sz w:val="24"/>
          <w:szCs w:val="24"/>
          <w:lang w:eastAsia="ru-RU"/>
        </w:rPr>
        <w:t>деклассированное</w:t>
      </w:r>
      <w:proofErr w:type="gramEnd"/>
      <w:r w:rsidRPr="00BA5030">
        <w:rPr>
          <w:rFonts w:ascii="Times New Roman" w:eastAsia="Times New Roman" w:hAnsi="Times New Roman" w:cs="Times New Roman"/>
          <w:color w:val="525252"/>
          <w:sz w:val="24"/>
          <w:szCs w:val="24"/>
          <w:lang w:eastAsia="ru-RU"/>
        </w:rPr>
        <w:t xml:space="preserve"> самурайство. В феодальном лагере усиливалась внутренняя борьба. Складывался союз владетельных князей — противников Токугава. Этот союз ставил своей целью свержение сёгуната и замену его какой-либо другой формой феодального господства. Номинальным центром оппозиции являлся императорский двор. Однако, фактически, он играл лишь роль некоего «идеологического» прикрытия. Для княжеской оппозиции было выгодно использовать знамя законности и лигитимности против «узурпатора» императорской власти — сегуна. Поэтому оппозиция выступила под лозунгом борьбы за реставрацию императорской власти.</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Изоляция токугавского режима была почти полной. Этому в немалой степени способствовало крушение не только внутренней политики сёгуната, основанной на </w:t>
      </w:r>
      <w:proofErr w:type="gramStart"/>
      <w:r w:rsidRPr="00BA5030">
        <w:rPr>
          <w:rFonts w:ascii="Times New Roman" w:eastAsia="Times New Roman" w:hAnsi="Times New Roman" w:cs="Times New Roman"/>
          <w:color w:val="525252"/>
          <w:sz w:val="24"/>
          <w:szCs w:val="24"/>
          <w:lang w:eastAsia="ru-RU"/>
        </w:rPr>
        <w:t>регламента-циях</w:t>
      </w:r>
      <w:proofErr w:type="gramEnd"/>
      <w:r w:rsidRPr="00BA5030">
        <w:rPr>
          <w:rFonts w:ascii="Times New Roman" w:eastAsia="Times New Roman" w:hAnsi="Times New Roman" w:cs="Times New Roman"/>
          <w:color w:val="525252"/>
          <w:sz w:val="24"/>
          <w:szCs w:val="24"/>
          <w:lang w:eastAsia="ru-RU"/>
        </w:rPr>
        <w:t>, но и неудача его внешней политики.</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i/>
          <w:iCs/>
          <w:color w:val="525252"/>
          <w:sz w:val="24"/>
          <w:szCs w:val="24"/>
          <w:lang w:eastAsia="ru-RU"/>
        </w:rPr>
        <w:t>Насильственное «открытие» Японии</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Курс на закрытие страны от внешнего мира к этому времени обнаружил свою несостоятельность. Социально-экономическая и военная отсталость феодальной Японии не позволяла ей воспрепятствовать попыткам капиталистических держав силой открыть двери страны. А эти попытки, принимавшие форму </w:t>
      </w:r>
      <w:proofErr w:type="gramStart"/>
      <w:r w:rsidRPr="00BA5030">
        <w:rPr>
          <w:rFonts w:ascii="Times New Roman" w:eastAsia="Times New Roman" w:hAnsi="Times New Roman" w:cs="Times New Roman"/>
          <w:color w:val="525252"/>
          <w:sz w:val="24"/>
          <w:szCs w:val="24"/>
          <w:lang w:eastAsia="ru-RU"/>
        </w:rPr>
        <w:t>непрошенных визитов</w:t>
      </w:r>
      <w:proofErr w:type="gramEnd"/>
      <w:r w:rsidRPr="00BA5030">
        <w:rPr>
          <w:rFonts w:ascii="Times New Roman" w:eastAsia="Times New Roman" w:hAnsi="Times New Roman" w:cs="Times New Roman"/>
          <w:color w:val="525252"/>
          <w:sz w:val="24"/>
          <w:szCs w:val="24"/>
          <w:lang w:eastAsia="ru-RU"/>
        </w:rPr>
        <w:t xml:space="preserve"> европейских и американских военных кораблей в японские порты, становились все более частыми и назойливыми. Постоянные колебания токугавского правительства, свидетельствовавшие о его слабости, препятствовали принятию четких решений по вопросам внешней политики. Правительство сознавало невозможность продолжать политику изоляции Японии от внешнего мира. Но оно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то же время опасалось, что отказ от этой политики нанесет новый удар ослабевшему режиму.</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Эту политическую и военную слабость наглядно показала последовавшая в 1850-1860 годы прямая вооруженная интервенция иностранных держав. Первые же попытки насильственного вовлечения Японии в орбиту мирового рынка ускорили сплочение оппозиционных сил. Интервенция заставила все общественные слои Японии четко определить свои политические позиции, и быстро обнаружилось, что Сегунат не имеет достаточно прочной опоры.</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Пятнадцатилетний период, предшествовавший революции 1867 г. проходил под знаком все возраставшего нажима на Японию со стороны капиталистических держав. Этот натиск стал ощущаться уже </w:t>
      </w:r>
      <w:proofErr w:type="gramStart"/>
      <w:r w:rsidRPr="00BA5030">
        <w:rPr>
          <w:rFonts w:ascii="Times New Roman" w:eastAsia="Times New Roman" w:hAnsi="Times New Roman" w:cs="Times New Roman"/>
          <w:color w:val="525252"/>
          <w:sz w:val="24"/>
          <w:szCs w:val="24"/>
          <w:lang w:eastAsia="ru-RU"/>
        </w:rPr>
        <w:t>в начале</w:t>
      </w:r>
      <w:proofErr w:type="gramEnd"/>
      <w:r w:rsidRPr="00BA5030">
        <w:rPr>
          <w:rFonts w:ascii="Times New Roman" w:eastAsia="Times New Roman" w:hAnsi="Times New Roman" w:cs="Times New Roman"/>
          <w:color w:val="525252"/>
          <w:sz w:val="24"/>
          <w:szCs w:val="24"/>
          <w:lang w:eastAsia="ru-RU"/>
        </w:rPr>
        <w:t xml:space="preserve"> XIX в., а в 1840-х годах приобрел угрожающий характер. Именно эти годы ознаменовались усилением агрессии Англии в Китае. Английский капитализм, как наиболее сильный, прокладывал себе огнем и мечом путь на китайский рынок. Американцы также проявляли повышенный интерес к Дальнему </w:t>
      </w:r>
      <w:r w:rsidRPr="00BA5030">
        <w:rPr>
          <w:rFonts w:ascii="Times New Roman" w:eastAsia="Times New Roman" w:hAnsi="Times New Roman" w:cs="Times New Roman"/>
          <w:color w:val="525252"/>
          <w:sz w:val="24"/>
          <w:szCs w:val="24"/>
          <w:lang w:eastAsia="ru-RU"/>
        </w:rPr>
        <w:lastRenderedPageBreak/>
        <w:t>Востоку. Будучи заинтересованными в закабалении Китая, англичане и американцы искали опорные базы на Тихом океане для дальнейшей экспансии в этом регионе. В особенности в этом были заинтересованы США, не имевшие колониальных владений поблизости от Китая и отделенные от него просторами Тихого океана. Япония в глазах американцев и была той идеальной базой, обладание которой помогло бы США укрепить свои позиции в Китае, а также проникнуть на русский Дальний Восток и в Корею.</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1845 г. американский конгресс дал полномочия президенту США на установление торговых отношений с Японией. В мотивировочной части откровенно указывалось, что Америка нуждается в морской базе на морях, омывающих берега Китая.</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После нескольких безуспешных попыток войти в контакт с японскими властями Соединенные Штаты, снарядили в 1852 г. экспедицию в Японию, носившую подчеркнуто военный характер. 8 июля 1853 г. в бухту Урага возле столицы Эдо вошла эскадра коммодора Перри. Корабли Перри были вооружены </w:t>
      </w:r>
      <w:proofErr w:type="gramStart"/>
      <w:r w:rsidRPr="00BA5030">
        <w:rPr>
          <w:rFonts w:ascii="Times New Roman" w:eastAsia="Times New Roman" w:hAnsi="Times New Roman" w:cs="Times New Roman"/>
          <w:color w:val="525252"/>
          <w:sz w:val="24"/>
          <w:szCs w:val="24"/>
          <w:lang w:eastAsia="ru-RU"/>
        </w:rPr>
        <w:t>артиллерией</w:t>
      </w:r>
      <w:proofErr w:type="gramEnd"/>
      <w:r w:rsidRPr="00BA5030">
        <w:rPr>
          <w:rFonts w:ascii="Times New Roman" w:eastAsia="Times New Roman" w:hAnsi="Times New Roman" w:cs="Times New Roman"/>
          <w:color w:val="525252"/>
          <w:sz w:val="24"/>
          <w:szCs w:val="24"/>
          <w:lang w:eastAsia="ru-RU"/>
        </w:rPr>
        <w:t xml:space="preserve"> и жерла пушек были угрожающе направлены на берег. Перри привез письмо сегуну от имени президента США и подарки — модели машин, которые производились в Америке; это должно было продемонстрировать техническую мощь Соединенных Штатов.</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Эта военная демонстрация ошеломила токугавские верхи. Наиболее непримиримые сторонники политики изоляции настаивали на срочных военных мерах. В храмах начались молебствия об избавлении Японии от грозящей ей опасности. Растерявшееся правительство обратилось за помощью даже к голландцам с просьбой составить проект обороны. Но по мере приближения срока ответа на письмо президента США возобладали более умеренные настроения. Японские правители сознавали, что если бы даже голландцы снабдили их оружием, трудно было бы надеяться на успешность вооруженного отпора. Решено было использовать тактику затягивания и, не давая американцам окончательного ответа, вовлечь их в длительные переговоры.</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Но в феврале 1854 г. коммодор Перри прибыл за ответом во главе усиленной эскадры, состоящей из 9 кораблей. На этот раз сёгун и его окружение не рискнули раздражать Перри политикой проволочек. Они сочли за благо уступить, опасаясь, что иначе заговорят американские пушки. Сёгун дал согласие на переговоры. Переговоры продолжались шесть недель, в результате чего 31 марта 1854 г. был подписан первый японо-американский договор, согласно которому для иностранной торговли были открыты порты Симода и Хакодатэ.</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Таким образом, американцы силой пробили брешь в той стене, которая из-за политики Токугава в течение двух с половиной столетий искусственно отделяла Японию от внешнего мира. Вслед за договором с США Япония за короткий промежуток времени заключила аналогичные с Англией, Голландией, Россией и рядом других государств.</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i/>
          <w:iCs/>
          <w:color w:val="525252"/>
          <w:sz w:val="24"/>
          <w:szCs w:val="24"/>
          <w:lang w:eastAsia="ru-RU"/>
        </w:rPr>
        <w:t>Последствия «открытия» Японии</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Как только договор был подписан и американский флот покинул Японию, там с невиданной раньше остротой вспыхнула внутренняя борьба. Сёгун, подписавший договор с США, подвергся яростным нападкам. Феодальные соперники току-гавского дома и </w:t>
      </w:r>
      <w:proofErr w:type="gramStart"/>
      <w:r w:rsidRPr="00BA5030">
        <w:rPr>
          <w:rFonts w:ascii="Times New Roman" w:eastAsia="Times New Roman" w:hAnsi="Times New Roman" w:cs="Times New Roman"/>
          <w:color w:val="525252"/>
          <w:sz w:val="24"/>
          <w:szCs w:val="24"/>
          <w:lang w:eastAsia="ru-RU"/>
        </w:rPr>
        <w:t>поддерживающее</w:t>
      </w:r>
      <w:proofErr w:type="gramEnd"/>
      <w:r w:rsidRPr="00BA5030">
        <w:rPr>
          <w:rFonts w:ascii="Times New Roman" w:eastAsia="Times New Roman" w:hAnsi="Times New Roman" w:cs="Times New Roman"/>
          <w:color w:val="525252"/>
          <w:sz w:val="24"/>
          <w:szCs w:val="24"/>
          <w:lang w:eastAsia="ru-RU"/>
        </w:rPr>
        <w:t xml:space="preserve"> их самурайство объявили сегуна предателем. Оппозиция использовала факт подписания договора с иностранцами для того, чтобы обвинить сегуна в слабости, трусости и вероломстве.</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Интересна позиция японской буржуазии. Будучи экономически влиятельной, но в политическом отношении слабой, к </w:t>
      </w:r>
      <w:proofErr w:type="gramStart"/>
      <w:r w:rsidRPr="00BA5030">
        <w:rPr>
          <w:rFonts w:ascii="Times New Roman" w:eastAsia="Times New Roman" w:hAnsi="Times New Roman" w:cs="Times New Roman"/>
          <w:color w:val="525252"/>
          <w:sz w:val="24"/>
          <w:szCs w:val="24"/>
          <w:lang w:eastAsia="ru-RU"/>
        </w:rPr>
        <w:t>тому</w:t>
      </w:r>
      <w:proofErr w:type="gramEnd"/>
      <w:r w:rsidRPr="00BA5030">
        <w:rPr>
          <w:rFonts w:ascii="Times New Roman" w:eastAsia="Times New Roman" w:hAnsi="Times New Roman" w:cs="Times New Roman"/>
          <w:color w:val="525252"/>
          <w:sz w:val="24"/>
          <w:szCs w:val="24"/>
          <w:lang w:eastAsia="ru-RU"/>
        </w:rPr>
        <w:t xml:space="preserve"> же связанной многочисленными узами с феодальным строем, буржуазия раскололась по вопросу о том, как поступить: поддержать ли сегуна с его политикой уступок иностранцам или же стать на сторону феодальной оппозиции, которая старалась изобразить себя «защитницей страны от иностранных варваров».</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Часть купцов, которая рассчитывала в недалеком будущем на прямые барыши от иностранной торговли, склонна была поддержать правительство. Но этот слой купечества был в Японии сравнительно невелик. Большая же часть торговых кругов относилась к </w:t>
      </w:r>
      <w:r w:rsidRPr="00BA5030">
        <w:rPr>
          <w:rFonts w:ascii="Times New Roman" w:eastAsia="Times New Roman" w:hAnsi="Times New Roman" w:cs="Times New Roman"/>
          <w:color w:val="525252"/>
          <w:sz w:val="24"/>
          <w:szCs w:val="24"/>
          <w:lang w:eastAsia="ru-RU"/>
        </w:rPr>
        <w:lastRenderedPageBreak/>
        <w:t>этому вопросу совсем иначе. Во-первых, крупные фирмы боялись, что их господству на рынке будет нанесен серьезный удар, если в Японию хлынут иностранные товары. Во-вторых, японские банковские фирмы опасались, что в случае развития внешней торговли князья, да и сам Сёгун смогут освободиться от финансовой зависимости от этих фирм. Наконец, в-третьих, еще слабая, пусть только нарождавшаяся промышленная буржуазия все же понимала, что иностранные товары могут убить японскую мануфактуру или, во всяком случае, не дадут ей возможности развиваться.</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Что же касается массы рядового самурайства, то оно было в такой степени недовольно своим экономическим положением, что целиком встало на позиции осуждения внешней политики сёгуната. Оппозиция самурайства носила ярко выраженный антииностранный характер.</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1856 г. в городе Симода прибыл первый генеральный консул СИТА Гаррис. Он потребовал установления привилегий для американских купцов в Японии. Гаррис прямо угрожал японскому правительству, что если оно не подчинится, то Японию</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ждет участь Китая, который сопротивлялся иностранному вторжению и в результате был поставлен на колени после разорительной и тяжелой для него войны.</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Под давлением Гарриса феодальная Япония согласилась пойти на дальнейшее расширение торговых отношений с США, а затем и с другими державами. В 1858 г. были подписаны новые договоры, согласно которым иностранцы приобретали право торговли и экстерриториальности. Кроме двух портов Симода и Хакодатэ, в течение ближайших лет подлежали открытию порты Нагасаки, Канагава (сейчас Иокогама), Хёго (Кобэ) и другие. Иностранцам было обещано право </w:t>
      </w:r>
      <w:proofErr w:type="gramStart"/>
      <w:r w:rsidRPr="00BA5030">
        <w:rPr>
          <w:rFonts w:ascii="Times New Roman" w:eastAsia="Times New Roman" w:hAnsi="Times New Roman" w:cs="Times New Roman"/>
          <w:color w:val="525252"/>
          <w:sz w:val="24"/>
          <w:szCs w:val="24"/>
          <w:lang w:eastAsia="ru-RU"/>
        </w:rPr>
        <w:t>проживать</w:t>
      </w:r>
      <w:proofErr w:type="gramEnd"/>
      <w:r w:rsidRPr="00BA5030">
        <w:rPr>
          <w:rFonts w:ascii="Times New Roman" w:eastAsia="Times New Roman" w:hAnsi="Times New Roman" w:cs="Times New Roman"/>
          <w:color w:val="525252"/>
          <w:sz w:val="24"/>
          <w:szCs w:val="24"/>
          <w:lang w:eastAsia="ru-RU"/>
        </w:rPr>
        <w:t xml:space="preserve"> в Эдо и Осака. Кроме того, Япония потеряла права таможенной автономии. Вывоз из Японии облагали 5% пошлиной, ввоз — в зависимости от товара, но максимальное обложение составляло 35%, минимальное — 5% стоимости товара. Таким образом, ЯпоншГбыли навязаны неравноправные договоры, ставившие ее в положение зависимой страны.</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Японию в большом количестве стали проникать иностранные товары. Этот приток нанес болезненный удар по японской крестьянской домашней промышленности, по ремеслу и мануфактуре. Кроме того, на основании неравноправных соглашений иностранные капиталисты получили возможность выкачивать золото из Японии, привозя в страну серебро и выгадывая на разнице в курсе. Это обострило финансовый кризис.</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условиях непрекращающейся крестьянской войны, роста внутренней оппозиции сёгунату и давления иностранных капиталистов правительство Токугава лихорадочно металось в поисках сре</w:t>
      </w:r>
      <w:proofErr w:type="gramStart"/>
      <w:r w:rsidRPr="00BA5030">
        <w:rPr>
          <w:rFonts w:ascii="Times New Roman" w:eastAsia="Times New Roman" w:hAnsi="Times New Roman" w:cs="Times New Roman"/>
          <w:color w:val="525252"/>
          <w:sz w:val="24"/>
          <w:szCs w:val="24"/>
          <w:lang w:eastAsia="ru-RU"/>
        </w:rPr>
        <w:t>дств сп</w:t>
      </w:r>
      <w:proofErr w:type="gramEnd"/>
      <w:r w:rsidRPr="00BA5030">
        <w:rPr>
          <w:rFonts w:ascii="Times New Roman" w:eastAsia="Times New Roman" w:hAnsi="Times New Roman" w:cs="Times New Roman"/>
          <w:color w:val="525252"/>
          <w:sz w:val="24"/>
          <w:szCs w:val="24"/>
          <w:lang w:eastAsia="ru-RU"/>
        </w:rPr>
        <w:t>асения феодального строя.</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i/>
          <w:iCs/>
          <w:color w:val="525252"/>
          <w:sz w:val="24"/>
          <w:szCs w:val="24"/>
          <w:lang w:eastAsia="ru-RU"/>
        </w:rPr>
        <w:t>Внутренняя борьба в Японии</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Феодальные князья, используя новые сложившиеся обстоятельства, стали предъявлять все большие требования к расширению своих прав за счет сёгуната.</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1862 г. один из самых могущественных князей южной Японии, Симадзу из княжества Сацума, двинул свои войска на Киото под тем предлогом, что он желает лично выразить свои верноподданнические чувства императору. Симадзу дал понять, что из Киото он может не уйти и во всяком</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proofErr w:type="gramStart"/>
      <w:r w:rsidRPr="00BA5030">
        <w:rPr>
          <w:rFonts w:ascii="Times New Roman" w:eastAsia="Times New Roman" w:hAnsi="Times New Roman" w:cs="Times New Roman"/>
          <w:color w:val="525252"/>
          <w:sz w:val="24"/>
          <w:szCs w:val="24"/>
          <w:lang w:eastAsia="ru-RU"/>
        </w:rPr>
        <w:t>случае</w:t>
      </w:r>
      <w:proofErr w:type="gramEnd"/>
      <w:r w:rsidRPr="00BA5030">
        <w:rPr>
          <w:rFonts w:ascii="Times New Roman" w:eastAsia="Times New Roman" w:hAnsi="Times New Roman" w:cs="Times New Roman"/>
          <w:color w:val="525252"/>
          <w:sz w:val="24"/>
          <w:szCs w:val="24"/>
          <w:lang w:eastAsia="ru-RU"/>
        </w:rPr>
        <w:t xml:space="preserve"> не станет считаться с запретами со стороны сегуна. Из Киото князь Симадзу направился в Эдо и потребовал у сегуна отмены ряда наиболее стеснительных ограничений, которые регулировали взаимоотношения князей и правительства.</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Обе стороны были заинтересованы в компромиссе ввиду одинаково пугавшего все враждовавшие правящие группировки роста антифеодальных настроений в народе. Это находило выражение не только в крестьянских восстаниях и городских бунтах, но и в сильном брожении среди рядового самурайства, угрожавшего выйти из повиновения.</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Правительство уступило. Была отменена система залож-ничества княжеских семей. Срок обязательной явки князей к сёгунскому двору был значительно удлинен: князьям нужно было впредь являться к сегуну не ежегодно, а раз в три года. Однако политически наиболее важным пунктом соглашения было признание со стороны сегуна права князей </w:t>
      </w:r>
      <w:r w:rsidRPr="00BA5030">
        <w:rPr>
          <w:rFonts w:ascii="Times New Roman" w:eastAsia="Times New Roman" w:hAnsi="Times New Roman" w:cs="Times New Roman"/>
          <w:color w:val="525252"/>
          <w:sz w:val="24"/>
          <w:szCs w:val="24"/>
          <w:lang w:eastAsia="ru-RU"/>
        </w:rPr>
        <w:lastRenderedPageBreak/>
        <w:t>участвовать в решении государственных вопросов. Создавалось нечто вроде феодального сейма или съезда князей, которые должны были «помогать сегуну в решении государственных вопросов». Эти уступки ясно показывали</w:t>
      </w:r>
      <w:proofErr w:type="gramStart"/>
      <w:r w:rsidRPr="00BA5030">
        <w:rPr>
          <w:rFonts w:ascii="Times New Roman" w:eastAsia="Times New Roman" w:hAnsi="Times New Roman" w:cs="Times New Roman"/>
          <w:color w:val="525252"/>
          <w:sz w:val="24"/>
          <w:szCs w:val="24"/>
          <w:lang w:eastAsia="ru-RU"/>
        </w:rPr>
        <w:t>,.</w:t>
      </w:r>
      <w:proofErr w:type="gramEnd"/>
      <w:r w:rsidRPr="00BA5030">
        <w:rPr>
          <w:rFonts w:ascii="Times New Roman" w:eastAsia="Times New Roman" w:hAnsi="Times New Roman" w:cs="Times New Roman"/>
          <w:color w:val="525252"/>
          <w:sz w:val="24"/>
          <w:szCs w:val="24"/>
          <w:lang w:eastAsia="ru-RU"/>
        </w:rPr>
        <w:t>что авторитет правительства Токугава пал очень низко. Чтобы удовлетворить оппозицию сёгун поехал даже в Киото к императору. С этой же целью сёгун дал обещание при первой возможности призвать своих вассалов к отпору иностранным «варварам».</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i/>
          <w:iCs/>
          <w:color w:val="525252"/>
          <w:sz w:val="24"/>
          <w:szCs w:val="24"/>
          <w:lang w:eastAsia="ru-RU"/>
        </w:rPr>
        <w:t>Выступления против иностранцев, и интервенция держав 1862-1864 гг.</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После заключения соглашения между сегуном и феодальной оппозицией по всей Японии стали возникать отчасти спровоцированные властями, отчасти стихийные выступления против иностранцев. Как и во многих других восточных странах, за западными христианами закрепилось прозвище «варваров». Стихийные проявления враждебности к «варварам» обычно принимали форму отдельных нападений на иностранцев. Участниками таких нападений чаще всего были самураи.</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значительной степени разложившееся и недовольное своим положением самурайство в то же время еще сохраняло</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свои дворянские амбиции и некоторые боевые качества. Самурайские выступления против иностранцев </w:t>
      </w:r>
      <w:proofErr w:type="gramStart"/>
      <w:r w:rsidRPr="00BA5030">
        <w:rPr>
          <w:rFonts w:ascii="Times New Roman" w:eastAsia="Times New Roman" w:hAnsi="Times New Roman" w:cs="Times New Roman"/>
          <w:color w:val="525252"/>
          <w:sz w:val="24"/>
          <w:szCs w:val="24"/>
          <w:lang w:eastAsia="ru-RU"/>
        </w:rPr>
        <w:t>происходили все чаще и правительству становилось</w:t>
      </w:r>
      <w:proofErr w:type="gramEnd"/>
      <w:r w:rsidRPr="00BA5030">
        <w:rPr>
          <w:rFonts w:ascii="Times New Roman" w:eastAsia="Times New Roman" w:hAnsi="Times New Roman" w:cs="Times New Roman"/>
          <w:color w:val="525252"/>
          <w:sz w:val="24"/>
          <w:szCs w:val="24"/>
          <w:lang w:eastAsia="ru-RU"/>
        </w:rPr>
        <w:t xml:space="preserve"> все труднее сохранять видимость дружественных отношений с капиталистическими державами.</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color w:val="525252"/>
          <w:sz w:val="24"/>
          <w:szCs w:val="24"/>
          <w:lang w:eastAsia="ru-RU"/>
        </w:rPr>
        <w:t>В 1862 </w:t>
      </w:r>
      <w:r w:rsidRPr="00BA5030">
        <w:rPr>
          <w:rFonts w:ascii="Times New Roman" w:eastAsia="Times New Roman" w:hAnsi="Times New Roman" w:cs="Times New Roman"/>
          <w:color w:val="525252"/>
          <w:sz w:val="24"/>
          <w:szCs w:val="24"/>
          <w:lang w:eastAsia="ru-RU"/>
        </w:rPr>
        <w:t xml:space="preserve">г. произошло нападение нескольких самураев князя Симадзу на группу англичан. В результате был убит англичанин Ричардсон. В ответ на это Англия предъявила сегуну ультиматум. В 1863 г. английский флот подошел к столице владений князя Симадзу Кагосима. Из Форта Кагосимы открыли огонь по английским кораблям. В ответ на это </w:t>
      </w:r>
      <w:proofErr w:type="gramStart"/>
      <w:r w:rsidRPr="00BA5030">
        <w:rPr>
          <w:rFonts w:ascii="Times New Roman" w:eastAsia="Times New Roman" w:hAnsi="Times New Roman" w:cs="Times New Roman"/>
          <w:color w:val="525252"/>
          <w:sz w:val="24"/>
          <w:szCs w:val="24"/>
          <w:lang w:eastAsia="ru-RU"/>
        </w:rPr>
        <w:t>г</w:t>
      </w:r>
      <w:proofErr w:type="gramEnd"/>
      <w:r w:rsidRPr="00BA5030">
        <w:rPr>
          <w:rFonts w:ascii="Times New Roman" w:eastAsia="Times New Roman" w:hAnsi="Times New Roman" w:cs="Times New Roman"/>
          <w:color w:val="525252"/>
          <w:sz w:val="24"/>
          <w:szCs w:val="24"/>
          <w:lang w:eastAsia="ru-RU"/>
        </w:rPr>
        <w:t>. Кагосима подвергся разрушительному обстрелу английскими военными кораблями.</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Самураи Симадзу покинули Киото, занятый ими в 1862 г., и поспешили на юг в Сацума, чтобы принять участие в боях с англичанами. Однако в Киото остались самурайские отряды княжества Тёсю, открыто демонстрируя свое </w:t>
      </w:r>
      <w:proofErr w:type="gramStart"/>
      <w:r w:rsidRPr="00BA5030">
        <w:rPr>
          <w:rFonts w:ascii="Times New Roman" w:eastAsia="Times New Roman" w:hAnsi="Times New Roman" w:cs="Times New Roman"/>
          <w:color w:val="525252"/>
          <w:sz w:val="24"/>
          <w:szCs w:val="24"/>
          <w:lang w:eastAsia="ru-RU"/>
        </w:rPr>
        <w:t>недовольство</w:t>
      </w:r>
      <w:proofErr w:type="gramEnd"/>
      <w:r w:rsidRPr="00BA5030">
        <w:rPr>
          <w:rFonts w:ascii="Times New Roman" w:eastAsia="Times New Roman" w:hAnsi="Times New Roman" w:cs="Times New Roman"/>
          <w:color w:val="525252"/>
          <w:sz w:val="24"/>
          <w:szCs w:val="24"/>
          <w:lang w:eastAsia="ru-RU"/>
        </w:rPr>
        <w:t xml:space="preserve"> как иностранцами, так и сёгунатом.</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течение нескольких месяцев в Киото фактическая власть находилась в руках, так называемых, низкоранговых самураев Тёсю и примыкавших к ним отрядов ронинов, которые выступали не только против Токугава, но и против всех других князей и вообще против других привилегированных слоев населения. Однако эта самурайская вольница не имела никакой определенной программы действий и не пыталась установить контакт с самостоятельно действовавшей народной стихией.</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этой обстановке Сегунат пытался лавировать: с одной стороны, он выражал готовность дать отпор иностранцам и первоначально отверг ультиматум Англии с требованием выплаты возмещения за смерть Ричардсона, с другой, — начал переговоры с Францией, обратившись с просьбой о посредничестве между Англией и самураями Сацума.</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С этого времени Сегунат открыто связал свою судьбу с поддержкой иностранцев, в частности, с Наполеоном III. Токугава рассчитывал при помощи иностранцев раздавить внутреннюю оппозицию, упрочить свой феодальный режим.</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1864 г. на юге Японии объединенный англо-франко-голландско-американский флот подверг бомбардировке порты и укрепления княжества Тёсю. Это явилось ответом на обстрел иностранных судов в мае </w:t>
      </w:r>
      <w:r w:rsidRPr="00BA5030">
        <w:rPr>
          <w:rFonts w:ascii="Times New Roman" w:eastAsia="Times New Roman" w:hAnsi="Times New Roman" w:cs="Times New Roman"/>
          <w:b/>
          <w:bCs/>
          <w:color w:val="525252"/>
          <w:sz w:val="24"/>
          <w:szCs w:val="24"/>
          <w:lang w:eastAsia="ru-RU"/>
        </w:rPr>
        <w:t>1863 </w:t>
      </w:r>
      <w:r w:rsidRPr="00BA5030">
        <w:rPr>
          <w:rFonts w:ascii="Times New Roman" w:eastAsia="Times New Roman" w:hAnsi="Times New Roman" w:cs="Times New Roman"/>
          <w:color w:val="525252"/>
          <w:sz w:val="24"/>
          <w:szCs w:val="24"/>
          <w:lang w:eastAsia="ru-RU"/>
        </w:rPr>
        <w:t>г., предпринятый</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соответствии с директивой об «изгнании варваров». После этой разрушительной бомбардировки местный князь Мори, занимавший резко антииностранную позицию, заявил о своей капитуляции.</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Тем временем сёгун вынужден был подписать новое соглашение с иностранными державами, по которому таможенный тариф на все ввозимые товары снижался до 5% их стоимости. Кроме того, Сегунат дал согласие на то, чтобы Англия и Франция ввели свои войска на территорию Японии для охраны своих торговых миссий. Прибегая к помощи </w:t>
      </w:r>
      <w:r w:rsidRPr="00BA5030">
        <w:rPr>
          <w:rFonts w:ascii="Times New Roman" w:eastAsia="Times New Roman" w:hAnsi="Times New Roman" w:cs="Times New Roman"/>
          <w:color w:val="525252"/>
          <w:sz w:val="24"/>
          <w:szCs w:val="24"/>
          <w:lang w:eastAsia="ru-RU"/>
        </w:rPr>
        <w:lastRenderedPageBreak/>
        <w:t xml:space="preserve">этих держав, сёгун значительно усиливал зависимость Японии от иностранного капитала. Но само правительство Токугава не сумело получить прочную военную поддержку и реальные политические выгоды. США, занятые гражданской войной, на время остановили свою колониальную экспансию. Франция снабжала войска сегуна оружием и пыталась играть роль арбитра, настаивая на предоставлении себе особых торговых привилегий. Англия, не желавшая усиления французских позиций, </w:t>
      </w:r>
      <w:proofErr w:type="gramStart"/>
      <w:r w:rsidRPr="00BA5030">
        <w:rPr>
          <w:rFonts w:ascii="Times New Roman" w:eastAsia="Times New Roman" w:hAnsi="Times New Roman" w:cs="Times New Roman"/>
          <w:color w:val="525252"/>
          <w:sz w:val="24"/>
          <w:szCs w:val="24"/>
          <w:lang w:eastAsia="ru-RU"/>
        </w:rPr>
        <w:t>стала оказывать покровительство еще совсем недавно ею же разгромленным князьям Мори</w:t>
      </w:r>
      <w:proofErr w:type="gramEnd"/>
      <w:r w:rsidRPr="00BA5030">
        <w:rPr>
          <w:rFonts w:ascii="Times New Roman" w:eastAsia="Times New Roman" w:hAnsi="Times New Roman" w:cs="Times New Roman"/>
          <w:color w:val="525252"/>
          <w:sz w:val="24"/>
          <w:szCs w:val="24"/>
          <w:lang w:eastAsia="ru-RU"/>
        </w:rPr>
        <w:t xml:space="preserve"> (Тёсю) и Симадзу (Сацума).</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Все это отнюдь не способствовало стабилизации внутренней обстановки в стране. Крестьянство продолжало восставать против феодального гнета. Широкие слои самурайства были возмущены тем, что сёгун расправляется с оппозицией при помощи иностранцев. Японская буржуазия была недовольна тем, что ввозные пошлины снижены до 5%. Это наносило новый жестокий удар по молодой и неокрепшей японской промышленности, подрывая в то же время домашнюю крестьянскую промышленность. Хлынувшие широким потоком иностранные товары заполняли японский рынок. Кроме того, иностранные коммерсанты, по-прежнему пользуясь разницей курса золота и серебра в самой Японии и на внешних рынках (соотношение между ценой золота и серебра в Японии было 1:5, а в Европе и Америке 1:15), наживались на вывозе золота и экспорте чая, шелка, риса. Это привело к резкому повышению цен в стране, особенно на продовольственные товары. Широкие народные массы, и в особенности крестьянство, связывали свое разорение с политикой сёгуна-та, </w:t>
      </w:r>
      <w:proofErr w:type="gramStart"/>
      <w:r w:rsidRPr="00BA5030">
        <w:rPr>
          <w:rFonts w:ascii="Times New Roman" w:eastAsia="Times New Roman" w:hAnsi="Times New Roman" w:cs="Times New Roman"/>
          <w:color w:val="525252"/>
          <w:sz w:val="24"/>
          <w:szCs w:val="24"/>
          <w:lang w:eastAsia="ru-RU"/>
        </w:rPr>
        <w:t>допустившего</w:t>
      </w:r>
      <w:proofErr w:type="gramEnd"/>
      <w:r w:rsidRPr="00BA5030">
        <w:rPr>
          <w:rFonts w:ascii="Times New Roman" w:eastAsia="Times New Roman" w:hAnsi="Times New Roman" w:cs="Times New Roman"/>
          <w:color w:val="525252"/>
          <w:sz w:val="24"/>
          <w:szCs w:val="24"/>
          <w:lang w:eastAsia="ru-RU"/>
        </w:rPr>
        <w:t xml:space="preserve"> иностранцев в страну и позволяющего им открыто хозяйничать в Японии.</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i/>
          <w:iCs/>
          <w:color w:val="525252"/>
          <w:sz w:val="24"/>
          <w:szCs w:val="24"/>
          <w:lang w:eastAsia="ru-RU"/>
        </w:rPr>
        <w:t>Формирование антитокугавского блока</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Происходившие в общественной жизни </w:t>
      </w:r>
      <w:proofErr w:type="gramStart"/>
      <w:r w:rsidRPr="00BA5030">
        <w:rPr>
          <w:rFonts w:ascii="Times New Roman" w:eastAsia="Times New Roman" w:hAnsi="Times New Roman" w:cs="Times New Roman"/>
          <w:color w:val="525252"/>
          <w:sz w:val="24"/>
          <w:szCs w:val="24"/>
          <w:lang w:eastAsia="ru-RU"/>
        </w:rPr>
        <w:t>страны</w:t>
      </w:r>
      <w:proofErr w:type="gramEnd"/>
      <w:r w:rsidRPr="00BA5030">
        <w:rPr>
          <w:rFonts w:ascii="Times New Roman" w:eastAsia="Times New Roman" w:hAnsi="Times New Roman" w:cs="Times New Roman"/>
          <w:color w:val="525252"/>
          <w:sz w:val="24"/>
          <w:szCs w:val="24"/>
          <w:lang w:eastAsia="ru-RU"/>
        </w:rPr>
        <w:t xml:space="preserve"> дезинтегрирующие процессы способствовали возникновению политического союза части феодалов и буржуазии против сёгуната. В 1850-1860 гг. значительно выросло оппозиционное движение в японских городах, развиваясь под непосредственным влиянием экономических трудностей. В городах особенно наглядно было видно полное расстройство феодальной экономики из-за проникновения в нее иностранного капитала. Произошла дезорганизация денежной системы, приходили в упадок ремесла, нищали и разорялись большие массы горожан. Городской плебс являлся активнейшей силой антитокугавского движения.</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Политически наиболее развитой частью японских горожан являлась интеллигенция. Эта была разночинная по своему составу и пестрая по происхождению прослойка. Часть ее — это выходцы из самурайских рядов (ронины), а часть происходила из буржуазных семей. В формирующейся интеллигенции преобладали выходцы из деклассированного </w:t>
      </w:r>
      <w:proofErr w:type="gramStart"/>
      <w:r w:rsidRPr="00BA5030">
        <w:rPr>
          <w:rFonts w:ascii="Times New Roman" w:eastAsia="Times New Roman" w:hAnsi="Times New Roman" w:cs="Times New Roman"/>
          <w:color w:val="525252"/>
          <w:sz w:val="24"/>
          <w:szCs w:val="24"/>
          <w:lang w:eastAsia="ru-RU"/>
        </w:rPr>
        <w:t>самурай-ства</w:t>
      </w:r>
      <w:proofErr w:type="gramEnd"/>
      <w:r w:rsidRPr="00BA5030">
        <w:rPr>
          <w:rFonts w:ascii="Times New Roman" w:eastAsia="Times New Roman" w:hAnsi="Times New Roman" w:cs="Times New Roman"/>
          <w:color w:val="525252"/>
          <w:sz w:val="24"/>
          <w:szCs w:val="24"/>
          <w:lang w:eastAsia="ru-RU"/>
        </w:rPr>
        <w:t xml:space="preserve"> тем не менее в известной степени этот новый слой и становится проводником буржуазной идеологии и идей буржуазного переворота. В этом случае интеллигенция выражала политические чаяния и притязания того молодого класса, который еще не имел политического веса и влияния, но который развивался и представлял собой растущее новое в общественной жизни страны.</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Большинство из активных деятелей антитокугавской оппозиции были выходцами из южных или юго-западных княжеств Японии. Богатейшие князья Мори </w:t>
      </w:r>
      <w:proofErr w:type="gramStart"/>
      <w:r w:rsidRPr="00BA5030">
        <w:rPr>
          <w:rFonts w:ascii="Times New Roman" w:eastAsia="Times New Roman" w:hAnsi="Times New Roman" w:cs="Times New Roman"/>
          <w:color w:val="525252"/>
          <w:sz w:val="24"/>
          <w:szCs w:val="24"/>
          <w:lang w:eastAsia="ru-RU"/>
        </w:rPr>
        <w:t>из</w:t>
      </w:r>
      <w:proofErr w:type="gramEnd"/>
      <w:r w:rsidRPr="00BA5030">
        <w:rPr>
          <w:rFonts w:ascii="Times New Roman" w:eastAsia="Times New Roman" w:hAnsi="Times New Roman" w:cs="Times New Roman"/>
          <w:color w:val="525252"/>
          <w:sz w:val="24"/>
          <w:szCs w:val="24"/>
          <w:lang w:eastAsia="ru-RU"/>
        </w:rPr>
        <w:t xml:space="preserve"> </w:t>
      </w:r>
      <w:proofErr w:type="gramStart"/>
      <w:r w:rsidRPr="00BA5030">
        <w:rPr>
          <w:rFonts w:ascii="Times New Roman" w:eastAsia="Times New Roman" w:hAnsi="Times New Roman" w:cs="Times New Roman"/>
          <w:color w:val="525252"/>
          <w:sz w:val="24"/>
          <w:szCs w:val="24"/>
          <w:lang w:eastAsia="ru-RU"/>
        </w:rPr>
        <w:t>княжества</w:t>
      </w:r>
      <w:proofErr w:type="gramEnd"/>
      <w:r w:rsidRPr="00BA5030">
        <w:rPr>
          <w:rFonts w:ascii="Times New Roman" w:eastAsia="Times New Roman" w:hAnsi="Times New Roman" w:cs="Times New Roman"/>
          <w:color w:val="525252"/>
          <w:sz w:val="24"/>
          <w:szCs w:val="24"/>
          <w:lang w:eastAsia="ru-RU"/>
        </w:rPr>
        <w:t xml:space="preserve"> Тёсю, Симад-зу из княжества Сацума и их соседи из тодзама-даймио, благодаря удаленности своих владений, пользовались сравнительно большей самостоятельностью от сегунов. Это обстоятельство повлияло на роль мятежных княжеств в борьбе против сёгуната. Южные княжества выступили в 1863-1864 гг. под антииностранными лозунгами и подверглись военному разгрому. Этот разгром оказал немалое революционизирующее влияние на общественно-политическую жизнь южных княжеств. После интервенции 1863-1864 гг. к руководству в южных княжествах приходят выходцы из рядовых самураев. Этому способствовало также некоторое падение авторитета власти князей,</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proofErr w:type="gramStart"/>
      <w:r w:rsidRPr="00BA5030">
        <w:rPr>
          <w:rFonts w:ascii="Times New Roman" w:eastAsia="Times New Roman" w:hAnsi="Times New Roman" w:cs="Times New Roman"/>
          <w:color w:val="525252"/>
          <w:sz w:val="24"/>
          <w:szCs w:val="24"/>
          <w:lang w:eastAsia="ru-RU"/>
        </w:rPr>
        <w:t>вынужденных</w:t>
      </w:r>
      <w:proofErr w:type="gramEnd"/>
      <w:r w:rsidRPr="00BA5030">
        <w:rPr>
          <w:rFonts w:ascii="Times New Roman" w:eastAsia="Times New Roman" w:hAnsi="Times New Roman" w:cs="Times New Roman"/>
          <w:color w:val="525252"/>
          <w:sz w:val="24"/>
          <w:szCs w:val="24"/>
          <w:lang w:eastAsia="ru-RU"/>
        </w:rPr>
        <w:t xml:space="preserve"> капитулировать перед иностранцами. Новое поколение политических деятелей уже не испытывало столь ярой ненависти в отношении Запада, а готово было использовать все новое и полезное, даже принимая это от колонизаторов. </w:t>
      </w:r>
      <w:r w:rsidRPr="00BA5030">
        <w:rPr>
          <w:rFonts w:ascii="Times New Roman" w:eastAsia="Times New Roman" w:hAnsi="Times New Roman" w:cs="Times New Roman"/>
          <w:color w:val="525252"/>
          <w:sz w:val="24"/>
          <w:szCs w:val="24"/>
          <w:lang w:eastAsia="ru-RU"/>
        </w:rPr>
        <w:lastRenderedPageBreak/>
        <w:t>Они выступали за отмену внутрисословных перегородок, существовавших среди самурайства (деление на ранги), нередко вольно или невольно служили проводниками буржуазных влияний. Новое поколение политических деятелей юго-западных княжеств, естественно, выдвигалось в качестве наиболее активных участников антитокугавской оппозиции.</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Блок оппозиции действовал под лозунгом: «Почтение к императору». В то же время не снимался и старый лозунг: «Долой варваров». Он распространялся главным образом в демагогических целях и </w:t>
      </w:r>
      <w:proofErr w:type="gramStart"/>
      <w:r w:rsidRPr="00BA5030">
        <w:rPr>
          <w:rFonts w:ascii="Times New Roman" w:eastAsia="Times New Roman" w:hAnsi="Times New Roman" w:cs="Times New Roman"/>
          <w:color w:val="525252"/>
          <w:sz w:val="24"/>
          <w:szCs w:val="24"/>
          <w:lang w:eastAsia="ru-RU"/>
        </w:rPr>
        <w:t>истолковывался</w:t>
      </w:r>
      <w:proofErr w:type="gramEnd"/>
      <w:r w:rsidRPr="00BA5030">
        <w:rPr>
          <w:rFonts w:ascii="Times New Roman" w:eastAsia="Times New Roman" w:hAnsi="Times New Roman" w:cs="Times New Roman"/>
          <w:color w:val="525252"/>
          <w:sz w:val="24"/>
          <w:szCs w:val="24"/>
          <w:lang w:eastAsia="ru-RU"/>
        </w:rPr>
        <w:t xml:space="preserve"> как призыв покончить с сегуном, навлекшим на Японию позор неравноправных договоров.</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Фактическое руководство антитокугавской военной коалиции было в руках не старых князей-даймио, а у представителей рядового самурайства. Во главе выступления стояли политические деятели, прозванные в стране «молодые» — Сайго, Окубо, Гото и др. Правительство Токугава знало, что готовиться удар, но было совершенно бессильно его предотвратить. Карательная экспедиция войск сегуна против княжества Тёсю в 1866 г. закончилась поражением Токугава.</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i/>
          <w:iCs/>
          <w:color w:val="525252"/>
          <w:sz w:val="24"/>
          <w:szCs w:val="24"/>
          <w:lang w:eastAsia="ru-RU"/>
        </w:rPr>
        <w:t>Революция 1868 г., социальная база и политика нового правительства</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конце 1866 — начале 1867 гг. крестьянские выступления приобрели особенно широкий размах. Некоторые города отказывались повиноваться сёгунской администрации. Крупное купечество все меньше считалось с властью правительственных чиновников и добивалось большей самостоятельности. Только в Эдо, в столице, буржуазия пыталась спасти сегуна, т.к. многие крупные фирмы финансировали правительство и не были заинтересованы в его банкротстве.</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После смерти императора Комей в 1867 г. на престол взошел 15-летний Муцухито. Воспользовавшись этим, лидеры антисёгунской коалиции составили меморандум от имени нового императора с требованием к сегуну немедленно вернуть</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власть императору и отчитаться в своих злодеяниях. Этот меморандум в октябре 1867 г. был вручен сегуну Кайки князем Тоса. Учитывая крупные силы своих противников, сёгун формально согласился с требованиями меморандума, но стал активно готовиться к борьбе.</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Оппозиция также готовилась к вооруженной схватке. Военные силы 5 княжеств объединились в сильную армию, но и сегуну удалось собрать войска и двинуть их на Киото. В битвах при Фусиме и Тоба в январе </w:t>
      </w:r>
      <w:r w:rsidRPr="00BA5030">
        <w:rPr>
          <w:rFonts w:ascii="Times New Roman" w:eastAsia="Times New Roman" w:hAnsi="Times New Roman" w:cs="Times New Roman"/>
          <w:b/>
          <w:bCs/>
          <w:color w:val="525252"/>
          <w:sz w:val="24"/>
          <w:szCs w:val="24"/>
          <w:lang w:eastAsia="ru-RU"/>
        </w:rPr>
        <w:t>1868 </w:t>
      </w:r>
      <w:r w:rsidRPr="00BA5030">
        <w:rPr>
          <w:rFonts w:ascii="Times New Roman" w:eastAsia="Times New Roman" w:hAnsi="Times New Roman" w:cs="Times New Roman"/>
          <w:color w:val="525252"/>
          <w:sz w:val="24"/>
          <w:szCs w:val="24"/>
          <w:lang w:eastAsia="ru-RU"/>
        </w:rPr>
        <w:t>г. сёгун потерпел поражение и. бежал в Эдо. В мае 1868 г. сёгун без боя сдался правительственным войскам и выехал в свое родовое имение. Однако военные действия против сторонников Токугава продолжались. В октябре потерпели поражение сторонники сегуна на острове Хонсю, весной </w:t>
      </w:r>
      <w:r w:rsidRPr="00BA5030">
        <w:rPr>
          <w:rFonts w:ascii="Times New Roman" w:eastAsia="Times New Roman" w:hAnsi="Times New Roman" w:cs="Times New Roman"/>
          <w:b/>
          <w:bCs/>
          <w:color w:val="525252"/>
          <w:sz w:val="24"/>
          <w:szCs w:val="24"/>
          <w:lang w:eastAsia="ru-RU"/>
        </w:rPr>
        <w:t>1869 </w:t>
      </w:r>
      <w:r w:rsidRPr="00BA5030">
        <w:rPr>
          <w:rFonts w:ascii="Times New Roman" w:eastAsia="Times New Roman" w:hAnsi="Times New Roman" w:cs="Times New Roman"/>
          <w:color w:val="525252"/>
          <w:sz w:val="24"/>
          <w:szCs w:val="24"/>
          <w:lang w:eastAsia="ru-RU"/>
        </w:rPr>
        <w:t>г. правительственный флот и войска разбили военные силы, сконцентрировавшиеся на острове Хоккайдо. Сегунат прекратил свое существование. События этих лет остались в японской истории как </w:t>
      </w:r>
      <w:r w:rsidRPr="00BA5030">
        <w:rPr>
          <w:rFonts w:ascii="Times New Roman" w:eastAsia="Times New Roman" w:hAnsi="Times New Roman" w:cs="Times New Roman"/>
          <w:b/>
          <w:bCs/>
          <w:color w:val="525252"/>
          <w:sz w:val="24"/>
          <w:szCs w:val="24"/>
          <w:lang w:eastAsia="ru-RU"/>
        </w:rPr>
        <w:t>революция «Мэйдзи». </w:t>
      </w:r>
      <w:r w:rsidRPr="00BA5030">
        <w:rPr>
          <w:rFonts w:ascii="Times New Roman" w:eastAsia="Times New Roman" w:hAnsi="Times New Roman" w:cs="Times New Roman"/>
          <w:color w:val="525252"/>
          <w:sz w:val="24"/>
          <w:szCs w:val="24"/>
          <w:lang w:eastAsia="ru-RU"/>
        </w:rPr>
        <w:t>Это название связано с тем, что официальное наименование царствования императора Мацухито было определено как Мэйдзи, что буквально означает «просвещенное правление».</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Пришедший на смену Токугава новый политический режим оказался в трудном положении. Во главе императорского правительства стояли два человека, которых можно охарактеризовать как ярких представителей обуржуазившегося дворянства: </w:t>
      </w:r>
      <w:r w:rsidRPr="00BA5030">
        <w:rPr>
          <w:rFonts w:ascii="Times New Roman" w:eastAsia="Times New Roman" w:hAnsi="Times New Roman" w:cs="Times New Roman"/>
          <w:b/>
          <w:bCs/>
          <w:color w:val="525252"/>
          <w:sz w:val="24"/>
          <w:szCs w:val="24"/>
          <w:lang w:eastAsia="ru-RU"/>
        </w:rPr>
        <w:t>Окубо Тосимити </w:t>
      </w:r>
      <w:r w:rsidRPr="00BA5030">
        <w:rPr>
          <w:rFonts w:ascii="Times New Roman" w:eastAsia="Times New Roman" w:hAnsi="Times New Roman" w:cs="Times New Roman"/>
          <w:color w:val="525252"/>
          <w:sz w:val="24"/>
          <w:szCs w:val="24"/>
          <w:lang w:eastAsia="ru-RU"/>
        </w:rPr>
        <w:t>и </w:t>
      </w:r>
      <w:r w:rsidRPr="00BA5030">
        <w:rPr>
          <w:rFonts w:ascii="Times New Roman" w:eastAsia="Times New Roman" w:hAnsi="Times New Roman" w:cs="Times New Roman"/>
          <w:b/>
          <w:bCs/>
          <w:color w:val="525252"/>
          <w:sz w:val="24"/>
          <w:szCs w:val="24"/>
          <w:lang w:eastAsia="ru-RU"/>
        </w:rPr>
        <w:t>Кид о Такамаса. </w:t>
      </w:r>
      <w:r w:rsidRPr="00BA5030">
        <w:rPr>
          <w:rFonts w:ascii="Times New Roman" w:eastAsia="Times New Roman" w:hAnsi="Times New Roman" w:cs="Times New Roman"/>
          <w:color w:val="525252"/>
          <w:sz w:val="24"/>
          <w:szCs w:val="24"/>
          <w:lang w:eastAsia="ru-RU"/>
        </w:rPr>
        <w:t>Оба они были по происхождению самураями низшего ранга и по родственным связям близки торговой буржуазии. Основной целью этих первых лидеров нового правительства явилась ликвидация</w:t>
      </w:r>
      <w:proofErr w:type="gramStart"/>
      <w:r w:rsidRPr="00BA5030">
        <w:rPr>
          <w:rFonts w:ascii="Times New Roman" w:eastAsia="Times New Roman" w:hAnsi="Times New Roman" w:cs="Times New Roman"/>
          <w:color w:val="525252"/>
          <w:sz w:val="24"/>
          <w:szCs w:val="24"/>
          <w:lang w:eastAsia="ru-RU"/>
        </w:rPr>
        <w:t xml:space="preserve"> .</w:t>
      </w:r>
      <w:proofErr w:type="gramEnd"/>
      <w:r w:rsidRPr="00BA5030">
        <w:rPr>
          <w:rFonts w:ascii="Times New Roman" w:eastAsia="Times New Roman" w:hAnsi="Times New Roman" w:cs="Times New Roman"/>
          <w:color w:val="525252"/>
          <w:sz w:val="24"/>
          <w:szCs w:val="24"/>
          <w:lang w:eastAsia="ru-RU"/>
        </w:rPr>
        <w:t xml:space="preserve"> политической раздробленности Японии, заимствование современной военной техники и административной структуры у Запада, но при этом сохранение привилегий дворянства.</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Однако сколько-нибудь быстрое осуществление этой даже весьма ограниченной программы реформ также было связано с большими трудностями. Силы, свергнувшие Сегунат Токугава, отличались разнородностью и представляли собой конгломерат различных и часто противоположных по своим интересам классов. Против Токугава </w:t>
      </w:r>
      <w:r w:rsidRPr="00BA5030">
        <w:rPr>
          <w:rFonts w:ascii="Times New Roman" w:eastAsia="Times New Roman" w:hAnsi="Times New Roman" w:cs="Times New Roman"/>
          <w:color w:val="525252"/>
          <w:sz w:val="24"/>
          <w:szCs w:val="24"/>
          <w:lang w:eastAsia="ru-RU"/>
        </w:rPr>
        <w:lastRenderedPageBreak/>
        <w:t>выступали, в основном, три силы: 1) крестьянство, боровшееся против феодального строя; 2) слабая и еще неорганизованная буржуазия, выступавшая почти целиком под «дворянским плащом» рядовых самураев,</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защищавших их интересы; 3) </w:t>
      </w:r>
      <w:proofErr w:type="gramStart"/>
      <w:r w:rsidRPr="00BA5030">
        <w:rPr>
          <w:rFonts w:ascii="Times New Roman" w:eastAsia="Times New Roman" w:hAnsi="Times New Roman" w:cs="Times New Roman"/>
          <w:color w:val="525252"/>
          <w:sz w:val="24"/>
          <w:szCs w:val="24"/>
          <w:lang w:eastAsia="ru-RU"/>
        </w:rPr>
        <w:t>феодальная</w:t>
      </w:r>
      <w:proofErr w:type="gramEnd"/>
      <w:r w:rsidRPr="00BA5030">
        <w:rPr>
          <w:rFonts w:ascii="Times New Roman" w:eastAsia="Times New Roman" w:hAnsi="Times New Roman" w:cs="Times New Roman"/>
          <w:color w:val="525252"/>
          <w:sz w:val="24"/>
          <w:szCs w:val="24"/>
          <w:lang w:eastAsia="ru-RU"/>
        </w:rPr>
        <w:t xml:space="preserve"> знать — политические соперники Токугава. Коалиционные войска представляли собой временный блок второй и третьей из указанных выше антитокугавских сил. Однако победа этих войск была целиком обусловлена наличием самостоятельно действовавшей первой революционной силы — крестьянства. Свергнувший сёгунат коалиционный блок был временным блоком буржуазии и феодальных князей. После победы в этом непрочном объединении началась внутренняя борьба, происходившая на фоне не прекратившихся крестьянских волнений. Крестьяне не ощутили никаких перемен от замены сегуна Кейки на императора </w:t>
      </w:r>
      <w:proofErr w:type="gramStart"/>
      <w:r w:rsidRPr="00BA5030">
        <w:rPr>
          <w:rFonts w:ascii="Times New Roman" w:eastAsia="Times New Roman" w:hAnsi="Times New Roman" w:cs="Times New Roman"/>
          <w:color w:val="525252"/>
          <w:sz w:val="24"/>
          <w:szCs w:val="24"/>
          <w:lang w:eastAsia="ru-RU"/>
        </w:rPr>
        <w:t>Мэйдзи</w:t>
      </w:r>
      <w:proofErr w:type="gramEnd"/>
      <w:r w:rsidRPr="00BA5030">
        <w:rPr>
          <w:rFonts w:ascii="Times New Roman" w:eastAsia="Times New Roman" w:hAnsi="Times New Roman" w:cs="Times New Roman"/>
          <w:color w:val="525252"/>
          <w:sz w:val="24"/>
          <w:szCs w:val="24"/>
          <w:lang w:eastAsia="ru-RU"/>
        </w:rPr>
        <w:t xml:space="preserve"> и продолжало бороться против жестокой эксплуатации.</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Если в 1866 г. за год до свержения сегуна в Японии было зарегистрировано 17 крупных восстаний со многими десятками тысяч участников, то через год после падения сёгуната, в 1869 г. было отмечено 42 крупных крестьянских восстания. Об их размахе дает представление тот факт, что в ряде случаев отдельные крестьянские отряды объединялись в армии численностью до 200-250 тысяч человек. Только превосходство вооружения (особенно, артиллерии) и общей организации спасало правительственные войска от разгрома.</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Крестьянская война и необходимость укрепления власти стала одним из важных стимулов в проведении реформ. Нередко это вызывало разногласия между профеодальными и пробуржуазными группами внутри императорского правительства. Следствием этого стало то, что последующее осуществление буржуазных реформ зачастую принимало незавершенный, ограниченный характер. Поэтому и сама революция в японской и мировой историографии получила название «незавершенной буржуазной революции Мэйдзи».</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i/>
          <w:iCs/>
          <w:color w:val="525252"/>
          <w:sz w:val="24"/>
          <w:szCs w:val="24"/>
          <w:lang w:eastAsia="ru-RU"/>
        </w:rPr>
        <w:t>Буржуазные реформы Мэйдзи</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1871 г. было завершено государственное объединение страны. Были ликвидированы феодальные уделы и заменены префектурами, напрямую подчинявшимися центральному правительству, количество сословий было уменьшено до трех: титулованная аристократия, дворянство и простой народ. Однако в действительности эта реформа носила скорее декоративный характер: самурайство отнюдь не потеряло своего привилегированного положения.</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1872 г. была введена всеобщая воинская повинность, которая формально положила конец самурайской монополии на ношение оружия. На крестьян легли дополнительные тяготы, связанные с военной службой. Офицерские должности по-прежнему оставались в руках самурайства.</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Наиболее важным преобразованием правительства явилась аграрная реформа 1872-1873 годов. Обеспокоенное развернувшейся крестьянской борьбой, правительство желало привлечь на свою сторону верхушку крестьянства и тем самым расширить свою социальную базу. Кроме того, правительство должно было укрепить свои позиции в среде достаточно лояльных к нему новых земельных собственников: купцов, ростовщиков, откупщиков, чиновников и т.д., незаконно захватывавших землю во времена сёгуната. С этой целью власти объявили законными собственниками земли всех тех лиц, которые фактически владели этой землей к моменту издания закона. В целом, это был прогрессивный акт: был положен конец феодальной земельной монополии и впервые в Японии устанавливался буржуазный принцип частной собственности на землю.</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Однако основная масса крестьянства в результате этой реформы по существу не получила земли. Задолго до революции 1868 г. огромное количество земель, обрабатывавшихся крестьянскими общинами, перешло в руки ростовщиков, купцов и сельской верхушки под всевозможные закладные, дарственные и прочие подобные документы. Реформа 1872-1873 гг. легализировала все эти сделки, и тем самым признала </w:t>
      </w:r>
      <w:r w:rsidRPr="00BA5030">
        <w:rPr>
          <w:rFonts w:ascii="Times New Roman" w:eastAsia="Times New Roman" w:hAnsi="Times New Roman" w:cs="Times New Roman"/>
          <w:color w:val="525252"/>
          <w:sz w:val="24"/>
          <w:szCs w:val="24"/>
          <w:lang w:eastAsia="ru-RU"/>
        </w:rPr>
        <w:lastRenderedPageBreak/>
        <w:t>законность происходившего раньше процесса экспроприации земли у крестьянства в пользу новых помещиков. В 1872 г. был официально отменен запрет на куплю-продажу земли. Теперь отягощенные долгами крестьяне быстро теряли свои мелкие наделы. Так как раньше крестьяне, в основном, являлись наследственными арендаторами на княжеских землях, а объявление их собственниками тех же самых мелких клочков земли вовсе не улучшило их положения. За землю нужно было платить немалый выкуп, а у крестьян без того были непосильные долги, и они быстро теряли свои наделы, переходившие в собственность той же помещичье-кулацкой верхушки, превращаясь в арендаторов. Правда, теперь их эксплуатировали не князья, а помещики.</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Естественно, такой механизм реформы не мог действенно разрешить аграрный вопрос. Было лишь уничтожено крупное</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феодальное землевладение. Государство за очень высокую цену (более 200 млн. йен) выкупило у бывших феодальных князей принадлежавшие им владения. Средние и мелкие земельные собственники сохраняли в значительной мере черты помещиков полуфеодального типа. Крестьяне в качестве арендной платы отдавали им не менее половины своего урожая. И все же аграрная реформа стимулировала развитие капиталистических отношений в деревне и дальнейшую дифференциацию ее населения.</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На примере аграрной реформы ярко выявился незаконченный характер буржуазной революции в Японии. Остатки феодализма сохранились в </w:t>
      </w:r>
      <w:proofErr w:type="gramStart"/>
      <w:r w:rsidRPr="00BA5030">
        <w:rPr>
          <w:rFonts w:ascii="Times New Roman" w:eastAsia="Times New Roman" w:hAnsi="Times New Roman" w:cs="Times New Roman"/>
          <w:color w:val="525252"/>
          <w:sz w:val="24"/>
          <w:szCs w:val="24"/>
          <w:lang w:eastAsia="ru-RU"/>
        </w:rPr>
        <w:t>Японии</w:t>
      </w:r>
      <w:proofErr w:type="gramEnd"/>
      <w:r w:rsidRPr="00BA5030">
        <w:rPr>
          <w:rFonts w:ascii="Times New Roman" w:eastAsia="Times New Roman" w:hAnsi="Times New Roman" w:cs="Times New Roman"/>
          <w:color w:val="525252"/>
          <w:sz w:val="24"/>
          <w:szCs w:val="24"/>
          <w:lang w:eastAsia="ru-RU"/>
        </w:rPr>
        <w:t xml:space="preserve"> как в экономике, так и в политической надстройке. Японская буржуазия, крепко привязанная к монархии, поддержала мероприятия, направленные на сохранение полицейско-бюрократического произвола. Японская буржуазия не боролась за передачу ей всей полноты власти. Опасаясь крестьянской стихии, буржуазия удовлетворилась ограниченными реформами, позволяющими ей получить политические права и участвовать в формировании правительственных структур.</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Тем не </w:t>
      </w:r>
      <w:proofErr w:type="gramStart"/>
      <w:r w:rsidRPr="00BA5030">
        <w:rPr>
          <w:rFonts w:ascii="Times New Roman" w:eastAsia="Times New Roman" w:hAnsi="Times New Roman" w:cs="Times New Roman"/>
          <w:color w:val="525252"/>
          <w:sz w:val="24"/>
          <w:szCs w:val="24"/>
          <w:lang w:eastAsia="ru-RU"/>
        </w:rPr>
        <w:t>менее</w:t>
      </w:r>
      <w:proofErr w:type="gramEnd"/>
      <w:r w:rsidRPr="00BA5030">
        <w:rPr>
          <w:rFonts w:ascii="Times New Roman" w:eastAsia="Times New Roman" w:hAnsi="Times New Roman" w:cs="Times New Roman"/>
          <w:color w:val="525252"/>
          <w:sz w:val="24"/>
          <w:szCs w:val="24"/>
          <w:lang w:eastAsia="ru-RU"/>
        </w:rPr>
        <w:t xml:space="preserve"> буржуазная революция 1868 г. явилась важнейшим рубежом в истории Японии. Капитализм, хотя и отя-гащенный различными феодальными пережитками, получил стимул к дальнейшему развитию. В рамках единого государства сложилась японская буржуазная нация.</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i/>
          <w:iCs/>
          <w:color w:val="525252"/>
          <w:sz w:val="24"/>
          <w:szCs w:val="24"/>
          <w:lang w:eastAsia="ru-RU"/>
        </w:rPr>
        <w:t xml:space="preserve">Капиталистическое развитие Японии в 1870-1890 годы XIX </w:t>
      </w:r>
      <w:proofErr w:type="gramStart"/>
      <w:r w:rsidRPr="00BA5030">
        <w:rPr>
          <w:rFonts w:ascii="Times New Roman" w:eastAsia="Times New Roman" w:hAnsi="Times New Roman" w:cs="Times New Roman"/>
          <w:b/>
          <w:bCs/>
          <w:i/>
          <w:iCs/>
          <w:color w:val="525252"/>
          <w:sz w:val="24"/>
          <w:szCs w:val="24"/>
          <w:lang w:eastAsia="ru-RU"/>
        </w:rPr>
        <w:t>в</w:t>
      </w:r>
      <w:proofErr w:type="gramEnd"/>
      <w:r w:rsidRPr="00BA5030">
        <w:rPr>
          <w:rFonts w:ascii="Times New Roman" w:eastAsia="Times New Roman" w:hAnsi="Times New Roman" w:cs="Times New Roman"/>
          <w:b/>
          <w:bCs/>
          <w:i/>
          <w:iCs/>
          <w:color w:val="525252"/>
          <w:sz w:val="24"/>
          <w:szCs w:val="24"/>
          <w:lang w:eastAsia="ru-RU"/>
        </w:rPr>
        <w:t>.</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В 1880-х годах Япония вступила в период быстрого промышленного развития. Этот подъем был в значительной степени подготовлен предшествующим периодом, в течение которого императорское правительство активно поощряло </w:t>
      </w:r>
      <w:proofErr w:type="gramStart"/>
      <w:r w:rsidRPr="00BA5030">
        <w:rPr>
          <w:rFonts w:ascii="Times New Roman" w:eastAsia="Times New Roman" w:hAnsi="Times New Roman" w:cs="Times New Roman"/>
          <w:color w:val="525252"/>
          <w:sz w:val="24"/>
          <w:szCs w:val="24"/>
          <w:lang w:eastAsia="ru-RU"/>
        </w:rPr>
        <w:t>частно-предпринимательскую</w:t>
      </w:r>
      <w:proofErr w:type="gramEnd"/>
      <w:r w:rsidRPr="00BA5030">
        <w:rPr>
          <w:rFonts w:ascii="Times New Roman" w:eastAsia="Times New Roman" w:hAnsi="Times New Roman" w:cs="Times New Roman"/>
          <w:color w:val="525252"/>
          <w:sz w:val="24"/>
          <w:szCs w:val="24"/>
          <w:lang w:eastAsia="ru-RU"/>
        </w:rPr>
        <w:t xml:space="preserve"> деятельность. За это время, с 1868 по 1880 г., в Японии был организован ряд так называемых «образцовых предприятий», созданных государством с тем, чтобы впоследствии передать их в руки частных владельцев, в погашение займов правительства у торговых и предпринимательских фирм или за небольшой выкуп. Характерно, что, продавая или передавая в аренду «образцовые предприятия», власти отдавали предпочтение нескольким</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привилегированным фирмам. В числе этих фирм были Мицуи, Мицубиси, Фурукава.</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Государство поощряло развитие промышленности, вкладывая значительные средства в строительство новых фабрик и заводов. При этом государственный бюджет формировался в основном за счет аграрного населения. Свыше 80% получаемых государством налогов составлял поземельный налог, который владельцы земли компенсировали, в свою очередь, еще большим повышением арендной платы. Он являлся важнейшим источником капиталистического накопления в начальный период создания японской промышленности. Система протекционистских мероприятий в отношении промышленности имела двоякое значение. Она должна была восполнить недостаточное первоначальное накопление за счет налогбвой эксплуатации трудящихся и вместе с тем уберечь японскую буржуазию от низких таможенных пошлин (результат существования неравноправных договоров с западными державами). Такая система к тому же делала </w:t>
      </w:r>
      <w:r w:rsidRPr="00BA5030">
        <w:rPr>
          <w:rFonts w:ascii="Times New Roman" w:eastAsia="Times New Roman" w:hAnsi="Times New Roman" w:cs="Times New Roman"/>
          <w:color w:val="525252"/>
          <w:sz w:val="24"/>
          <w:szCs w:val="24"/>
          <w:lang w:eastAsia="ru-RU"/>
        </w:rPr>
        <w:lastRenderedPageBreak/>
        <w:t>японскую буржуазию зависимой от монархического государства, снижала ее возможности и инициативу.</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Разоряющееся крестьянство являлось источником дешевой рабочей силы для городов. Формы эксплуатации формирующегося рабочего класса были исключительно тяжелыми. В частности, при найме вербовщики заключали контракты с родителями об «уступке» фабриканту детей. В массовых масштабах использовался женский труд, рабочий день составлял 15-16 часов, вводились телесные наказания. В целом жестокая эксплуатация японского пролетариата в городах была тесно связана с феодальной формой эксплуатации крестьянства.</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этот период промышленное развитие Японии носило еще односторонний характер. Преобладала легкая, главным образом текстильная, промышленность. Несмотря на быстрые темпы развития, Япония резко отставала от уровня развития крупных капиталистических стран. В Японии до конца 1890 годов почти отсутствовало производство чугуна и стали. В 1888 г. лишь 15,3% предприятий применяли механическую двигательную силу. В стране преобладали мелкие и мельчайшие предприятия полукустарного типа. Промышленный пролетариат был немногочисленным: в 1866 г. насчитывалось всего 112 тысячи промышленных рабочих (0,39% населения), в 1890т. — 346 тыс. человек (0,87% населения).</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Узость собственной промышленно-сырьевой базы ставила японское хозяйство в зависимость от внешних рынков сырья. Это положение в значительной степени отражало характер внешней торговли. В вывозе преобладали предметы сельскохозяйственного производства (шелк-сырец составлял около 50% экспорта, чай — 25%). Ввозились преимущественно готовые изделия (ткани, металл, машины). Кроме того, низкий жизненный уровень подавляющего большинства населения ограничивали емкость внутреннего рынка. В силу этого японский капитализм очень рано стал стремиться к преодолению внутренних противоречий за счет захвата внешнего рынка. Такие стремления способствовали укреплению позиций военно-бюрократического государства, отражавшего интересы правящего блока помещиков и буржуазии.</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i/>
          <w:iCs/>
          <w:color w:val="525252"/>
          <w:sz w:val="24"/>
          <w:szCs w:val="24"/>
          <w:lang w:eastAsia="ru-RU"/>
        </w:rPr>
        <w:t>Возникновение первых политических партий. Конституция 1889 г.</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начале </w:t>
      </w:r>
      <w:r w:rsidRPr="00BA5030">
        <w:rPr>
          <w:rFonts w:ascii="Times New Roman" w:eastAsia="Times New Roman" w:hAnsi="Times New Roman" w:cs="Times New Roman"/>
          <w:b/>
          <w:bCs/>
          <w:color w:val="525252"/>
          <w:sz w:val="24"/>
          <w:szCs w:val="24"/>
          <w:lang w:eastAsia="ru-RU"/>
        </w:rPr>
        <w:t>1880 </w:t>
      </w:r>
      <w:r w:rsidRPr="00BA5030">
        <w:rPr>
          <w:rFonts w:ascii="Times New Roman" w:eastAsia="Times New Roman" w:hAnsi="Times New Roman" w:cs="Times New Roman"/>
          <w:color w:val="525252"/>
          <w:sz w:val="24"/>
          <w:szCs w:val="24"/>
          <w:lang w:eastAsia="ru-RU"/>
        </w:rPr>
        <w:t>годов в Японии стали оформляться первые политические партии, социальной базой и опорой которых были помещичье-буржуазные круги. Эти партии были либеральными по своим политическим установкам. Либеральные помещики критиковали модель абсолютизма и деятельность правительства. Основные причины их недовольства вызывали высокий поземельный налог, снижавший их доходы, и всевластие узкой группы полуфеодальной бюрократии, «узурпировавшей правительственные посты». Радикальные лозунги помещичьей оппозиции привлекали на ее сторону часть самурайства, интеллигенции и даже верхушечные слои крестьянства. Деятельность оппозиции вылилась в формирование в</w:t>
      </w:r>
      <w:r w:rsidRPr="00BA5030">
        <w:rPr>
          <w:rFonts w:ascii="Times New Roman" w:eastAsia="Times New Roman" w:hAnsi="Times New Roman" w:cs="Times New Roman"/>
          <w:b/>
          <w:bCs/>
          <w:color w:val="525252"/>
          <w:sz w:val="24"/>
          <w:szCs w:val="24"/>
          <w:lang w:eastAsia="ru-RU"/>
        </w:rPr>
        <w:t>1881 </w:t>
      </w:r>
      <w:r w:rsidRPr="00BA5030">
        <w:rPr>
          <w:rFonts w:ascii="Times New Roman" w:eastAsia="Times New Roman" w:hAnsi="Times New Roman" w:cs="Times New Roman"/>
          <w:color w:val="525252"/>
          <w:sz w:val="24"/>
          <w:szCs w:val="24"/>
          <w:lang w:eastAsia="ru-RU"/>
        </w:rPr>
        <w:t>г. политической партии — </w:t>
      </w:r>
      <w:r w:rsidRPr="00BA5030">
        <w:rPr>
          <w:rFonts w:ascii="Times New Roman" w:eastAsia="Times New Roman" w:hAnsi="Times New Roman" w:cs="Times New Roman"/>
          <w:b/>
          <w:bCs/>
          <w:color w:val="525252"/>
          <w:sz w:val="24"/>
          <w:szCs w:val="24"/>
          <w:lang w:eastAsia="ru-RU"/>
        </w:rPr>
        <w:t>«дзиюто» (либеральная партия).</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color w:val="525252"/>
          <w:sz w:val="24"/>
          <w:szCs w:val="24"/>
          <w:lang w:eastAsia="ru-RU"/>
        </w:rPr>
        <w:t>В </w:t>
      </w:r>
      <w:r w:rsidRPr="00BA5030">
        <w:rPr>
          <w:rFonts w:ascii="Times New Roman" w:eastAsia="Times New Roman" w:hAnsi="Times New Roman" w:cs="Times New Roman"/>
          <w:color w:val="525252"/>
          <w:sz w:val="24"/>
          <w:szCs w:val="24"/>
          <w:lang w:eastAsia="ru-RU"/>
        </w:rPr>
        <w:t>то же время оппозиционные настроения получили широкое распространение среди японской буржуазии как среди тор-гово-финансовой, так и среди быстро набиравшей силу национальной (промышленной). Либеральная буржуазия требовала скорейшего проведения некоторых реформ, которые должны были облегчить буржуазии захват командных высот в экономике, а также путь к власти. Среди выдвигаемых требований важнейшими были следующие: реформа денежной системы, поощрение внешней торговли, скорейший пересмотр неравноправных договоров, а также активной внешней политики, т.е.</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колониальных захватов и завоеваний, которые должны были открыть японской буржуазии доступ к внешним рынкам. На такой платформе в 1882 г. была основана партия либеральной буржуазии, получившей название </w:t>
      </w:r>
      <w:r w:rsidRPr="00BA5030">
        <w:rPr>
          <w:rFonts w:ascii="Times New Roman" w:eastAsia="Times New Roman" w:hAnsi="Times New Roman" w:cs="Times New Roman"/>
          <w:b/>
          <w:bCs/>
          <w:color w:val="525252"/>
          <w:sz w:val="24"/>
          <w:szCs w:val="24"/>
          <w:lang w:eastAsia="ru-RU"/>
        </w:rPr>
        <w:t>«кайсинто» («партия реформы»).</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С ростом удельного веса буржуазии в экономике страны активизировалась и ее политическая деятельность. В 1880 годы обе партии начали движение за конституцию. В </w:t>
      </w:r>
      <w:r w:rsidRPr="00BA5030">
        <w:rPr>
          <w:rFonts w:ascii="Times New Roman" w:eastAsia="Times New Roman" w:hAnsi="Times New Roman" w:cs="Times New Roman"/>
          <w:color w:val="525252"/>
          <w:sz w:val="24"/>
          <w:szCs w:val="24"/>
          <w:lang w:eastAsia="ru-RU"/>
        </w:rPr>
        <w:lastRenderedPageBreak/>
        <w:t>это движение включились также широкие демократические круги (часть мелкой буржуазии города и деревни, интеллигенция, отдельные выходцы из пролетарской среды). В силу этого на отдельных этапах оно имело ярко выраженный радикальный характер. Критика императорского правительства превращалась в борьбу против засилья феодальных элементов (например, титулованных землевладельцев) в государственном аппарате. Конституционное движение получило в Японии название </w:t>
      </w:r>
      <w:r w:rsidRPr="00BA5030">
        <w:rPr>
          <w:rFonts w:ascii="Times New Roman" w:eastAsia="Times New Roman" w:hAnsi="Times New Roman" w:cs="Times New Roman"/>
          <w:b/>
          <w:bCs/>
          <w:color w:val="525252"/>
          <w:sz w:val="24"/>
          <w:szCs w:val="24"/>
          <w:lang w:eastAsia="ru-RU"/>
        </w:rPr>
        <w:t>«минкен ундо» («движение за народные права»).</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Деятельности «минкен ундо» объективно способствовало самостоятельно развивавшееся рабочее движение. Японский рабочий класс рос вместе с развитием японской промышленности. Первое выступление рабочих относится к семидесятым годам. В 1872 г. в шахтах Такасима вспыхнули стихийные бунты горняков против английских концессионеров. После этого выступления японских рабочих стали учащаться. В 1880 годах делаются</w:t>
      </w:r>
      <w:proofErr w:type="gramStart"/>
      <w:r w:rsidRPr="00BA5030">
        <w:rPr>
          <w:rFonts w:ascii="Times New Roman" w:eastAsia="Times New Roman" w:hAnsi="Times New Roman" w:cs="Times New Roman"/>
          <w:color w:val="525252"/>
          <w:sz w:val="24"/>
          <w:szCs w:val="24"/>
          <w:lang w:eastAsia="ru-RU"/>
        </w:rPr>
        <w:t xml:space="preserve"> П</w:t>
      </w:r>
      <w:proofErr w:type="gramEnd"/>
      <w:r w:rsidRPr="00BA5030">
        <w:rPr>
          <w:rFonts w:ascii="Times New Roman" w:eastAsia="Times New Roman" w:hAnsi="Times New Roman" w:cs="Times New Roman"/>
          <w:color w:val="525252"/>
          <w:sz w:val="24"/>
          <w:szCs w:val="24"/>
          <w:lang w:eastAsia="ru-RU"/>
        </w:rPr>
        <w:t>ервые попытки создания профессиональных союзов. На первых порах многие из этих союзов имели характер объединений ремесленников. Но уже в девяностых годах профсоюзное движение охватывает непосредственно пролетарские слои. Во многом это движение было связано с лидером рабочего (а позже коммунистического движения) </w:t>
      </w:r>
      <w:r w:rsidRPr="00BA5030">
        <w:rPr>
          <w:rFonts w:ascii="Times New Roman" w:eastAsia="Times New Roman" w:hAnsi="Times New Roman" w:cs="Times New Roman"/>
          <w:b/>
          <w:bCs/>
          <w:color w:val="525252"/>
          <w:sz w:val="24"/>
          <w:szCs w:val="24"/>
          <w:lang w:eastAsia="ru-RU"/>
        </w:rPr>
        <w:t>Сэном Катаяма </w:t>
      </w:r>
      <w:r w:rsidRPr="00BA5030">
        <w:rPr>
          <w:rFonts w:ascii="Times New Roman" w:eastAsia="Times New Roman" w:hAnsi="Times New Roman" w:cs="Times New Roman"/>
          <w:color w:val="525252"/>
          <w:sz w:val="24"/>
          <w:szCs w:val="24"/>
          <w:lang w:eastAsia="ru-RU"/>
        </w:rPr>
        <w:t>(родился в 1859 г. в крестьянской семье). В 1897 г., вернувшись из эмиграции, Катаяма создал «Лигу по организации рабочих профсоюзов», а затем союз металлистов, союз машинистов и союз печатников. В 1898 г. Катаяма создал «Общество по изучению социализма» и стал издавать журнал «Рабочий мир».</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Вначале правительство резко подавляло деятельность «минкен ундо». Однако наиболее дальновидные руководители японского абсолютизма понимали необходимость ограниченных реформ и уступок, включая конституцию, ради сохранения равновесия в обществе и строя в целом. Японское</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правительство командировало ряд своих виднейших представителей </w:t>
      </w:r>
      <w:proofErr w:type="gramStart"/>
      <w:r w:rsidRPr="00BA5030">
        <w:rPr>
          <w:rFonts w:ascii="Times New Roman" w:eastAsia="Times New Roman" w:hAnsi="Times New Roman" w:cs="Times New Roman"/>
          <w:color w:val="525252"/>
          <w:sz w:val="24"/>
          <w:szCs w:val="24"/>
          <w:lang w:eastAsia="ru-RU"/>
        </w:rPr>
        <w:t>во главе с князем Ито за границу для ознакомления с конституционной практикой</w:t>
      </w:r>
      <w:proofErr w:type="gramEnd"/>
      <w:r w:rsidRPr="00BA5030">
        <w:rPr>
          <w:rFonts w:ascii="Times New Roman" w:eastAsia="Times New Roman" w:hAnsi="Times New Roman" w:cs="Times New Roman"/>
          <w:color w:val="525252"/>
          <w:sz w:val="24"/>
          <w:szCs w:val="24"/>
          <w:lang w:eastAsia="ru-RU"/>
        </w:rPr>
        <w:t xml:space="preserve"> ряда европейских стран и США. В результате было принято решение, что наиболее подходящим для Японии прототипом является консервативный прусский парламент Бисмарка. </w:t>
      </w:r>
      <w:r w:rsidRPr="00BA5030">
        <w:rPr>
          <w:rFonts w:ascii="Times New Roman" w:eastAsia="Times New Roman" w:hAnsi="Times New Roman" w:cs="Times New Roman"/>
          <w:b/>
          <w:bCs/>
          <w:color w:val="525252"/>
          <w:sz w:val="24"/>
          <w:szCs w:val="24"/>
          <w:lang w:eastAsia="ru-RU"/>
        </w:rPr>
        <w:t>В 1889 г. была провозглашена японская конституция.</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Важнейшей особенностью конституции 1889 г. являлось подтверждение власти японской монархии. Конституция провозгласила исключительно широкие права императора: ему принадлежало'утверждение и издание законов; созыв и роспуск парламента; объявление войны и заключение мира; верховное командование вооруженными силами; назначение и увольнение всех гражданских и военных чинов и т.д. Вторая глава конституции оговаривала формально предоставленные буржуазные свободы многочисленными изъятиями и оговорками. Четвертая глава (55 статья) отмечала, что министры в Японии ответственны только перед императором. Шестая глава предоставляла возможность правительству, не считаясь с парламентом, утверждать бюджет и в том случае, если он не получил санкции представительных учреждений. Следует также напомнить, что персона императора продолжала обожествляться.</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Японский парламент был образован в составе двух палат. Верхняя палата состояла из принцев крови, высшей титулованной знати, лиц лично назначавшихся императором, представителей крупных налогоплательщиков. Нижняя палата избиралась мужским населением страны из числа лиц достигших 30-летнего возраста. Избирательными правами пользовались лишь те, кто уплачивал не менее 15 йен прямых налогов в год и достигшие 25 лет. Исходя из этого, право участия в выборах было предоставлено лишь одному проценту населения страны. Таким образом, конституция не посягала на права японского абсолютизма, а лишь являлась его фасадом и прикрытием.</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Несмотря на то, что японский парламент был сконструирован на весьма узкой базе, первые годы его существования ознаменовались частыми конфликтами между парламентом и правительством. Парламентская буржуазная оппозиция резко критиковала </w:t>
      </w:r>
      <w:r w:rsidRPr="00BA5030">
        <w:rPr>
          <w:rFonts w:ascii="Times New Roman" w:eastAsia="Times New Roman" w:hAnsi="Times New Roman" w:cs="Times New Roman"/>
          <w:color w:val="525252"/>
          <w:sz w:val="24"/>
          <w:szCs w:val="24"/>
          <w:lang w:eastAsia="ru-RU"/>
        </w:rPr>
        <w:lastRenderedPageBreak/>
        <w:t>методы правительственной бюрократии и выражала недовольство огромными военными расходами. За первые четыре года своего существования японский парламент был трижды распущен императором (в 1891, 1893 и 1894 гг.).</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i/>
          <w:iCs/>
          <w:color w:val="525252"/>
          <w:sz w:val="24"/>
          <w:szCs w:val="24"/>
          <w:lang w:eastAsia="ru-RU"/>
        </w:rPr>
        <w:t>Внешняя политика Японии в 1870-1890 годах</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Вооружение Японии, в особенности строительство сильного военно-морского флота, </w:t>
      </w:r>
      <w:proofErr w:type="gramStart"/>
      <w:r w:rsidRPr="00BA5030">
        <w:rPr>
          <w:rFonts w:ascii="Times New Roman" w:eastAsia="Times New Roman" w:hAnsi="Times New Roman" w:cs="Times New Roman"/>
          <w:color w:val="525252"/>
          <w:sz w:val="24"/>
          <w:szCs w:val="24"/>
          <w:lang w:eastAsia="ru-RU"/>
        </w:rPr>
        <w:t>шло стремительными темпами и было</w:t>
      </w:r>
      <w:proofErr w:type="gramEnd"/>
      <w:r w:rsidRPr="00BA5030">
        <w:rPr>
          <w:rFonts w:ascii="Times New Roman" w:eastAsia="Times New Roman" w:hAnsi="Times New Roman" w:cs="Times New Roman"/>
          <w:color w:val="525252"/>
          <w:sz w:val="24"/>
          <w:szCs w:val="24"/>
          <w:lang w:eastAsia="ru-RU"/>
        </w:rPr>
        <w:t xml:space="preserve"> непосредственно связано с готовящейся захватнической войной против Китая. Ближайшим же объектом агрессии являлась Корея. Уже в 1872 г., при переговорах между Россией и Японией по вопросу о Сахалине, японское правительство изъявило готовность снять свои претензии на южную часть Сахалина в обмен на согласие России соблюдать нейтралитет в японо-корейской войне и пропустить японские войска через русскую территорию в северную Корею. Эти предложения были отвергнуты, поэтому в офицерско-самурайских кругах стали раздаваться призывы к войне не только против Китая и Кореи, но и против России. Однако японские правящие круги пока еще опасались бросать вызов России.</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Внешнеполитической активности Японии способствовало </w:t>
      </w:r>
      <w:proofErr w:type="gramStart"/>
      <w:r w:rsidRPr="00BA5030">
        <w:rPr>
          <w:rFonts w:ascii="Times New Roman" w:eastAsia="Times New Roman" w:hAnsi="Times New Roman" w:cs="Times New Roman"/>
          <w:color w:val="525252"/>
          <w:sz w:val="24"/>
          <w:szCs w:val="24"/>
          <w:lang w:eastAsia="ru-RU"/>
        </w:rPr>
        <w:t>также то</w:t>
      </w:r>
      <w:proofErr w:type="gramEnd"/>
      <w:r w:rsidRPr="00BA5030">
        <w:rPr>
          <w:rFonts w:ascii="Times New Roman" w:eastAsia="Times New Roman" w:hAnsi="Times New Roman" w:cs="Times New Roman"/>
          <w:color w:val="525252"/>
          <w:sz w:val="24"/>
          <w:szCs w:val="24"/>
          <w:lang w:eastAsia="ru-RU"/>
        </w:rPr>
        <w:t xml:space="preserve"> обстоятельство, что в 1894 г. Японии удалось добиться частичного пересмотра иностранных договоров. Экстерриториальность иностранцев была отменена. Были отменены также наиболее стеснительные для Японии ограничения таможенной независимости (1899 г.). Правда, полного равноправия Япония формально не достигла (оно было получено лишь в 1911 г.). Однако основные требования японской буржуазии об освобождении от неравноправных договоров были выполнены. Во многом это развязало руки японской военной власти для внешних захватов.</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1876 г. Япония под угрозой военного вмешательства навязала Корее первые неравноправные договоры, а в 1882 — 1884 годах значительно их расширила. В 1885 г. состоялось подписание японо-китайского договора в Тяньцзине, согласно которому в Корею (находившуюся формально под китайским сюзеренитетом) не могли быть введены китайские войска без согласия Японии, как и японские войска без согласия Китая.</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1893 г. в Корее началось массовое крестьянское движение, известное под названием «восстание Тонхаков». Это движение было направлено против феодального гнета и чужеземных колонизаторов Кореи. Правящая феодальная верхушка в Корее, напуганная этим восстанием, обратилась за помощью к Китаю. Китай направил войска для подавления Тонхаков, и Япония обвинила Китай в нарушении Тяньцзинского договора,</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направила свои войска в Корею и под предлогом подавления Тонхаков оккупировала важнейшие стратегические пункты страны. Японцы стали насаждать свою агентуру в корейском государственном аппарате. Образованное японцами правительство провозгласило независимость Кореи от Китая и обратилось за помощью к Японии. 25 июля 1894 г. японский военный корабль потопил пароход, перевозивший китайские войска. 1 августа была объявлена война.</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color w:val="525252"/>
          <w:sz w:val="24"/>
          <w:szCs w:val="24"/>
          <w:lang w:eastAsia="ru-RU"/>
        </w:rPr>
        <w:t>Японо-китайская война 1894—1895 гг. </w:t>
      </w:r>
      <w:r w:rsidRPr="00BA5030">
        <w:rPr>
          <w:rFonts w:ascii="Times New Roman" w:eastAsia="Times New Roman" w:hAnsi="Times New Roman" w:cs="Times New Roman"/>
          <w:color w:val="525252"/>
          <w:sz w:val="24"/>
          <w:szCs w:val="24"/>
          <w:lang w:eastAsia="ru-RU"/>
        </w:rPr>
        <w:t>продемонстрировала полное превосходство капиталистической Японии над Китаем. К весне 1895 г. китайские войска понесли ряд тяжелых поражений. Японцами был захвачен Ляодунский полуостров и порт Вейхайвей; под угрозой находилась китайская столица Пекин.</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color w:val="525252"/>
          <w:sz w:val="24"/>
          <w:szCs w:val="24"/>
          <w:lang w:eastAsia="ru-RU"/>
        </w:rPr>
        <w:t>17 апреля 1895т. в японском городе Симоносеки был подписан мирный договор, </w:t>
      </w:r>
      <w:r w:rsidRPr="00BA5030">
        <w:rPr>
          <w:rFonts w:ascii="Times New Roman" w:eastAsia="Times New Roman" w:hAnsi="Times New Roman" w:cs="Times New Roman"/>
          <w:color w:val="525252"/>
          <w:sz w:val="24"/>
          <w:szCs w:val="24"/>
          <w:lang w:eastAsia="ru-RU"/>
        </w:rPr>
        <w:t>предусматривающий: 1) независимость Кореи от Китая; 2) уступку японцам острова Тайвань, Пескадорских островов и Ляодунского полуострова; 3) уплату Китаем контрибуции в сумме более ЗОО млн. иен; 4) открытие для торгового судоходства ряда китайских портов; 5) временную оккупацию японцами Вейхайвея; 6) освобождение арестованных китайцами японских агентов.</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Захватническая война против Китая чрезвычайно ускорила капиталистическое развитие Японии. Она дала толчок росту ряда отраслей промышленности, способствовала расширению внешней торговли Японии и положила начало японской колониальной </w:t>
      </w:r>
      <w:r w:rsidRPr="00BA5030">
        <w:rPr>
          <w:rFonts w:ascii="Times New Roman" w:eastAsia="Times New Roman" w:hAnsi="Times New Roman" w:cs="Times New Roman"/>
          <w:color w:val="525252"/>
          <w:sz w:val="24"/>
          <w:szCs w:val="24"/>
          <w:lang w:eastAsia="ru-RU"/>
        </w:rPr>
        <w:lastRenderedPageBreak/>
        <w:t xml:space="preserve">империи. Война привела также к усилению японских позиций в Корее. В конце 1895 г. японцы зверски убили корейскую королеву Мин, которая была противницей подчинения страны японской власти. Корейский король бежал от убийц и нашел убежище в русской дипломатической миссии. </w:t>
      </w:r>
      <w:proofErr w:type="gramStart"/>
      <w:r w:rsidRPr="00BA5030">
        <w:rPr>
          <w:rFonts w:ascii="Times New Roman" w:eastAsia="Times New Roman" w:hAnsi="Times New Roman" w:cs="Times New Roman"/>
          <w:color w:val="525252"/>
          <w:sz w:val="24"/>
          <w:szCs w:val="24"/>
          <w:lang w:eastAsia="ru-RU"/>
        </w:rPr>
        <w:t>Определяющие</w:t>
      </w:r>
      <w:proofErr w:type="gramEnd"/>
      <w:r w:rsidRPr="00BA5030">
        <w:rPr>
          <w:rFonts w:ascii="Times New Roman" w:eastAsia="Times New Roman" w:hAnsi="Times New Roman" w:cs="Times New Roman"/>
          <w:color w:val="525252"/>
          <w:sz w:val="24"/>
          <w:szCs w:val="24"/>
          <w:lang w:eastAsia="ru-RU"/>
        </w:rPr>
        <w:t xml:space="preserve"> влияние на корейское правительство на некоторое время перешло от Японии к России.</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bookmarkStart w:id="0" w:name="h.17dp8vu"/>
      <w:bookmarkEnd w:id="0"/>
      <w:r w:rsidRPr="00BA5030">
        <w:rPr>
          <w:rFonts w:ascii="Times New Roman" w:eastAsia="Times New Roman" w:hAnsi="Times New Roman" w:cs="Times New Roman"/>
          <w:color w:val="525252"/>
          <w:sz w:val="24"/>
          <w:szCs w:val="24"/>
          <w:lang w:eastAsia="ru-RU"/>
        </w:rPr>
        <w:t>В 1896 г. было подписано русско-китайское соглашение о КВЖД, и в 1897 г. к России отошел Порт-Артур, незадолго до этого оставленный японцами. Японо-китайская война дала толчок к империалистическому разделу Китая на сферы влияния. Англия, США и Германия делали все, чтобы обострить Русско-японские отношения. В конце 1890-х гг. при активной помощи Англии Япония спешно усиливала вооружение армии и флота, готовясь к войне уже с Россией.</w:t>
      </w:r>
    </w:p>
    <w:p w:rsidR="007F7789" w:rsidRPr="00BA5030" w:rsidRDefault="007F7789" w:rsidP="007F7789">
      <w:pPr>
        <w:spacing w:after="0" w:line="240" w:lineRule="auto"/>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i/>
          <w:iCs/>
          <w:color w:val="525252"/>
          <w:sz w:val="24"/>
          <w:szCs w:val="24"/>
          <w:lang w:eastAsia="ru-RU"/>
        </w:rPr>
        <w:t>Корея</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К началу Нового времени в Корее продолжала править династия</w:t>
      </w:r>
      <w:proofErr w:type="gramStart"/>
      <w:r w:rsidRPr="00BA5030">
        <w:rPr>
          <w:rFonts w:ascii="Times New Roman" w:eastAsia="Times New Roman" w:hAnsi="Times New Roman" w:cs="Times New Roman"/>
          <w:color w:val="525252"/>
          <w:sz w:val="24"/>
          <w:szCs w:val="24"/>
          <w:lang w:eastAsia="ru-RU"/>
        </w:rPr>
        <w:t xml:space="preserve"> Л</w:t>
      </w:r>
      <w:proofErr w:type="gramEnd"/>
      <w:r w:rsidRPr="00BA5030">
        <w:rPr>
          <w:rFonts w:ascii="Times New Roman" w:eastAsia="Times New Roman" w:hAnsi="Times New Roman" w:cs="Times New Roman"/>
          <w:color w:val="525252"/>
          <w:sz w:val="24"/>
          <w:szCs w:val="24"/>
          <w:lang w:eastAsia="ru-RU"/>
        </w:rPr>
        <w:t>и, пришедшая к власти в </w:t>
      </w:r>
      <w:r w:rsidRPr="00BA5030">
        <w:rPr>
          <w:rFonts w:ascii="Times New Roman" w:eastAsia="Times New Roman" w:hAnsi="Times New Roman" w:cs="Times New Roman"/>
          <w:b/>
          <w:bCs/>
          <w:color w:val="525252"/>
          <w:sz w:val="24"/>
          <w:szCs w:val="24"/>
          <w:lang w:eastAsia="ru-RU"/>
        </w:rPr>
        <w:t>1392 </w:t>
      </w:r>
      <w:r w:rsidRPr="00BA5030">
        <w:rPr>
          <w:rFonts w:ascii="Times New Roman" w:eastAsia="Times New Roman" w:hAnsi="Times New Roman" w:cs="Times New Roman"/>
          <w:color w:val="525252"/>
          <w:sz w:val="24"/>
          <w:szCs w:val="24"/>
          <w:lang w:eastAsia="ru-RU"/>
        </w:rPr>
        <w:t>г. Основатель династии Ли Сонге (1392-1398) назвал Корею государством «Чосон» вместо «Коре», как она именовалась при прежней династии. Иероглифы «Чосон» означают «утренняя красота» или «утреннее спокойствие». При Ли</w:t>
      </w:r>
      <w:proofErr w:type="gramStart"/>
      <w:r w:rsidRPr="00BA5030">
        <w:rPr>
          <w:rFonts w:ascii="Times New Roman" w:eastAsia="Times New Roman" w:hAnsi="Times New Roman" w:cs="Times New Roman"/>
          <w:color w:val="525252"/>
          <w:sz w:val="24"/>
          <w:szCs w:val="24"/>
          <w:lang w:eastAsia="ru-RU"/>
        </w:rPr>
        <w:t>,С</w:t>
      </w:r>
      <w:proofErr w:type="gramEnd"/>
      <w:r w:rsidRPr="00BA5030">
        <w:rPr>
          <w:rFonts w:ascii="Times New Roman" w:eastAsia="Times New Roman" w:hAnsi="Times New Roman" w:cs="Times New Roman"/>
          <w:color w:val="525252"/>
          <w:sz w:val="24"/>
          <w:szCs w:val="24"/>
          <w:lang w:eastAsia="ru-RU"/>
        </w:rPr>
        <w:t>онге была проведена реорганизация государственного строя Кореи по китайским образцам эпохи минской династии.</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i/>
          <w:iCs/>
          <w:color w:val="525252"/>
          <w:sz w:val="24"/>
          <w:szCs w:val="24"/>
          <w:lang w:eastAsia="ru-RU"/>
        </w:rPr>
        <w:t>Общественный строй Кореи в Новое время</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Корее, где земледелие являлось основным занятием населения, землей распоряжался господствующий класс феодалов (или сословие дворян — </w:t>
      </w:r>
      <w:r w:rsidRPr="00BA5030">
        <w:rPr>
          <w:rFonts w:ascii="Times New Roman" w:eastAsia="Times New Roman" w:hAnsi="Times New Roman" w:cs="Times New Roman"/>
          <w:i/>
          <w:iCs/>
          <w:color w:val="525252"/>
          <w:sz w:val="24"/>
          <w:szCs w:val="24"/>
          <w:lang w:eastAsia="ru-RU"/>
        </w:rPr>
        <w:t>янбанеи). </w:t>
      </w:r>
      <w:r w:rsidRPr="00BA5030">
        <w:rPr>
          <w:rFonts w:ascii="Times New Roman" w:eastAsia="Times New Roman" w:hAnsi="Times New Roman" w:cs="Times New Roman"/>
          <w:color w:val="525252"/>
          <w:sz w:val="24"/>
          <w:szCs w:val="24"/>
          <w:lang w:eastAsia="ru-RU"/>
        </w:rPr>
        <w:t xml:space="preserve">Вплоть до конца XIX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сохранилась </w:t>
      </w:r>
      <w:proofErr w:type="gramStart"/>
      <w:r w:rsidRPr="00BA5030">
        <w:rPr>
          <w:rFonts w:ascii="Times New Roman" w:eastAsia="Times New Roman" w:hAnsi="Times New Roman" w:cs="Times New Roman"/>
          <w:color w:val="525252"/>
          <w:sz w:val="24"/>
          <w:szCs w:val="24"/>
          <w:lang w:eastAsia="ru-RU"/>
        </w:rPr>
        <w:t>система</w:t>
      </w:r>
      <w:proofErr w:type="gramEnd"/>
      <w:r w:rsidRPr="00BA5030">
        <w:rPr>
          <w:rFonts w:ascii="Times New Roman" w:eastAsia="Times New Roman" w:hAnsi="Times New Roman" w:cs="Times New Roman"/>
          <w:color w:val="525252"/>
          <w:sz w:val="24"/>
          <w:szCs w:val="24"/>
          <w:lang w:eastAsia="ru-RU"/>
        </w:rPr>
        <w:t xml:space="preserve"> земельных отношений, основанная на государственно-феодальной собственности на землю, при которой основной формой эксплуатации была продуктовая рента — налог (рисом и другими злаками). Но, кроме того, население обязано было выполнять различные виды работ (барщину) в пользу дворцового ведомства и правительственных учреждений.</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Натуральное крестьянское хозяйство являлось экономической основой общества, а крестьянская община — мельчайшей хозяйственной и социальной единицей.</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В Корее (как и в других странах Востока) существовала государственная собственность на землю, в рамках которой выделялись различные категории земельных владений. </w:t>
      </w:r>
      <w:proofErr w:type="gramStart"/>
      <w:r w:rsidRPr="00BA5030">
        <w:rPr>
          <w:rFonts w:ascii="Times New Roman" w:eastAsia="Times New Roman" w:hAnsi="Times New Roman" w:cs="Times New Roman"/>
          <w:color w:val="525252"/>
          <w:sz w:val="24"/>
          <w:szCs w:val="24"/>
          <w:lang w:eastAsia="ru-RU"/>
        </w:rPr>
        <w:t>Согласно земельной системе, установленной еще на рубеже XIV-XVbb., все земли делились на </w:t>
      </w:r>
      <w:r w:rsidRPr="00BA5030">
        <w:rPr>
          <w:rFonts w:ascii="Times New Roman" w:eastAsia="Times New Roman" w:hAnsi="Times New Roman" w:cs="Times New Roman"/>
          <w:b/>
          <w:bCs/>
          <w:color w:val="525252"/>
          <w:sz w:val="24"/>
          <w:szCs w:val="24"/>
          <w:lang w:eastAsia="ru-RU"/>
        </w:rPr>
        <w:t>государственные </w:t>
      </w:r>
      <w:r w:rsidRPr="00BA5030">
        <w:rPr>
          <w:rFonts w:ascii="Times New Roman" w:eastAsia="Times New Roman" w:hAnsi="Times New Roman" w:cs="Times New Roman"/>
          <w:i/>
          <w:iCs/>
          <w:color w:val="525252"/>
          <w:sz w:val="24"/>
          <w:szCs w:val="24"/>
          <w:lang w:eastAsia="ru-RU"/>
        </w:rPr>
        <w:t>(кондй-он) </w:t>
      </w:r>
      <w:r w:rsidRPr="00BA5030">
        <w:rPr>
          <w:rFonts w:ascii="Times New Roman" w:eastAsia="Times New Roman" w:hAnsi="Times New Roman" w:cs="Times New Roman"/>
          <w:color w:val="525252"/>
          <w:sz w:val="24"/>
          <w:szCs w:val="24"/>
          <w:lang w:eastAsia="ru-RU"/>
        </w:rPr>
        <w:t>и </w:t>
      </w:r>
      <w:r w:rsidRPr="00BA5030">
        <w:rPr>
          <w:rFonts w:ascii="Times New Roman" w:eastAsia="Times New Roman" w:hAnsi="Times New Roman" w:cs="Times New Roman"/>
          <w:b/>
          <w:bCs/>
          <w:color w:val="525252"/>
          <w:sz w:val="24"/>
          <w:szCs w:val="24"/>
          <w:lang w:eastAsia="ru-RU"/>
        </w:rPr>
        <w:t>помещичьи </w:t>
      </w:r>
      <w:r w:rsidRPr="00BA5030">
        <w:rPr>
          <w:rFonts w:ascii="Times New Roman" w:eastAsia="Times New Roman" w:hAnsi="Times New Roman" w:cs="Times New Roman"/>
          <w:i/>
          <w:iCs/>
          <w:color w:val="525252"/>
          <w:sz w:val="24"/>
          <w:szCs w:val="24"/>
          <w:lang w:eastAsia="ru-RU"/>
        </w:rPr>
        <w:t>(садйон), </w:t>
      </w:r>
      <w:r w:rsidRPr="00BA5030">
        <w:rPr>
          <w:rFonts w:ascii="Times New Roman" w:eastAsia="Times New Roman" w:hAnsi="Times New Roman" w:cs="Times New Roman"/>
          <w:color w:val="525252"/>
          <w:sz w:val="24"/>
          <w:szCs w:val="24"/>
          <w:lang w:eastAsia="ru-RU"/>
        </w:rPr>
        <w:t>находившиеся в частном пользовании (но не частном владении из-за наличия государственной</w:t>
      </w:r>
      <w:proofErr w:type="gramEnd"/>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собственности на землю). Но и в том, и в другом случае землей распоряжались крупные землевладельцы — помещики, чиновники и представители царствующего рода, присвоившие себе право сбора общегосударственной ренты — налога.</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категории государственных земель (кондйон) первое место занимали поля, принадлежавшие королевскому дому. Так, например, согласно законам XVIII в. на содержание дворца каждой из четырех главных жен короля выделялось по 1 тысяче кёль</w:t>
      </w:r>
      <w:proofErr w:type="gramStart"/>
      <w:r w:rsidRPr="00BA5030">
        <w:rPr>
          <w:rFonts w:ascii="Times New Roman" w:eastAsia="Times New Roman" w:hAnsi="Times New Roman" w:cs="Times New Roman"/>
          <w:color w:val="525252"/>
          <w:sz w:val="24"/>
          <w:szCs w:val="24"/>
          <w:vertAlign w:val="superscript"/>
          <w:lang w:eastAsia="ru-RU"/>
        </w:rPr>
        <w:t>1</w:t>
      </w:r>
      <w:proofErr w:type="gramEnd"/>
      <w:r w:rsidRPr="00BA5030">
        <w:rPr>
          <w:rFonts w:ascii="Times New Roman" w:eastAsia="Times New Roman" w:hAnsi="Times New Roman" w:cs="Times New Roman"/>
          <w:color w:val="525252"/>
          <w:sz w:val="24"/>
          <w:szCs w:val="24"/>
          <w:lang w:eastAsia="ru-RU"/>
        </w:rPr>
        <w:t xml:space="preserve"> земли, наложниц — по 800 кёль, сыновей и дочерей короля — по 850 кёль и т.д. В категории кондйон также значились земли, доходы с которых шли на содержание центральных и провинциальных административных управлений, на жалованье чиновникам, на жертвоприношения, на охрану королевских кладбищ, на содержание казенных конюшен, пристаней и пр. В категории </w:t>
      </w:r>
      <w:proofErr w:type="gramStart"/>
      <w:r w:rsidRPr="00BA5030">
        <w:rPr>
          <w:rFonts w:ascii="Times New Roman" w:eastAsia="Times New Roman" w:hAnsi="Times New Roman" w:cs="Times New Roman"/>
          <w:color w:val="525252"/>
          <w:sz w:val="24"/>
          <w:szCs w:val="24"/>
          <w:lang w:eastAsia="ru-RU"/>
        </w:rPr>
        <w:t>частно-владельческих</w:t>
      </w:r>
      <w:proofErr w:type="gramEnd"/>
      <w:r w:rsidRPr="00BA5030">
        <w:rPr>
          <w:rFonts w:ascii="Times New Roman" w:eastAsia="Times New Roman" w:hAnsi="Times New Roman" w:cs="Times New Roman"/>
          <w:color w:val="525252"/>
          <w:sz w:val="24"/>
          <w:szCs w:val="24"/>
          <w:lang w:eastAsia="ru-RU"/>
        </w:rPr>
        <w:t xml:space="preserve"> земель (садйон) первое место занимали так называемые наградные и пожалованные земли помещиков, переходившие по наследству и фактически представлявшие собственность их владельцев. Сюда же входили земли буддийских монастырей и конфуцианских храмов.</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Для аграрных отношений в Корее в XVI-XIX вв. характерен прогрессировавший рост помещичьих земель. С этих земель взимался незначительный налог, но обычно помещики уклонялись и от его уплаты. Этот процесс привел к еще большему разорению и обнищанию корейского крестьянства. С одной стороны, обезземеливание крестьян превратило их в закабаленных арендаторов у помещиков, которые полностью </w:t>
      </w:r>
      <w:r w:rsidRPr="00BA5030">
        <w:rPr>
          <w:rFonts w:ascii="Times New Roman" w:eastAsia="Times New Roman" w:hAnsi="Times New Roman" w:cs="Times New Roman"/>
          <w:color w:val="525252"/>
          <w:sz w:val="24"/>
          <w:szCs w:val="24"/>
          <w:lang w:eastAsia="ru-RU"/>
        </w:rPr>
        <w:lastRenderedPageBreak/>
        <w:t>распоряжались землей, не ограничиваясь общегосударственной нормой поземельного налога-ренты (в 30 ду</w:t>
      </w:r>
      <w:proofErr w:type="gramStart"/>
      <w:r w:rsidRPr="00BA5030">
        <w:rPr>
          <w:rFonts w:ascii="Times New Roman" w:eastAsia="Times New Roman" w:hAnsi="Times New Roman" w:cs="Times New Roman"/>
          <w:color w:val="525252"/>
          <w:sz w:val="24"/>
          <w:szCs w:val="24"/>
          <w:vertAlign w:val="superscript"/>
          <w:lang w:eastAsia="ru-RU"/>
        </w:rPr>
        <w:t>2</w:t>
      </w:r>
      <w:proofErr w:type="gramEnd"/>
      <w:r w:rsidRPr="00BA5030">
        <w:rPr>
          <w:rFonts w:ascii="Times New Roman" w:eastAsia="Times New Roman" w:hAnsi="Times New Roman" w:cs="Times New Roman"/>
          <w:color w:val="525252"/>
          <w:sz w:val="24"/>
          <w:szCs w:val="24"/>
          <w:lang w:eastAsia="ru-RU"/>
        </w:rPr>
        <w:t xml:space="preserve"> с кёль), а, как правило, забирали половину и больше собранного урожая. С другой стороны, в связи с сокращением поступлений от поземельного налога государство стало увеличивать другие виды налогов и вводить новые. С середины XVII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был</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vertAlign w:val="superscript"/>
          <w:lang w:eastAsia="ru-RU"/>
        </w:rPr>
        <w:t>1</w:t>
      </w:r>
      <w:r w:rsidRPr="00BA5030">
        <w:rPr>
          <w:rFonts w:ascii="Times New Roman" w:eastAsia="Times New Roman" w:hAnsi="Times New Roman" w:cs="Times New Roman"/>
          <w:color w:val="525252"/>
          <w:sz w:val="24"/>
          <w:szCs w:val="24"/>
          <w:lang w:eastAsia="ru-RU"/>
        </w:rPr>
        <w:t>  </w:t>
      </w:r>
      <w:r w:rsidRPr="00BA5030">
        <w:rPr>
          <w:rFonts w:ascii="Times New Roman" w:eastAsia="Times New Roman" w:hAnsi="Times New Roman" w:cs="Times New Roman"/>
          <w:i/>
          <w:iCs/>
          <w:color w:val="525252"/>
          <w:sz w:val="24"/>
          <w:szCs w:val="24"/>
          <w:lang w:eastAsia="ru-RU"/>
        </w:rPr>
        <w:t>Кёль </w:t>
      </w:r>
      <w:r w:rsidRPr="00BA5030">
        <w:rPr>
          <w:rFonts w:ascii="Times New Roman" w:eastAsia="Times New Roman" w:hAnsi="Times New Roman" w:cs="Times New Roman"/>
          <w:color w:val="525252"/>
          <w:sz w:val="24"/>
          <w:szCs w:val="24"/>
          <w:lang w:eastAsia="ru-RU"/>
        </w:rPr>
        <w:t>— земельная мера, которая первоначально означала объем зернового урожая с 10 тыс. кв. футов земли I разряда, поэтому 1 кёль земли I разряда равнялся уже 11500 кв</w:t>
      </w:r>
      <w:proofErr w:type="gramStart"/>
      <w:r w:rsidRPr="00BA5030">
        <w:rPr>
          <w:rFonts w:ascii="Times New Roman" w:eastAsia="Times New Roman" w:hAnsi="Times New Roman" w:cs="Times New Roman"/>
          <w:color w:val="525252"/>
          <w:sz w:val="24"/>
          <w:szCs w:val="24"/>
          <w:lang w:eastAsia="ru-RU"/>
        </w:rPr>
        <w:t>.ф</w:t>
      </w:r>
      <w:proofErr w:type="gramEnd"/>
      <w:r w:rsidRPr="00BA5030">
        <w:rPr>
          <w:rFonts w:ascii="Times New Roman" w:eastAsia="Times New Roman" w:hAnsi="Times New Roman" w:cs="Times New Roman"/>
          <w:color w:val="525252"/>
          <w:sz w:val="24"/>
          <w:szCs w:val="24"/>
          <w:lang w:eastAsia="ru-RU"/>
        </w:rPr>
        <w:t>утов и т.д., возрастая на 15% для каждого следующего, худшего по качеству разряда земли. При неопределенности земельной меры кёль ее величина произвольно увеличивалась или уменьшалась чиновниками.</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vertAlign w:val="superscript"/>
          <w:lang w:eastAsia="ru-RU"/>
        </w:rPr>
        <w:t>2</w:t>
      </w:r>
      <w:r w:rsidRPr="00BA5030">
        <w:rPr>
          <w:rFonts w:ascii="Times New Roman" w:eastAsia="Times New Roman" w:hAnsi="Times New Roman" w:cs="Times New Roman"/>
          <w:color w:val="525252"/>
          <w:sz w:val="24"/>
          <w:szCs w:val="24"/>
          <w:lang w:eastAsia="ru-RU"/>
        </w:rPr>
        <w:t>  Мерами для зерна служили </w:t>
      </w:r>
      <w:r w:rsidRPr="00BA5030">
        <w:rPr>
          <w:rFonts w:ascii="Times New Roman" w:eastAsia="Times New Roman" w:hAnsi="Times New Roman" w:cs="Times New Roman"/>
          <w:i/>
          <w:iCs/>
          <w:color w:val="525252"/>
          <w:sz w:val="24"/>
          <w:szCs w:val="24"/>
          <w:lang w:eastAsia="ru-RU"/>
        </w:rPr>
        <w:t>сок, ду </w:t>
      </w:r>
      <w:r w:rsidRPr="00BA5030">
        <w:rPr>
          <w:rFonts w:ascii="Times New Roman" w:eastAsia="Times New Roman" w:hAnsi="Times New Roman" w:cs="Times New Roman"/>
          <w:color w:val="525252"/>
          <w:sz w:val="24"/>
          <w:szCs w:val="24"/>
          <w:lang w:eastAsia="ru-RU"/>
        </w:rPr>
        <w:t>и </w:t>
      </w:r>
      <w:r w:rsidRPr="00BA5030">
        <w:rPr>
          <w:rFonts w:ascii="Times New Roman" w:eastAsia="Times New Roman" w:hAnsi="Times New Roman" w:cs="Times New Roman"/>
          <w:i/>
          <w:iCs/>
          <w:color w:val="525252"/>
          <w:sz w:val="24"/>
          <w:szCs w:val="24"/>
          <w:lang w:eastAsia="ru-RU"/>
        </w:rPr>
        <w:t>сынч. </w:t>
      </w:r>
      <w:r w:rsidRPr="00BA5030">
        <w:rPr>
          <w:rFonts w:ascii="Times New Roman" w:eastAsia="Times New Roman" w:hAnsi="Times New Roman" w:cs="Times New Roman"/>
          <w:color w:val="525252"/>
          <w:sz w:val="24"/>
          <w:szCs w:val="24"/>
          <w:lang w:eastAsia="ru-RU"/>
        </w:rPr>
        <w:t>1 сок (мешок) равнялся 15 ду, а 1 ду равнялся 10 сынч.             "</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установлен новый поземельный налог рисом (тэндонми), в размере 12-16 ду с кёль, рисовый военный налог, военный налог тканями и целый ряд других налогов — поземельный, ремесленный, соляной и т.д., общим числом до 40-50.</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Феодальная эксплуатация усугублялась эксплуатацией торгово-ростовщического капитала. Ростовщические методы эксплуатации использовались и самими помещиками, причем государство выступало в качестве самого крупного откупщика, установив систему выдачи </w:t>
      </w:r>
      <w:proofErr w:type="gramStart"/>
      <w:r w:rsidRPr="00BA5030">
        <w:rPr>
          <w:rFonts w:ascii="Times New Roman" w:eastAsia="Times New Roman" w:hAnsi="Times New Roman" w:cs="Times New Roman"/>
          <w:color w:val="525252"/>
          <w:sz w:val="24"/>
          <w:szCs w:val="24"/>
          <w:lang w:eastAsia="ru-RU"/>
        </w:rPr>
        <w:t>крестьянам</w:t>
      </w:r>
      <w:proofErr w:type="gramEnd"/>
      <w:r w:rsidRPr="00BA5030">
        <w:rPr>
          <w:rFonts w:ascii="Times New Roman" w:eastAsia="Times New Roman" w:hAnsi="Times New Roman" w:cs="Times New Roman"/>
          <w:color w:val="525252"/>
          <w:sz w:val="24"/>
          <w:szCs w:val="24"/>
          <w:lang w:eastAsia="ru-RU"/>
        </w:rPr>
        <w:t xml:space="preserve"> весной зерновой ссуды с условием возвращения ее с процентами осенью.</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Из-за существовавшей системы эксплуатации, не оставлявшей у непосредственного производителя никакого избытка продукта, было возможным в лучшем случае только простое воспроизводство на базе натурального хозяйства разоряемого крестьянина.</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Такому положению сельского хозяйства соответствовала слабо развитая городская экономика: низкий уровень развития промышленности и торговли. Ремесленники, ТЭ</w:t>
      </w:r>
      <w:proofErr w:type="gramStart"/>
      <w:r w:rsidRPr="00BA5030">
        <w:rPr>
          <w:rFonts w:ascii="Times New Roman" w:eastAsia="Times New Roman" w:hAnsi="Times New Roman" w:cs="Times New Roman"/>
          <w:color w:val="525252"/>
          <w:sz w:val="24"/>
          <w:szCs w:val="24"/>
          <w:lang w:eastAsia="ru-RU"/>
        </w:rPr>
        <w:t>.К</w:t>
      </w:r>
      <w:proofErr w:type="gramEnd"/>
      <w:r w:rsidRPr="00BA5030">
        <w:rPr>
          <w:rFonts w:ascii="Times New Roman" w:eastAsia="Times New Roman" w:hAnsi="Times New Roman" w:cs="Times New Roman"/>
          <w:color w:val="525252"/>
          <w:sz w:val="24"/>
          <w:szCs w:val="24"/>
          <w:lang w:eastAsia="ru-RU"/>
        </w:rPr>
        <w:t> ЛК6 КЭ.К и крестьяне, были закрепощены и в большинстве своем были заняты работой над правительственными заказами. Такие ремесленники, будучи приписанными к Палате общественных работ или к провинциальным управлениям, находились на положении государственных крепостных, производивших все необходимое для правительства: металлические, деревянные, кожевенные, гончарно-фарфоровые и другие изделия — всего 129 видов.</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Исключение составляло ткачество. Ткани вырабатывались в крестьянском хозяйстве и поступали в казну в виде различных налогов. В конце XV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w:t>
      </w:r>
      <w:proofErr w:type="gramStart"/>
      <w:r w:rsidRPr="00BA5030">
        <w:rPr>
          <w:rFonts w:ascii="Times New Roman" w:eastAsia="Times New Roman" w:hAnsi="Times New Roman" w:cs="Times New Roman"/>
          <w:color w:val="525252"/>
          <w:sz w:val="24"/>
          <w:szCs w:val="24"/>
          <w:lang w:eastAsia="ru-RU"/>
        </w:rPr>
        <w:t>во</w:t>
      </w:r>
      <w:proofErr w:type="gramEnd"/>
      <w:r w:rsidRPr="00BA5030">
        <w:rPr>
          <w:rFonts w:ascii="Times New Roman" w:eastAsia="Times New Roman" w:hAnsi="Times New Roman" w:cs="Times New Roman"/>
          <w:color w:val="525252"/>
          <w:sz w:val="24"/>
          <w:szCs w:val="24"/>
          <w:lang w:eastAsia="ru-RU"/>
        </w:rPr>
        <w:t xml:space="preserve"> всех провинциальных городах насчитывалось 3511 государственных ремесленников, а к середине XIX в. их число увеличилось лишь до 5451. Закрепощение большинства ремесленников, разорительные налоги, установленные для вольных ремесленников, работавших непосредственно на рынок, тормозили развитие товарного производства. </w:t>
      </w:r>
      <w:proofErr w:type="gramStart"/>
      <w:r w:rsidRPr="00BA5030">
        <w:rPr>
          <w:rFonts w:ascii="Times New Roman" w:eastAsia="Times New Roman" w:hAnsi="Times New Roman" w:cs="Times New Roman"/>
          <w:color w:val="525252"/>
          <w:sz w:val="24"/>
          <w:szCs w:val="24"/>
          <w:lang w:eastAsia="ru-RU"/>
        </w:rPr>
        <w:t>И</w:t>
      </w:r>
      <w:proofErr w:type="gramEnd"/>
      <w:r w:rsidRPr="00BA5030">
        <w:rPr>
          <w:rFonts w:ascii="Times New Roman" w:eastAsia="Times New Roman" w:hAnsi="Times New Roman" w:cs="Times New Roman"/>
          <w:color w:val="525252"/>
          <w:sz w:val="24"/>
          <w:szCs w:val="24"/>
          <w:lang w:eastAsia="ru-RU"/>
        </w:rPr>
        <w:t xml:space="preserve"> тем не менее оно развивалось.</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С конца XVI в. рост общественного разделения труда привел к расширению производства холстов, бумаги, фарфоро-во-фаянсовых и металлических изделий, способствовал формированию местных (сельских и районных) рынков, которые назывались «пятидневными» </w:t>
      </w:r>
      <w:r w:rsidRPr="00BA5030">
        <w:rPr>
          <w:rFonts w:ascii="Times New Roman" w:eastAsia="Times New Roman" w:hAnsi="Times New Roman" w:cs="Times New Roman"/>
          <w:i/>
          <w:iCs/>
          <w:color w:val="525252"/>
          <w:sz w:val="24"/>
          <w:szCs w:val="24"/>
          <w:lang w:eastAsia="ru-RU"/>
        </w:rPr>
        <w:t>(оильсичжанг). </w:t>
      </w:r>
      <w:r w:rsidRPr="00BA5030">
        <w:rPr>
          <w:rFonts w:ascii="Times New Roman" w:eastAsia="Times New Roman" w:hAnsi="Times New Roman" w:cs="Times New Roman"/>
          <w:color w:val="525252"/>
          <w:sz w:val="24"/>
          <w:szCs w:val="24"/>
          <w:lang w:eastAsia="ru-RU"/>
        </w:rPr>
        <w:t>Хозяевами местных рынков являлись содержатели лавочек, трактиров и</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постоялых дворов, а также купцы-разносчики, объединявшиеся в особые торговые корпорации. Обмен между различными частями страны был развит слабо. Кроме торговли, лавочники и трактирщики занимались также ростовщичеством. Над массой мелких скупщиков и ростовщиков стояли крупные торговые дома столицы во главе с большой шестеркой фирм (Юкмочжон) на улице Чжонно. Каждая из них пользовалась установленной государством монополией по торговле шелком, хлопчатобумажными тканями, бумагой, рыбными товарами, деревянными изделиями. Тесно связанный с феодалами и охраняемый государством, этот крупный и привилегированный торгово-ростовщический капитал осуществлял эксплуатацию непосредственных производителей.</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lastRenderedPageBreak/>
        <w:t>Классовый состав корейского общества, определяемый экономическими отношениями, был закреплен в сословных различиях. Класс </w:t>
      </w:r>
      <w:r w:rsidRPr="00BA5030">
        <w:rPr>
          <w:rFonts w:ascii="Times New Roman" w:eastAsia="Times New Roman" w:hAnsi="Times New Roman" w:cs="Times New Roman"/>
          <w:b/>
          <w:bCs/>
          <w:color w:val="525252"/>
          <w:sz w:val="24"/>
          <w:szCs w:val="24"/>
          <w:lang w:eastAsia="ru-RU"/>
        </w:rPr>
        <w:t>феодальных землевладельцев </w:t>
      </w:r>
      <w:r w:rsidRPr="00BA5030">
        <w:rPr>
          <w:rFonts w:ascii="Times New Roman" w:eastAsia="Times New Roman" w:hAnsi="Times New Roman" w:cs="Times New Roman"/>
          <w:color w:val="525252"/>
          <w:sz w:val="24"/>
          <w:szCs w:val="24"/>
          <w:lang w:eastAsia="ru-RU"/>
        </w:rPr>
        <w:t>составлял господствующее сословие </w:t>
      </w:r>
      <w:r w:rsidRPr="00BA5030">
        <w:rPr>
          <w:rFonts w:ascii="Times New Roman" w:eastAsia="Times New Roman" w:hAnsi="Times New Roman" w:cs="Times New Roman"/>
          <w:i/>
          <w:iCs/>
          <w:color w:val="525252"/>
          <w:sz w:val="24"/>
          <w:szCs w:val="24"/>
          <w:lang w:eastAsia="ru-RU"/>
        </w:rPr>
        <w:t>«янбан» (два деления), </w:t>
      </w:r>
      <w:r w:rsidRPr="00BA5030">
        <w:rPr>
          <w:rFonts w:ascii="Times New Roman" w:eastAsia="Times New Roman" w:hAnsi="Times New Roman" w:cs="Times New Roman"/>
          <w:color w:val="525252"/>
          <w:sz w:val="24"/>
          <w:szCs w:val="24"/>
          <w:lang w:eastAsia="ru-RU"/>
        </w:rPr>
        <w:t>куда первоначально входили </w:t>
      </w:r>
      <w:r w:rsidRPr="00BA5030">
        <w:rPr>
          <w:rFonts w:ascii="Times New Roman" w:eastAsia="Times New Roman" w:hAnsi="Times New Roman" w:cs="Times New Roman"/>
          <w:b/>
          <w:bCs/>
          <w:color w:val="525252"/>
          <w:sz w:val="24"/>
          <w:szCs w:val="24"/>
          <w:lang w:eastAsia="ru-RU"/>
        </w:rPr>
        <w:t>военные </w:t>
      </w:r>
      <w:r w:rsidRPr="00BA5030">
        <w:rPr>
          <w:rFonts w:ascii="Times New Roman" w:eastAsia="Times New Roman" w:hAnsi="Times New Roman" w:cs="Times New Roman"/>
          <w:i/>
          <w:iCs/>
          <w:color w:val="525252"/>
          <w:sz w:val="24"/>
          <w:szCs w:val="24"/>
          <w:lang w:eastAsia="ru-RU"/>
        </w:rPr>
        <w:t>(собст) </w:t>
      </w:r>
      <w:r w:rsidRPr="00BA5030">
        <w:rPr>
          <w:rFonts w:ascii="Times New Roman" w:eastAsia="Times New Roman" w:hAnsi="Times New Roman" w:cs="Times New Roman"/>
          <w:color w:val="525252"/>
          <w:sz w:val="24"/>
          <w:szCs w:val="24"/>
          <w:lang w:eastAsia="ru-RU"/>
        </w:rPr>
        <w:t>и </w:t>
      </w:r>
      <w:r w:rsidRPr="00BA5030">
        <w:rPr>
          <w:rFonts w:ascii="Times New Roman" w:eastAsia="Times New Roman" w:hAnsi="Times New Roman" w:cs="Times New Roman"/>
          <w:b/>
          <w:bCs/>
          <w:color w:val="525252"/>
          <w:sz w:val="24"/>
          <w:szCs w:val="24"/>
          <w:lang w:eastAsia="ru-RU"/>
        </w:rPr>
        <w:t>гражданские </w:t>
      </w:r>
      <w:r w:rsidRPr="00BA5030">
        <w:rPr>
          <w:rFonts w:ascii="Times New Roman" w:eastAsia="Times New Roman" w:hAnsi="Times New Roman" w:cs="Times New Roman"/>
          <w:i/>
          <w:iCs/>
          <w:color w:val="525252"/>
          <w:sz w:val="24"/>
          <w:szCs w:val="24"/>
          <w:lang w:eastAsia="ru-RU"/>
        </w:rPr>
        <w:t>(тонбан) </w:t>
      </w:r>
      <w:r w:rsidRPr="00BA5030">
        <w:rPr>
          <w:rFonts w:ascii="Times New Roman" w:eastAsia="Times New Roman" w:hAnsi="Times New Roman" w:cs="Times New Roman"/>
          <w:b/>
          <w:bCs/>
          <w:color w:val="525252"/>
          <w:sz w:val="24"/>
          <w:szCs w:val="24"/>
          <w:lang w:eastAsia="ru-RU"/>
        </w:rPr>
        <w:t>слуги короля. </w:t>
      </w:r>
      <w:r w:rsidRPr="00BA5030">
        <w:rPr>
          <w:rFonts w:ascii="Times New Roman" w:eastAsia="Times New Roman" w:hAnsi="Times New Roman" w:cs="Times New Roman"/>
          <w:color w:val="525252"/>
          <w:sz w:val="24"/>
          <w:szCs w:val="24"/>
          <w:lang w:eastAsia="ru-RU"/>
        </w:rPr>
        <w:t>Ведущая роль принадлежала столичному дворянству — высшей феодальной знати. Принадлежность к сословию янбан не только избавляла от несения повинностей, но наряду с другими привилегиями давала и личную власть над любым «неблагородным» человеком, и средства внеэкономического принуждения. Каждый дворянин мог арестовать любого непривилегированного человека, принудить его работать на своем поле, отобрать его имущество.</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Ниже янбан в сословной иерархии находилось </w:t>
      </w:r>
      <w:r w:rsidRPr="00BA5030">
        <w:rPr>
          <w:rFonts w:ascii="Times New Roman" w:eastAsia="Times New Roman" w:hAnsi="Times New Roman" w:cs="Times New Roman"/>
          <w:b/>
          <w:bCs/>
          <w:color w:val="525252"/>
          <w:sz w:val="24"/>
          <w:szCs w:val="24"/>
          <w:lang w:eastAsia="ru-RU"/>
        </w:rPr>
        <w:t>среднее сословие </w:t>
      </w:r>
      <w:r w:rsidRPr="00BA5030">
        <w:rPr>
          <w:rFonts w:ascii="Times New Roman" w:eastAsia="Times New Roman" w:hAnsi="Times New Roman" w:cs="Times New Roman"/>
          <w:color w:val="525252"/>
          <w:sz w:val="24"/>
          <w:szCs w:val="24"/>
          <w:lang w:eastAsia="ru-RU"/>
        </w:rPr>
        <w:t>— </w:t>
      </w:r>
      <w:r w:rsidRPr="00BA5030">
        <w:rPr>
          <w:rFonts w:ascii="Times New Roman" w:eastAsia="Times New Roman" w:hAnsi="Times New Roman" w:cs="Times New Roman"/>
          <w:i/>
          <w:iCs/>
          <w:color w:val="525252"/>
          <w:sz w:val="24"/>
          <w:szCs w:val="24"/>
          <w:lang w:eastAsia="ru-RU"/>
        </w:rPr>
        <w:t>«чжунин»</w:t>
      </w:r>
      <w:r w:rsidRPr="00BA5030">
        <w:rPr>
          <w:rFonts w:ascii="Times New Roman" w:eastAsia="Times New Roman" w:hAnsi="Times New Roman" w:cs="Times New Roman"/>
          <w:color w:val="525252"/>
          <w:sz w:val="24"/>
          <w:szCs w:val="24"/>
          <w:lang w:eastAsia="ru-RU"/>
        </w:rPr>
        <w:t>. В него входили крупные купцы, а также врачи, землемеры, художники и др., занимавшие государственные должности, но не принадлежавшие к дворянскому сословию.</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Подавляющее большинство населения принадлежало к </w:t>
      </w:r>
      <w:r w:rsidRPr="00BA5030">
        <w:rPr>
          <w:rFonts w:ascii="Times New Roman" w:eastAsia="Times New Roman" w:hAnsi="Times New Roman" w:cs="Times New Roman"/>
          <w:b/>
          <w:bCs/>
          <w:color w:val="525252"/>
          <w:sz w:val="24"/>
          <w:szCs w:val="24"/>
          <w:lang w:eastAsia="ru-RU"/>
        </w:rPr>
        <w:t>двум низшим сословиям: 1) </w:t>
      </w:r>
      <w:r w:rsidRPr="00BA5030">
        <w:rPr>
          <w:rFonts w:ascii="Times New Roman" w:eastAsia="Times New Roman" w:hAnsi="Times New Roman" w:cs="Times New Roman"/>
          <w:color w:val="525252"/>
          <w:sz w:val="24"/>
          <w:szCs w:val="24"/>
          <w:lang w:eastAsia="ru-RU"/>
        </w:rPr>
        <w:t>сословию </w:t>
      </w:r>
      <w:r w:rsidRPr="00BA5030">
        <w:rPr>
          <w:rFonts w:ascii="Times New Roman" w:eastAsia="Times New Roman" w:hAnsi="Times New Roman" w:cs="Times New Roman"/>
          <w:i/>
          <w:iCs/>
          <w:color w:val="525252"/>
          <w:sz w:val="24"/>
          <w:szCs w:val="24"/>
          <w:lang w:eastAsia="ru-RU"/>
        </w:rPr>
        <w:t>«сянин</w:t>
      </w:r>
      <w:proofErr w:type="gramStart"/>
      <w:r w:rsidRPr="00BA5030">
        <w:rPr>
          <w:rFonts w:ascii="Times New Roman" w:eastAsia="Times New Roman" w:hAnsi="Times New Roman" w:cs="Times New Roman"/>
          <w:i/>
          <w:iCs/>
          <w:color w:val="525252"/>
          <w:sz w:val="24"/>
          <w:szCs w:val="24"/>
          <w:lang w:eastAsia="ru-RU"/>
        </w:rPr>
        <w:t>»</w:t>
      </w:r>
      <w:r w:rsidRPr="00BA5030">
        <w:rPr>
          <w:rFonts w:ascii="Times New Roman" w:eastAsia="Times New Roman" w:hAnsi="Times New Roman" w:cs="Times New Roman"/>
          <w:color w:val="525252"/>
          <w:sz w:val="24"/>
          <w:szCs w:val="24"/>
          <w:lang w:eastAsia="ru-RU"/>
        </w:rPr>
        <w:t>(</w:t>
      </w:r>
      <w:proofErr w:type="gramEnd"/>
      <w:r w:rsidRPr="00BA5030">
        <w:rPr>
          <w:rFonts w:ascii="Times New Roman" w:eastAsia="Times New Roman" w:hAnsi="Times New Roman" w:cs="Times New Roman"/>
          <w:color w:val="525252"/>
          <w:sz w:val="24"/>
          <w:szCs w:val="24"/>
          <w:lang w:eastAsia="ru-RU"/>
        </w:rPr>
        <w:t>простолюдинов), куда входили крестьяне, мелкие торговцы, ремесленники, и 2) сословию </w:t>
      </w:r>
      <w:r w:rsidRPr="00BA5030">
        <w:rPr>
          <w:rFonts w:ascii="Times New Roman" w:eastAsia="Times New Roman" w:hAnsi="Times New Roman" w:cs="Times New Roman"/>
          <w:i/>
          <w:iCs/>
          <w:color w:val="525252"/>
          <w:sz w:val="24"/>
          <w:szCs w:val="24"/>
          <w:lang w:eastAsia="ru-RU"/>
        </w:rPr>
        <w:t>«чёнин» </w:t>
      </w:r>
      <w:r w:rsidRPr="00BA5030">
        <w:rPr>
          <w:rFonts w:ascii="Times New Roman" w:eastAsia="Times New Roman" w:hAnsi="Times New Roman" w:cs="Times New Roman"/>
          <w:color w:val="525252"/>
          <w:sz w:val="24"/>
          <w:szCs w:val="24"/>
          <w:lang w:eastAsia="ru-RU"/>
        </w:rPr>
        <w:t>(подлых), куда вместе с рабами причислялись представители ряда профессий, почитавшихся «грязными»: акробаты, тюремщики, гейши, уборщики улиц и прислуга общественных мест, мясники и пр.</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В лице короля, верховного собственника земли, была представлена верховная государственная власть. Он являлся вершителем всех государственных дел, имел </w:t>
      </w:r>
      <w:proofErr w:type="gramStart"/>
      <w:r w:rsidRPr="00BA5030">
        <w:rPr>
          <w:rFonts w:ascii="Times New Roman" w:eastAsia="Times New Roman" w:hAnsi="Times New Roman" w:cs="Times New Roman"/>
          <w:color w:val="525252"/>
          <w:sz w:val="24"/>
          <w:szCs w:val="24"/>
          <w:lang w:eastAsia="ru-RU"/>
        </w:rPr>
        <w:t>неограниченную</w:t>
      </w:r>
      <w:proofErr w:type="gramEnd"/>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власть над жизнью и имуществом всех своих подданных. Официальная конфуцианская идеология в интересах феодального государства устанавливала весь кодекс морали и законы человеческих отношений: между монархом и подданными, господами и слугами, «высшими» и «низшими», родителями и детьми, мужьями и женами, старшими и младшими. Поскольку конфуцианство не устанавливало особого духовного сословия, все предписанные религиозные церемонии и обряды исполнялись государственными чиновниками, король выступал и как верховный жрец, совмещая в своем лице высшую духовную и светскую власть.</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Управляла страной </w:t>
      </w:r>
      <w:r w:rsidRPr="00BA5030">
        <w:rPr>
          <w:rFonts w:ascii="Times New Roman" w:eastAsia="Times New Roman" w:hAnsi="Times New Roman" w:cs="Times New Roman"/>
          <w:b/>
          <w:bCs/>
          <w:color w:val="525252"/>
          <w:sz w:val="24"/>
          <w:szCs w:val="24"/>
          <w:lang w:eastAsia="ru-RU"/>
        </w:rPr>
        <w:t>иерархия феодальных чиновников, </w:t>
      </w:r>
      <w:r w:rsidRPr="00BA5030">
        <w:rPr>
          <w:rFonts w:ascii="Times New Roman" w:eastAsia="Times New Roman" w:hAnsi="Times New Roman" w:cs="Times New Roman"/>
          <w:color w:val="525252"/>
          <w:sz w:val="24"/>
          <w:szCs w:val="24"/>
          <w:lang w:eastAsia="ru-RU"/>
        </w:rPr>
        <w:t>отбираемых на государственных экзаменах — </w:t>
      </w:r>
      <w:r w:rsidRPr="00BA5030">
        <w:rPr>
          <w:rFonts w:ascii="Times New Roman" w:eastAsia="Times New Roman" w:hAnsi="Times New Roman" w:cs="Times New Roman"/>
          <w:i/>
          <w:iCs/>
          <w:color w:val="525252"/>
          <w:sz w:val="24"/>
          <w:szCs w:val="24"/>
          <w:lang w:eastAsia="ru-RU"/>
        </w:rPr>
        <w:t>«кваго»</w:t>
      </w:r>
      <w:r w:rsidRPr="00BA5030">
        <w:rPr>
          <w:rFonts w:ascii="Times New Roman" w:eastAsia="Times New Roman" w:hAnsi="Times New Roman" w:cs="Times New Roman"/>
          <w:color w:val="525252"/>
          <w:sz w:val="24"/>
          <w:szCs w:val="24"/>
          <w:lang w:eastAsia="ru-RU"/>
        </w:rPr>
        <w:t>, которые реально могли выдержать только представители привилегированного сословия. Все гражданские и военные чиновники различались по степеням и рангам. Административную власть в центре осуществлял </w:t>
      </w:r>
      <w:r w:rsidRPr="00BA5030">
        <w:rPr>
          <w:rFonts w:ascii="Times New Roman" w:eastAsia="Times New Roman" w:hAnsi="Times New Roman" w:cs="Times New Roman"/>
          <w:b/>
          <w:bCs/>
          <w:color w:val="525252"/>
          <w:sz w:val="24"/>
          <w:szCs w:val="24"/>
          <w:lang w:eastAsia="ru-RU"/>
        </w:rPr>
        <w:t>Верховный государственный совет </w:t>
      </w:r>
      <w:r w:rsidRPr="00BA5030">
        <w:rPr>
          <w:rFonts w:ascii="Times New Roman" w:eastAsia="Times New Roman" w:hAnsi="Times New Roman" w:cs="Times New Roman"/>
          <w:color w:val="525252"/>
          <w:sz w:val="24"/>
          <w:szCs w:val="24"/>
          <w:lang w:eastAsia="ru-RU"/>
        </w:rPr>
        <w:t>— </w:t>
      </w:r>
      <w:r w:rsidRPr="00BA5030">
        <w:rPr>
          <w:rFonts w:ascii="Times New Roman" w:eastAsia="Times New Roman" w:hAnsi="Times New Roman" w:cs="Times New Roman"/>
          <w:i/>
          <w:iCs/>
          <w:color w:val="525252"/>
          <w:sz w:val="24"/>
          <w:szCs w:val="24"/>
          <w:lang w:eastAsia="ru-RU"/>
        </w:rPr>
        <w:t>«Ычжонбу»</w:t>
      </w:r>
      <w:r w:rsidRPr="00BA5030">
        <w:rPr>
          <w:rFonts w:ascii="Times New Roman" w:eastAsia="Times New Roman" w:hAnsi="Times New Roman" w:cs="Times New Roman"/>
          <w:color w:val="525252"/>
          <w:sz w:val="24"/>
          <w:szCs w:val="24"/>
          <w:lang w:eastAsia="ru-RU"/>
        </w:rPr>
        <w:t>, возглавляемый тремя чиновниками первой степени, и подчиненные ему отраслевые ведомства: </w:t>
      </w:r>
      <w:r w:rsidRPr="00BA5030">
        <w:rPr>
          <w:rFonts w:ascii="Times New Roman" w:eastAsia="Times New Roman" w:hAnsi="Times New Roman" w:cs="Times New Roman"/>
          <w:b/>
          <w:bCs/>
          <w:color w:val="525252"/>
          <w:sz w:val="24"/>
          <w:szCs w:val="24"/>
          <w:lang w:eastAsia="ru-RU"/>
        </w:rPr>
        <w:t>1) государственных </w:t>
      </w:r>
      <w:r w:rsidRPr="00BA5030">
        <w:rPr>
          <w:rFonts w:ascii="Times New Roman" w:eastAsia="Times New Roman" w:hAnsi="Times New Roman" w:cs="Times New Roman"/>
          <w:color w:val="525252"/>
          <w:sz w:val="24"/>
          <w:szCs w:val="24"/>
          <w:lang w:eastAsia="ru-RU"/>
        </w:rPr>
        <w:t>служб </w:t>
      </w:r>
      <w:r w:rsidRPr="00BA5030">
        <w:rPr>
          <w:rFonts w:ascii="Times New Roman" w:eastAsia="Times New Roman" w:hAnsi="Times New Roman" w:cs="Times New Roman"/>
          <w:b/>
          <w:bCs/>
          <w:color w:val="525252"/>
          <w:sz w:val="24"/>
          <w:szCs w:val="24"/>
          <w:lang w:eastAsia="ru-RU"/>
        </w:rPr>
        <w:t>(чинов), 2) финансов, 3) церемоний, 4) военных дел, 5) уголовных дел, 6) общественных работ. </w:t>
      </w:r>
      <w:r w:rsidRPr="00BA5030">
        <w:rPr>
          <w:rFonts w:ascii="Times New Roman" w:eastAsia="Times New Roman" w:hAnsi="Times New Roman" w:cs="Times New Roman"/>
          <w:color w:val="525252"/>
          <w:sz w:val="24"/>
          <w:szCs w:val="24"/>
          <w:lang w:eastAsia="ru-RU"/>
        </w:rPr>
        <w:t>Кроме ведомств, в столице находились десятки различных канцелярий и учреждений, в которых чиновников было больше, чем во всех городах Кореи вместе взятых.</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административном отношении Корея делилась на восемь провинций (Кйонгидо, Чунчйондо, Канвондо, Чжолладо, Кйонсандо, Хванхэдо, Хамгйондо, Пхйонандо) и 332 округа. Каждой из провинций управлял </w:t>
      </w:r>
      <w:r w:rsidRPr="00BA5030">
        <w:rPr>
          <w:rFonts w:ascii="Times New Roman" w:eastAsia="Times New Roman" w:hAnsi="Times New Roman" w:cs="Times New Roman"/>
          <w:b/>
          <w:bCs/>
          <w:color w:val="525252"/>
          <w:sz w:val="24"/>
          <w:szCs w:val="24"/>
          <w:lang w:eastAsia="ru-RU"/>
        </w:rPr>
        <w:t>губернатор </w:t>
      </w:r>
      <w:r w:rsidRPr="00BA5030">
        <w:rPr>
          <w:rFonts w:ascii="Times New Roman" w:eastAsia="Times New Roman" w:hAnsi="Times New Roman" w:cs="Times New Roman"/>
          <w:i/>
          <w:iCs/>
          <w:color w:val="525252"/>
          <w:sz w:val="24"/>
          <w:szCs w:val="24"/>
          <w:lang w:eastAsia="ru-RU"/>
        </w:rPr>
        <w:t>(гамса), </w:t>
      </w:r>
      <w:r w:rsidRPr="00BA5030">
        <w:rPr>
          <w:rFonts w:ascii="Times New Roman" w:eastAsia="Times New Roman" w:hAnsi="Times New Roman" w:cs="Times New Roman"/>
          <w:color w:val="525252"/>
          <w:sz w:val="24"/>
          <w:szCs w:val="24"/>
          <w:lang w:eastAsia="ru-RU"/>
        </w:rPr>
        <w:t>которому подчинялись все окружные начальники. Окружным начальникам подчинялись правители деревенских волостей. Во главе деревень находились </w:t>
      </w:r>
      <w:r w:rsidRPr="00BA5030">
        <w:rPr>
          <w:rFonts w:ascii="Times New Roman" w:eastAsia="Times New Roman" w:hAnsi="Times New Roman" w:cs="Times New Roman"/>
          <w:b/>
          <w:bCs/>
          <w:color w:val="525252"/>
          <w:sz w:val="24"/>
          <w:szCs w:val="24"/>
          <w:lang w:eastAsia="ru-RU"/>
        </w:rPr>
        <w:t>старосты </w:t>
      </w:r>
      <w:r w:rsidRPr="00BA5030">
        <w:rPr>
          <w:rFonts w:ascii="Times New Roman" w:eastAsia="Times New Roman" w:hAnsi="Times New Roman" w:cs="Times New Roman"/>
          <w:i/>
          <w:iCs/>
          <w:color w:val="525252"/>
          <w:sz w:val="24"/>
          <w:szCs w:val="24"/>
          <w:lang w:eastAsia="ru-RU"/>
        </w:rPr>
        <w:t>(тхончжан), </w:t>
      </w:r>
      <w:r w:rsidRPr="00BA5030">
        <w:rPr>
          <w:rFonts w:ascii="Times New Roman" w:eastAsia="Times New Roman" w:hAnsi="Times New Roman" w:cs="Times New Roman"/>
          <w:color w:val="525252"/>
          <w:sz w:val="24"/>
          <w:szCs w:val="24"/>
          <w:lang w:eastAsia="ru-RU"/>
        </w:rPr>
        <w:t>принадлежащие к наиболее состоятельным жителям деревни. Всех членов деревенской общины (а внутри общины — всех родичей) связывала круговая порука. Все чиновные власти осуществляли мелочный и деспотический надзор над жизнью общины, контролируя уплату налогов и выполнение повинностей и обрядов, при этом наживаясь всеми способами за счет крестьян.</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По уровню экономического и социально-политического развития Корея в Новое время отставала от многих стран Азии и Северной Африки. Причины этого следует искать</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lastRenderedPageBreak/>
        <w:t xml:space="preserve">в феодальных смутах XVI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но еще более —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дальнейшем ухудшении положения крестьянства после японской и маньчжурской интервенции, в жестоких формах угнетения его помещиками и, как следствие, разорении крестьянского хозяйства. В целом, жестокая феодальная эксплуатация крестьян и ремесленников задерживала развитие производительных сил. Периодические неурожаи, массовый голод и эпидемии уносили сотни тысяч жизней. В начале 50-х годов XVII в. (как следствие маньчжурского нашествия) разразился голод, поразивший всю Корею. </w:t>
      </w:r>
      <w:proofErr w:type="gramStart"/>
      <w:r w:rsidRPr="00BA5030">
        <w:rPr>
          <w:rFonts w:ascii="Times New Roman" w:eastAsia="Times New Roman" w:hAnsi="Times New Roman" w:cs="Times New Roman"/>
          <w:color w:val="525252"/>
          <w:sz w:val="24"/>
          <w:szCs w:val="24"/>
          <w:lang w:eastAsia="ru-RU"/>
        </w:rPr>
        <w:t>Наводнения и пожары разоряли население северных провинций — Пхйонандо и Хамгйондо — в 80-х годах XVII в. Из наиболее крупных бедствий XVIII в. следует отметить голод на о. Чжечжюдо в 1722 г. и поразивший всю страну голод 1751 и 1776 гг. Голод сгонял огромное количество народа в столицу, и в таких случаях правительство, опасаясь волнений, оказывало помощь голодающим.</w:t>
      </w:r>
      <w:proofErr w:type="gramEnd"/>
      <w:r w:rsidRPr="00BA5030">
        <w:rPr>
          <w:rFonts w:ascii="Times New Roman" w:eastAsia="Times New Roman" w:hAnsi="Times New Roman" w:cs="Times New Roman"/>
          <w:color w:val="525252"/>
          <w:sz w:val="24"/>
          <w:szCs w:val="24"/>
          <w:lang w:eastAsia="ru-RU"/>
        </w:rPr>
        <w:t xml:space="preserve"> Эта помощь, однако, не удовлетворяла и сотой доли </w:t>
      </w:r>
      <w:proofErr w:type="gramStart"/>
      <w:r w:rsidRPr="00BA5030">
        <w:rPr>
          <w:rFonts w:ascii="Times New Roman" w:eastAsia="Times New Roman" w:hAnsi="Times New Roman" w:cs="Times New Roman"/>
          <w:color w:val="525252"/>
          <w:sz w:val="24"/>
          <w:szCs w:val="24"/>
          <w:lang w:eastAsia="ru-RU"/>
        </w:rPr>
        <w:t>нуждающихся</w:t>
      </w:r>
      <w:proofErr w:type="gramEnd"/>
      <w:r w:rsidRPr="00BA5030">
        <w:rPr>
          <w:rFonts w:ascii="Times New Roman" w:eastAsia="Times New Roman" w:hAnsi="Times New Roman" w:cs="Times New Roman"/>
          <w:color w:val="525252"/>
          <w:sz w:val="24"/>
          <w:szCs w:val="24"/>
          <w:lang w:eastAsia="ru-RU"/>
        </w:rPr>
        <w:t xml:space="preserve">. В голодные годы катастрофический характер принимали эпидемии холеры и чумы. В течение одного только 1786 г. от холеры погибло свыше 370 тыс. человек (из населения немногим более 7 млн. человек по налоговой переписи 1767 г.). Безжалостная эксплуатация и притеснения вызывали широкий протест со стороны крестьян. Крестьянская борьба принимала различные формы. Она выражалась в восстаниях, убийствах отдельных феодалов и чиновников, принимала форму отказа платить налоги, массового бегства из районов, где крестьяне значились в податных списках. Как правило, каждый крупный голод сопровождался серьезными антифеодальными выступлениями. К сожалению, многочисленные крестьянские восстания XVII-XVIII вв. изучены пока крайне слабо. Сейчас нам известны лишь беглые упоминания источников об отдельных (может быть и не самых значительных) крестьянских возмущениях. </w:t>
      </w:r>
      <w:proofErr w:type="gramStart"/>
      <w:r w:rsidRPr="00BA5030">
        <w:rPr>
          <w:rFonts w:ascii="Times New Roman" w:eastAsia="Times New Roman" w:hAnsi="Times New Roman" w:cs="Times New Roman"/>
          <w:color w:val="525252"/>
          <w:sz w:val="24"/>
          <w:szCs w:val="24"/>
          <w:lang w:eastAsia="ru-RU"/>
        </w:rPr>
        <w:t>К их числу относится большое восстание в г. Кончжу (провинция Чунчйондо) в 1644 г., восстание 1684 г., возглавленное какой-то религиозной сектой, призывавшей «убить как можно больше знатных», или, наконец, восстание безземельных крестьян в провинции Чжол-ладо в начале XVIII в. Косвенным показателем нараставшего сопротивления народа и обострения социальных противоречий могут служить увеличившиеся в начале XVIII в. репрессии властей против крестьян.</w:t>
      </w:r>
      <w:proofErr w:type="gramEnd"/>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i/>
          <w:iCs/>
          <w:color w:val="525252"/>
          <w:sz w:val="24"/>
          <w:szCs w:val="24"/>
          <w:lang w:eastAsia="ru-RU"/>
        </w:rPr>
        <w:t xml:space="preserve">Политическое развитие Кореи в XVI </w:t>
      </w:r>
      <w:proofErr w:type="gramStart"/>
      <w:r w:rsidRPr="00BA5030">
        <w:rPr>
          <w:rFonts w:ascii="Times New Roman" w:eastAsia="Times New Roman" w:hAnsi="Times New Roman" w:cs="Times New Roman"/>
          <w:b/>
          <w:bCs/>
          <w:i/>
          <w:iCs/>
          <w:color w:val="525252"/>
          <w:sz w:val="24"/>
          <w:szCs w:val="24"/>
          <w:lang w:eastAsia="ru-RU"/>
        </w:rPr>
        <w:t>в</w:t>
      </w:r>
      <w:proofErr w:type="gramEnd"/>
      <w:r w:rsidRPr="00BA5030">
        <w:rPr>
          <w:rFonts w:ascii="Times New Roman" w:eastAsia="Times New Roman" w:hAnsi="Times New Roman" w:cs="Times New Roman"/>
          <w:b/>
          <w:bCs/>
          <w:i/>
          <w:iCs/>
          <w:color w:val="525252"/>
          <w:sz w:val="24"/>
          <w:szCs w:val="24"/>
          <w:lang w:eastAsia="ru-RU"/>
        </w:rPr>
        <w:t>.</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С конца XV в. стали проявляться кризисные процессы, ослаблявшие централизованное феодальное государство. Непосредственное влияние на ухудшение политической ситуации оказывали изменения экономического характера и, прежде всего, изменения в аграрных отношениях. С ростом землевладения феодальной знати и местных помещиков происходило раздробление государственной земельной собственности, а местное феодальное землевладение принимало черты фактической (хотя и не оформленной юридически) собственности. С усилением феодалов ослабевали позиции центрального правительства.</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Источником роста крупного землевладения являлись практиковавшиеся в предыдущий период земельные раздачи в виде чиновных наделов и пожалований представителям чиновной знати и царствующего рода. Земельные владения высшей знати особенно выросли к началу XVI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когда </w:t>
      </w:r>
      <w:proofErr w:type="gramStart"/>
      <w:r w:rsidRPr="00BA5030">
        <w:rPr>
          <w:rFonts w:ascii="Times New Roman" w:eastAsia="Times New Roman" w:hAnsi="Times New Roman" w:cs="Times New Roman"/>
          <w:color w:val="525252"/>
          <w:sz w:val="24"/>
          <w:szCs w:val="24"/>
          <w:lang w:eastAsia="ru-RU"/>
        </w:rPr>
        <w:t>с</w:t>
      </w:r>
      <w:proofErr w:type="gramEnd"/>
      <w:r w:rsidRPr="00BA5030">
        <w:rPr>
          <w:rFonts w:ascii="Times New Roman" w:eastAsia="Times New Roman" w:hAnsi="Times New Roman" w:cs="Times New Roman"/>
          <w:color w:val="525252"/>
          <w:sz w:val="24"/>
          <w:szCs w:val="24"/>
          <w:lang w:eastAsia="ru-RU"/>
        </w:rPr>
        <w:t xml:space="preserve"> каждым новым дворцовым переворотом появлялось множество новых «заслуженных сановников» или других лиц, получавших особые земельные пожалования из лучших угодий страны. Рост влияния крупной землевладельческой знати задевал интересы мелких и средних феодалов в провинциях. На рубеже XV-XVI вв. в политических кругах разгорелась острая борьба между столичной знатью из группировки «заслуженных сановников» и группировкой «провинциальныхученых», отражавших интересы мелкого провинциального дворянства.</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Ссылаясь на конфуцианские принципы гуманности и справедливости, заботы об интересах государства, группировка ученных обвиняла </w:t>
      </w:r>
      <w:proofErr w:type="gramStart"/>
      <w:r w:rsidRPr="00BA5030">
        <w:rPr>
          <w:rFonts w:ascii="Times New Roman" w:eastAsia="Times New Roman" w:hAnsi="Times New Roman" w:cs="Times New Roman"/>
          <w:color w:val="525252"/>
          <w:sz w:val="24"/>
          <w:szCs w:val="24"/>
          <w:lang w:eastAsia="ru-RU"/>
        </w:rPr>
        <w:t>старую</w:t>
      </w:r>
      <w:proofErr w:type="gramEnd"/>
      <w:r w:rsidRPr="00BA5030">
        <w:rPr>
          <w:rFonts w:ascii="Times New Roman" w:eastAsia="Times New Roman" w:hAnsi="Times New Roman" w:cs="Times New Roman"/>
          <w:color w:val="525252"/>
          <w:sz w:val="24"/>
          <w:szCs w:val="24"/>
          <w:lang w:eastAsia="ru-RU"/>
        </w:rPr>
        <w:t xml:space="preserve"> знать в произволе и беззаконии. Обвинения были справедливы: огромные земельные владения столичной знати находились во всех провинциях, а их люди, поставленные во главе местной </w:t>
      </w:r>
      <w:r w:rsidRPr="00BA5030">
        <w:rPr>
          <w:rFonts w:ascii="Times New Roman" w:eastAsia="Times New Roman" w:hAnsi="Times New Roman" w:cs="Times New Roman"/>
          <w:color w:val="525252"/>
          <w:sz w:val="24"/>
          <w:szCs w:val="24"/>
          <w:lang w:eastAsia="ru-RU"/>
        </w:rPr>
        <w:lastRenderedPageBreak/>
        <w:t>администрации, разоряли и угнетали народ поборами и притеснениями. Борьба двух группировок достигла апогея в конце XV — начале XVI столетий. Правитель Кореи король </w:t>
      </w:r>
      <w:r w:rsidRPr="00BA5030">
        <w:rPr>
          <w:rFonts w:ascii="Times New Roman" w:eastAsia="Times New Roman" w:hAnsi="Times New Roman" w:cs="Times New Roman"/>
          <w:i/>
          <w:iCs/>
          <w:color w:val="525252"/>
          <w:sz w:val="24"/>
          <w:szCs w:val="24"/>
          <w:lang w:eastAsia="ru-RU"/>
        </w:rPr>
        <w:t>(ван) </w:t>
      </w:r>
      <w:r w:rsidRPr="00BA5030">
        <w:rPr>
          <w:rFonts w:ascii="Times New Roman" w:eastAsia="Times New Roman" w:hAnsi="Times New Roman" w:cs="Times New Roman"/>
          <w:color w:val="525252"/>
          <w:sz w:val="24"/>
          <w:szCs w:val="24"/>
          <w:lang w:eastAsia="ru-RU"/>
        </w:rPr>
        <w:t>Енсан, ставленник высшей знати, в 1498 и 1504 гг. санкционировал избиение конфуцианских ученых. Но когда он попытался ограничить могущество знати, то был свергнут с престола.</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Власть сконцентрировалась в руках знати, что еще более усилило произвол и насилие в стране. В ответ нарастало</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народное недовольство. Не была полностью сломлена оппозиция конфуцианских ученых, несмотря на периодически повторявшиеся кровавые репрессии — </w:t>
      </w:r>
      <w:r w:rsidRPr="00BA5030">
        <w:rPr>
          <w:rFonts w:ascii="Times New Roman" w:eastAsia="Times New Roman" w:hAnsi="Times New Roman" w:cs="Times New Roman"/>
          <w:i/>
          <w:iCs/>
          <w:color w:val="525252"/>
          <w:sz w:val="24"/>
          <w:szCs w:val="24"/>
          <w:lang w:eastAsia="ru-RU"/>
        </w:rPr>
        <w:t>сахва </w:t>
      </w:r>
      <w:r w:rsidRPr="00BA5030">
        <w:rPr>
          <w:rFonts w:ascii="Times New Roman" w:eastAsia="Times New Roman" w:hAnsi="Times New Roman" w:cs="Times New Roman"/>
          <w:color w:val="525252"/>
          <w:sz w:val="24"/>
          <w:szCs w:val="24"/>
          <w:lang w:eastAsia="ru-RU"/>
        </w:rPr>
        <w:t>(убийства ученых, принимавшие в 1519 и 1545 гг. массовый характер).</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Во второй половине XVI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также не прекратилась </w:t>
      </w:r>
      <w:proofErr w:type="gramStart"/>
      <w:r w:rsidRPr="00BA5030">
        <w:rPr>
          <w:rFonts w:ascii="Times New Roman" w:eastAsia="Times New Roman" w:hAnsi="Times New Roman" w:cs="Times New Roman"/>
          <w:color w:val="525252"/>
          <w:sz w:val="24"/>
          <w:szCs w:val="24"/>
          <w:lang w:eastAsia="ru-RU"/>
        </w:rPr>
        <w:t>междоусобица</w:t>
      </w:r>
      <w:proofErr w:type="gramEnd"/>
      <w:r w:rsidRPr="00BA5030">
        <w:rPr>
          <w:rFonts w:ascii="Times New Roman" w:eastAsia="Times New Roman" w:hAnsi="Times New Roman" w:cs="Times New Roman"/>
          <w:color w:val="525252"/>
          <w:sz w:val="24"/>
          <w:szCs w:val="24"/>
          <w:lang w:eastAsia="ru-RU"/>
        </w:rPr>
        <w:t xml:space="preserve"> различных феодальных групп в рамках официальной конфуцианской идеологии. В ходе этой борьбы сложились постоянные политические объединения, часто состоящие из кровных родственников. Первые такие объединения возникли в 1575 г., когда раскол среди придворной знати привел к образованию так называемых </w:t>
      </w:r>
      <w:r w:rsidRPr="00BA5030">
        <w:rPr>
          <w:rFonts w:ascii="Times New Roman" w:eastAsia="Times New Roman" w:hAnsi="Times New Roman" w:cs="Times New Roman"/>
          <w:b/>
          <w:bCs/>
          <w:color w:val="525252"/>
          <w:sz w:val="24"/>
          <w:szCs w:val="24"/>
          <w:lang w:eastAsia="ru-RU"/>
        </w:rPr>
        <w:t>Западной и Восточной «партий»</w:t>
      </w:r>
      <w:r w:rsidRPr="00BA5030">
        <w:rPr>
          <w:rFonts w:ascii="Times New Roman" w:eastAsia="Times New Roman" w:hAnsi="Times New Roman" w:cs="Times New Roman"/>
          <w:color w:val="525252"/>
          <w:sz w:val="24"/>
          <w:szCs w:val="24"/>
          <w:lang w:eastAsia="ru-RU"/>
        </w:rPr>
        <w:t xml:space="preserve">. </w:t>
      </w:r>
      <w:proofErr w:type="gramStart"/>
      <w:r w:rsidRPr="00BA5030">
        <w:rPr>
          <w:rFonts w:ascii="Times New Roman" w:eastAsia="Times New Roman" w:hAnsi="Times New Roman" w:cs="Times New Roman"/>
          <w:color w:val="525252"/>
          <w:sz w:val="24"/>
          <w:szCs w:val="24"/>
          <w:lang w:eastAsia="ru-RU"/>
        </w:rPr>
        <w:t>Западная</w:t>
      </w:r>
      <w:proofErr w:type="gramEnd"/>
      <w:r w:rsidRPr="00BA5030">
        <w:rPr>
          <w:rFonts w:ascii="Times New Roman" w:eastAsia="Times New Roman" w:hAnsi="Times New Roman" w:cs="Times New Roman"/>
          <w:color w:val="525252"/>
          <w:sz w:val="24"/>
          <w:szCs w:val="24"/>
          <w:lang w:eastAsia="ru-RU"/>
        </w:rPr>
        <w:t xml:space="preserve"> отражала интересы старой землевладельческой знати и «заслуженных сановников», а Восточная — интересы нового чиновничества, который лишь недавно приобрел влияние в столице. </w:t>
      </w:r>
      <w:proofErr w:type="gramStart"/>
      <w:r w:rsidRPr="00BA5030">
        <w:rPr>
          <w:rFonts w:ascii="Times New Roman" w:eastAsia="Times New Roman" w:hAnsi="Times New Roman" w:cs="Times New Roman"/>
          <w:color w:val="525252"/>
          <w:sz w:val="24"/>
          <w:szCs w:val="24"/>
          <w:lang w:eastAsia="ru-RU"/>
        </w:rPr>
        <w:t>В последствии</w:t>
      </w:r>
      <w:proofErr w:type="gramEnd"/>
      <w:r w:rsidRPr="00BA5030">
        <w:rPr>
          <w:rFonts w:ascii="Times New Roman" w:eastAsia="Times New Roman" w:hAnsi="Times New Roman" w:cs="Times New Roman"/>
          <w:color w:val="525252"/>
          <w:sz w:val="24"/>
          <w:szCs w:val="24"/>
          <w:lang w:eastAsia="ru-RU"/>
        </w:rPr>
        <w:t xml:space="preserve"> образовались </w:t>
      </w:r>
      <w:r w:rsidRPr="00BA5030">
        <w:rPr>
          <w:rFonts w:ascii="Times New Roman" w:eastAsia="Times New Roman" w:hAnsi="Times New Roman" w:cs="Times New Roman"/>
          <w:b/>
          <w:bCs/>
          <w:color w:val="525252"/>
          <w:sz w:val="24"/>
          <w:szCs w:val="24"/>
          <w:lang w:eastAsia="ru-RU"/>
        </w:rPr>
        <w:t>Южная и Северная «партии».</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color w:val="525252"/>
          <w:sz w:val="24"/>
          <w:szCs w:val="24"/>
          <w:lang w:eastAsia="ru-RU"/>
        </w:rPr>
        <w:t>В </w:t>
      </w:r>
      <w:r w:rsidRPr="00BA5030">
        <w:rPr>
          <w:rFonts w:ascii="Times New Roman" w:eastAsia="Times New Roman" w:hAnsi="Times New Roman" w:cs="Times New Roman"/>
          <w:color w:val="525252"/>
          <w:sz w:val="24"/>
          <w:szCs w:val="24"/>
          <w:lang w:eastAsia="ru-RU"/>
        </w:rPr>
        <w:t xml:space="preserve">XVI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заметно усилилась феодальная эксплуатация. С быстрым ростом числа крупных земельных магнатов, средних и мелких помещиков основная масса крестьян, составлявших государственное податное сословие, теряла землю. В связи с этим, а также с увеличением общей численности эксплуататоров, резко сократились государственные доходы и власть центрального правительства значительно ослабла. С сокращением доходов двор стал прибегать к установлению все новых налогов и поборов. Общее разорение крестьян привело к росту народного недовольства в стране.</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Хотя в XVI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не </w:t>
      </w:r>
      <w:proofErr w:type="gramStart"/>
      <w:r w:rsidRPr="00BA5030">
        <w:rPr>
          <w:rFonts w:ascii="Times New Roman" w:eastAsia="Times New Roman" w:hAnsi="Times New Roman" w:cs="Times New Roman"/>
          <w:color w:val="525252"/>
          <w:sz w:val="24"/>
          <w:szCs w:val="24"/>
          <w:lang w:eastAsia="ru-RU"/>
        </w:rPr>
        <w:t>было</w:t>
      </w:r>
      <w:proofErr w:type="gramEnd"/>
      <w:r w:rsidRPr="00BA5030">
        <w:rPr>
          <w:rFonts w:ascii="Times New Roman" w:eastAsia="Times New Roman" w:hAnsi="Times New Roman" w:cs="Times New Roman"/>
          <w:color w:val="525252"/>
          <w:sz w:val="24"/>
          <w:szCs w:val="24"/>
          <w:lang w:eastAsia="ru-RU"/>
        </w:rPr>
        <w:t xml:space="preserve"> крупных крестьянских восстаний, но участились бегство крестьян, уклонение от несения повинностей, поджоги имений феодалов. Небольшие вооруженные отряды беглых крестьян нападали на административные центры и имения помещиков. Среди них особенно опасным для властей было восстание во главе с Лим Кочко-ном (Заикой Лимом), охватившее в 1560-е гг. западные провинции страны. Его отряды доходили даже до столицы, нападая при этом на правительственные учреждения и дома богачей, освобождая узников из тюрем, перехватывая обозы и т.д.</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В целом, вместе с общим углублением кризиса многократно усиливались социальные </w:t>
      </w:r>
      <w:proofErr w:type="gramStart"/>
      <w:r w:rsidRPr="00BA5030">
        <w:rPr>
          <w:rFonts w:ascii="Times New Roman" w:eastAsia="Times New Roman" w:hAnsi="Times New Roman" w:cs="Times New Roman"/>
          <w:color w:val="525252"/>
          <w:sz w:val="24"/>
          <w:szCs w:val="24"/>
          <w:lang w:eastAsia="ru-RU"/>
        </w:rPr>
        <w:t>противоречия</w:t>
      </w:r>
      <w:proofErr w:type="gramEnd"/>
      <w:r w:rsidRPr="00BA5030">
        <w:rPr>
          <w:rFonts w:ascii="Times New Roman" w:eastAsia="Times New Roman" w:hAnsi="Times New Roman" w:cs="Times New Roman"/>
          <w:color w:val="525252"/>
          <w:sz w:val="24"/>
          <w:szCs w:val="24"/>
          <w:lang w:eastAsia="ru-RU"/>
        </w:rPr>
        <w:t xml:space="preserve"> и ослабевшая страна представляла собой все более заманчивый объект для внешней агрессии.</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i/>
          <w:iCs/>
          <w:color w:val="525252"/>
          <w:sz w:val="24"/>
          <w:szCs w:val="24"/>
          <w:lang w:eastAsia="ru-RU"/>
        </w:rPr>
        <w:t>Японское нашествие 1592-1598 гг.</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Постепенное ослабление централизованного государства в XVI в. спровоцировала агрессию соседей на северной и южной границах. В 1580-х гг. участились набеги чжурчженей на севере и особенно усилилась угроза на юге со стороны Японии, где Тоётоми Хидэёси, </w:t>
      </w:r>
      <w:proofErr w:type="gramStart"/>
      <w:r w:rsidRPr="00BA5030">
        <w:rPr>
          <w:rFonts w:ascii="Times New Roman" w:eastAsia="Times New Roman" w:hAnsi="Times New Roman" w:cs="Times New Roman"/>
          <w:color w:val="525252"/>
          <w:sz w:val="24"/>
          <w:szCs w:val="24"/>
          <w:lang w:eastAsia="ru-RU"/>
        </w:rPr>
        <w:t>объединивший</w:t>
      </w:r>
      <w:proofErr w:type="gramEnd"/>
      <w:r w:rsidRPr="00BA5030">
        <w:rPr>
          <w:rFonts w:ascii="Times New Roman" w:eastAsia="Times New Roman" w:hAnsi="Times New Roman" w:cs="Times New Roman"/>
          <w:color w:val="525252"/>
          <w:sz w:val="24"/>
          <w:szCs w:val="24"/>
          <w:lang w:eastAsia="ru-RU"/>
        </w:rPr>
        <w:t xml:space="preserve"> страну, вынашивал обширные завоевательные планы. Затеяв переговоры с представителями корейского правительства (с 1590 г.), Хидэёси добивался согласия Кореи на пропуск японских войск через свою территорию и участия в совместном походе против Китая. При этом Корее отводилась роль не союзника, а вассала.</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В мае 1592 г. японские войска численностью до 200 тыс. высадились в районе Пусана. Здесь они столкнулись с сопротивлением населения и местных войск, защищавших крепости Пусан и Тоннэ. Правительственные войска не успели прийти на помощь осажденным, и крепости пали. Когда из Пусана японские войска двинулись на Сеул, местные управители и военачальники дезертировали при их появлении. Главнокомандующий корейской армией попытался оказать сопротивление в районе Чхунджу, но потерпел поражение и путь на столицу был открыт. Король (ван) и придворная знать бежали на север. Через 20 дней после высадки в Корее японские войска </w:t>
      </w:r>
      <w:r w:rsidRPr="00BA5030">
        <w:rPr>
          <w:rFonts w:ascii="Times New Roman" w:eastAsia="Times New Roman" w:hAnsi="Times New Roman" w:cs="Times New Roman"/>
          <w:color w:val="525252"/>
          <w:sz w:val="24"/>
          <w:szCs w:val="24"/>
          <w:lang w:eastAsia="ru-RU"/>
        </w:rPr>
        <w:lastRenderedPageBreak/>
        <w:t xml:space="preserve">взяли Сеул, а в середине лета заняли Пхеньян, а на северо-востоке вышли к реке Тумаган. Большая часть страны оказалась оккупированной японскими войсками, жестоко расправившимися с населением. Свидетельством этих зверств в Корее является «могила ушей» в японском </w:t>
      </w:r>
      <w:proofErr w:type="gramStart"/>
      <w:r w:rsidRPr="00BA5030">
        <w:rPr>
          <w:rFonts w:ascii="Times New Roman" w:eastAsia="Times New Roman" w:hAnsi="Times New Roman" w:cs="Times New Roman"/>
          <w:color w:val="525252"/>
          <w:sz w:val="24"/>
          <w:szCs w:val="24"/>
          <w:lang w:eastAsia="ru-RU"/>
        </w:rPr>
        <w:t>г</w:t>
      </w:r>
      <w:proofErr w:type="gramEnd"/>
      <w:r w:rsidRPr="00BA5030">
        <w:rPr>
          <w:rFonts w:ascii="Times New Roman" w:eastAsia="Times New Roman" w:hAnsi="Times New Roman" w:cs="Times New Roman"/>
          <w:color w:val="525252"/>
          <w:sz w:val="24"/>
          <w:szCs w:val="24"/>
          <w:lang w:eastAsia="ru-RU"/>
        </w:rPr>
        <w:t>. Киото, в которой похоронено 30 тыс. ушей и носов, отрезанных у убитых корейцев.</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стране развернулась народная война. В оккупированных районах создавались народные партизанские отряды «воинов за правое дело». Характерно, что народное сопротивление не встретило поддержки властей. Так, например, когда в провинции Чхунчхон, где сохранились правительственные войска и администрация, собрался </w:t>
      </w:r>
      <w:r w:rsidRPr="00BA5030">
        <w:rPr>
          <w:rFonts w:ascii="Times New Roman" w:eastAsia="Times New Roman" w:hAnsi="Times New Roman" w:cs="Times New Roman"/>
          <w:b/>
          <w:bCs/>
          <w:color w:val="525252"/>
          <w:sz w:val="24"/>
          <w:szCs w:val="24"/>
          <w:lang w:eastAsia="ru-RU"/>
        </w:rPr>
        <w:t>отряд в 700 человек под предводительством Чо Хёна, </w:t>
      </w:r>
      <w:r w:rsidRPr="00BA5030">
        <w:rPr>
          <w:rFonts w:ascii="Times New Roman" w:eastAsia="Times New Roman" w:hAnsi="Times New Roman" w:cs="Times New Roman"/>
          <w:color w:val="525252"/>
          <w:sz w:val="24"/>
          <w:szCs w:val="24"/>
          <w:lang w:eastAsia="ru-RU"/>
        </w:rPr>
        <w:t>губернатор издал приказ о преследовании семей тех, кто поступит в этот отряд. Чо Хён и его товарищи погибли в неравных боях с японскими войсками.</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Действиям народных ополчений благоприятствовали </w:t>
      </w:r>
      <w:r w:rsidRPr="00BA5030">
        <w:rPr>
          <w:rFonts w:ascii="Times New Roman" w:eastAsia="Times New Roman" w:hAnsi="Times New Roman" w:cs="Times New Roman"/>
          <w:b/>
          <w:bCs/>
          <w:color w:val="525252"/>
          <w:sz w:val="24"/>
          <w:szCs w:val="24"/>
          <w:lang w:eastAsia="ru-RU"/>
        </w:rPr>
        <w:t>победы корейского флота под командованием</w:t>
      </w:r>
      <w:proofErr w:type="gramStart"/>
      <w:r w:rsidRPr="00BA5030">
        <w:rPr>
          <w:rFonts w:ascii="Times New Roman" w:eastAsia="Times New Roman" w:hAnsi="Times New Roman" w:cs="Times New Roman"/>
          <w:b/>
          <w:bCs/>
          <w:color w:val="525252"/>
          <w:sz w:val="24"/>
          <w:szCs w:val="24"/>
          <w:lang w:eastAsia="ru-RU"/>
        </w:rPr>
        <w:t xml:space="preserve"> Л</w:t>
      </w:r>
      <w:proofErr w:type="gramEnd"/>
      <w:r w:rsidRPr="00BA5030">
        <w:rPr>
          <w:rFonts w:ascii="Times New Roman" w:eastAsia="Times New Roman" w:hAnsi="Times New Roman" w:cs="Times New Roman"/>
          <w:b/>
          <w:bCs/>
          <w:color w:val="525252"/>
          <w:sz w:val="24"/>
          <w:szCs w:val="24"/>
          <w:lang w:eastAsia="ru-RU"/>
        </w:rPr>
        <w:t>и Сунсина (1545—1598).</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proofErr w:type="gramStart"/>
      <w:r w:rsidRPr="00BA5030">
        <w:rPr>
          <w:rFonts w:ascii="Times New Roman" w:eastAsia="Times New Roman" w:hAnsi="Times New Roman" w:cs="Times New Roman"/>
          <w:color w:val="525252"/>
          <w:sz w:val="24"/>
          <w:szCs w:val="24"/>
          <w:lang w:eastAsia="ru-RU"/>
        </w:rPr>
        <w:t>Назначенный до японского вторжения на пост командующего флотом части провинции Чолла, Ли Сунсин дальновидно оценил значение флота для предстоящей борьбы.</w:t>
      </w:r>
      <w:proofErr w:type="gramEnd"/>
      <w:r w:rsidRPr="00BA5030">
        <w:rPr>
          <w:rFonts w:ascii="Times New Roman" w:eastAsia="Times New Roman" w:hAnsi="Times New Roman" w:cs="Times New Roman"/>
          <w:color w:val="525252"/>
          <w:sz w:val="24"/>
          <w:szCs w:val="24"/>
          <w:lang w:eastAsia="ru-RU"/>
        </w:rPr>
        <w:t xml:space="preserve"> Он совершенствовал боевые корабли, вооружил их пушками и зажигательными снарядами. Корабли</w:t>
      </w:r>
      <w:proofErr w:type="gramStart"/>
      <w:r w:rsidRPr="00BA5030">
        <w:rPr>
          <w:rFonts w:ascii="Times New Roman" w:eastAsia="Times New Roman" w:hAnsi="Times New Roman" w:cs="Times New Roman"/>
          <w:color w:val="525252"/>
          <w:sz w:val="24"/>
          <w:szCs w:val="24"/>
          <w:lang w:eastAsia="ru-RU"/>
        </w:rPr>
        <w:t xml:space="preserve"> Л</w:t>
      </w:r>
      <w:proofErr w:type="gramEnd"/>
      <w:r w:rsidRPr="00BA5030">
        <w:rPr>
          <w:rFonts w:ascii="Times New Roman" w:eastAsia="Times New Roman" w:hAnsi="Times New Roman" w:cs="Times New Roman"/>
          <w:color w:val="525252"/>
          <w:sz w:val="24"/>
          <w:szCs w:val="24"/>
          <w:lang w:eastAsia="ru-RU"/>
        </w:rPr>
        <w:t>и Сунсина столкнулись с японским флотом у побережья провинции Кёнсан, через которую японские войска связывались со своими базами. Летом 1592 г. флот</w:t>
      </w:r>
      <w:proofErr w:type="gramStart"/>
      <w:r w:rsidRPr="00BA5030">
        <w:rPr>
          <w:rFonts w:ascii="Times New Roman" w:eastAsia="Times New Roman" w:hAnsi="Times New Roman" w:cs="Times New Roman"/>
          <w:color w:val="525252"/>
          <w:sz w:val="24"/>
          <w:szCs w:val="24"/>
          <w:lang w:eastAsia="ru-RU"/>
        </w:rPr>
        <w:t xml:space="preserve"> Л</w:t>
      </w:r>
      <w:proofErr w:type="gramEnd"/>
      <w:r w:rsidRPr="00BA5030">
        <w:rPr>
          <w:rFonts w:ascii="Times New Roman" w:eastAsia="Times New Roman" w:hAnsi="Times New Roman" w:cs="Times New Roman"/>
          <w:color w:val="525252"/>
          <w:sz w:val="24"/>
          <w:szCs w:val="24"/>
          <w:lang w:eastAsia="ru-RU"/>
        </w:rPr>
        <w:t>и Сунсина разгромил японский. Сражение у острова Хансандо (август 1592 г.) стало переломным в ходе войны. В этом и последовавшем за ним сражении у порта Ан-гольихо (уезд Уичхон) было потоплено 100 вражеских кораблей и более 9 тыс. моряков.</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После этого корейский флот стал господствовать в проливе, а японские войска оказались отрезанными, во враждебной стране, где разгоралась народная война. С победой флота корейские регулярные войска и отряды народного ополчения повсюду перешли в наступление и оттеснили японцев от провинции Чолла, где была создана основная база сопротивления захватчикам. В ноябре 1592 г. 30-тысячная японская армия предприняла отчаянную попытку штурма крепости Чинджу, которая из провинции Кёнсан открывала дорогу в провинцию Чолла. Малочисленные (4 тыс.) корейские войска отстояли крепость и город, чему способствовали умелые действия отрядов партизанских ополчений, нападавших на японские войска с тыла.</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Прибытие 50-тысячной китайской армии в конце 1592 г. облегчило борьбу с захватчиками. В феврале 1593 г. объединенные силы китайских и корейских войск освободили Пхеньян. Японские войска отступили и из северо-восточной части страны, а в мае 1593 г. оставили Сеул, предав город огню. Японцам удалось удержаться только на крайнем юго-востоке страны в районе Пусана и Ульсана. Правительство Хидэёси предложило начать переговоры о мире.</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Однако японские феодалы (в том числе и враги Хидэёси), добивавшиеся территориальных приобретений в Корее, затягивали переговоры, используя их для подготовки к возобновлению военных действий. В начале 1597 г. в Корею прибыли свежие силы японских войск и начали новое наступление. Однако на этот раз Корея оказалась более подготовленной к отражению неприятельских атак. В течение 1597-1598 гг. были одержаны победы на суше и на море, позволившие</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завершить освободительную борьбу. В начале XVII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w:t>
      </w:r>
      <w:proofErr w:type="gramStart"/>
      <w:r w:rsidRPr="00BA5030">
        <w:rPr>
          <w:rFonts w:ascii="Times New Roman" w:eastAsia="Times New Roman" w:hAnsi="Times New Roman" w:cs="Times New Roman"/>
          <w:color w:val="525252"/>
          <w:sz w:val="24"/>
          <w:szCs w:val="24"/>
          <w:lang w:eastAsia="ru-RU"/>
        </w:rPr>
        <w:t>по</w:t>
      </w:r>
      <w:proofErr w:type="gramEnd"/>
      <w:r w:rsidRPr="00BA5030">
        <w:rPr>
          <w:rFonts w:ascii="Times New Roman" w:eastAsia="Times New Roman" w:hAnsi="Times New Roman" w:cs="Times New Roman"/>
          <w:color w:val="525252"/>
          <w:sz w:val="24"/>
          <w:szCs w:val="24"/>
          <w:lang w:eastAsia="ru-RU"/>
        </w:rPr>
        <w:t xml:space="preserve"> инициативе японской стороны велись переговоры о мире. С заключением мирного договора через порт Пусан возобновилась торговля между Японией и Кореей, а также обмен посольствами и подарками.</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i/>
          <w:iCs/>
          <w:color w:val="525252"/>
          <w:sz w:val="24"/>
          <w:szCs w:val="24"/>
          <w:lang w:eastAsia="ru-RU"/>
        </w:rPr>
        <w:t xml:space="preserve">Корея в первой половине XVII </w:t>
      </w:r>
      <w:proofErr w:type="gramStart"/>
      <w:r w:rsidRPr="00BA5030">
        <w:rPr>
          <w:rFonts w:ascii="Times New Roman" w:eastAsia="Times New Roman" w:hAnsi="Times New Roman" w:cs="Times New Roman"/>
          <w:b/>
          <w:bCs/>
          <w:i/>
          <w:iCs/>
          <w:color w:val="525252"/>
          <w:sz w:val="24"/>
          <w:szCs w:val="24"/>
          <w:lang w:eastAsia="ru-RU"/>
        </w:rPr>
        <w:t>в</w:t>
      </w:r>
      <w:proofErr w:type="gramEnd"/>
      <w:r w:rsidRPr="00BA5030">
        <w:rPr>
          <w:rFonts w:ascii="Times New Roman" w:eastAsia="Times New Roman" w:hAnsi="Times New Roman" w:cs="Times New Roman"/>
          <w:b/>
          <w:bCs/>
          <w:i/>
          <w:iCs/>
          <w:color w:val="525252"/>
          <w:sz w:val="24"/>
          <w:szCs w:val="24"/>
          <w:lang w:eastAsia="ru-RU"/>
        </w:rPr>
        <w:t>. Вторжение маньчжур</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Японское нашествие привело к страшному опустошению страны, к колоссальным людским и материальным потерям. Во многих районах оставались лишь развалины разрушенных городов и селений. Население корейской столицы за годы войны сократилось вдвое. По данным кадастра в </w:t>
      </w:r>
      <w:r w:rsidRPr="00BA5030">
        <w:rPr>
          <w:rFonts w:ascii="Times New Roman" w:eastAsia="Times New Roman" w:hAnsi="Times New Roman" w:cs="Times New Roman"/>
          <w:b/>
          <w:bCs/>
          <w:color w:val="525252"/>
          <w:sz w:val="24"/>
          <w:szCs w:val="24"/>
          <w:lang w:eastAsia="ru-RU"/>
        </w:rPr>
        <w:t>1611 </w:t>
      </w:r>
      <w:r w:rsidRPr="00BA5030">
        <w:rPr>
          <w:rFonts w:ascii="Times New Roman" w:eastAsia="Times New Roman" w:hAnsi="Times New Roman" w:cs="Times New Roman"/>
          <w:color w:val="525252"/>
          <w:sz w:val="24"/>
          <w:szCs w:val="24"/>
          <w:lang w:eastAsia="ru-RU"/>
        </w:rPr>
        <w:t xml:space="preserve">г. площадь пахотных земель составляла </w:t>
      </w:r>
      <w:r w:rsidRPr="00BA5030">
        <w:rPr>
          <w:rFonts w:ascii="Times New Roman" w:eastAsia="Times New Roman" w:hAnsi="Times New Roman" w:cs="Times New Roman"/>
          <w:color w:val="525252"/>
          <w:sz w:val="24"/>
          <w:szCs w:val="24"/>
          <w:lang w:eastAsia="ru-RU"/>
        </w:rPr>
        <w:lastRenderedPageBreak/>
        <w:t>только 541 тыс. кёль по сравнению с 1708 тыс. кёль до войны. Резкое сокращение земельной площади объяснялось не только опустошениями во время войны, но и тем, что феодалы, воспользовавшись бедствиями военного времени, захватили значительные массивы государственной земли и укрывали ее от занесения в кадастр для податного обложения. Лишенные земли прежние держатели надельных участков — податные крестьяне — обрекались на голодную смерть или на то, чтобы стать подневольными крепостными у столичной знати и местных помещиков. Корейский народ после войны подвергался неслыханному дотоле угнетению и ограблению, число крепостных (ноби) резко возрастало за счет людей, утративших во время войны средства к существованию.</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С восшествием на престол в 1608 г. принца Кванхэ установилось господство </w:t>
      </w:r>
      <w:r w:rsidRPr="00BA5030">
        <w:rPr>
          <w:rFonts w:ascii="Times New Roman" w:eastAsia="Times New Roman" w:hAnsi="Times New Roman" w:cs="Times New Roman"/>
          <w:b/>
          <w:bCs/>
          <w:color w:val="525252"/>
          <w:sz w:val="24"/>
          <w:szCs w:val="24"/>
          <w:lang w:eastAsia="ru-RU"/>
        </w:rPr>
        <w:t>«большой северной клики» («партии»), </w:t>
      </w:r>
      <w:r w:rsidRPr="00BA5030">
        <w:rPr>
          <w:rFonts w:ascii="Times New Roman" w:eastAsia="Times New Roman" w:hAnsi="Times New Roman" w:cs="Times New Roman"/>
          <w:color w:val="525252"/>
          <w:sz w:val="24"/>
          <w:szCs w:val="24"/>
          <w:lang w:eastAsia="ru-RU"/>
        </w:rPr>
        <w:t>которая истребила своих противников. Представители этой клики осуществляли беззастенчивый грабеж и намного увеличили государственные поборы и повинности. На восстановление разрушенных дворцов в столицу сгоняли многие тысячи крестьян. Процветали коррупция и должностные преступления.</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Всеобщим недовольством политикой «северной клики» воспользовалась </w:t>
      </w:r>
      <w:r w:rsidRPr="00BA5030">
        <w:rPr>
          <w:rFonts w:ascii="Times New Roman" w:eastAsia="Times New Roman" w:hAnsi="Times New Roman" w:cs="Times New Roman"/>
          <w:b/>
          <w:bCs/>
          <w:color w:val="525252"/>
          <w:sz w:val="24"/>
          <w:szCs w:val="24"/>
          <w:lang w:eastAsia="ru-RU"/>
        </w:rPr>
        <w:t>«западная клика», </w:t>
      </w:r>
      <w:r w:rsidRPr="00BA5030">
        <w:rPr>
          <w:rFonts w:ascii="Times New Roman" w:eastAsia="Times New Roman" w:hAnsi="Times New Roman" w:cs="Times New Roman"/>
          <w:color w:val="525252"/>
          <w:sz w:val="24"/>
          <w:szCs w:val="24"/>
          <w:lang w:eastAsia="ru-RU"/>
        </w:rPr>
        <w:t>которая свергла Кванхэ и возвела на престол короля </w:t>
      </w:r>
      <w:r w:rsidRPr="00BA5030">
        <w:rPr>
          <w:rFonts w:ascii="Times New Roman" w:eastAsia="Times New Roman" w:hAnsi="Times New Roman" w:cs="Times New Roman"/>
          <w:b/>
          <w:bCs/>
          <w:color w:val="525252"/>
          <w:sz w:val="24"/>
          <w:szCs w:val="24"/>
          <w:lang w:eastAsia="ru-RU"/>
        </w:rPr>
        <w:t>Инджо (1623—1648). </w:t>
      </w:r>
      <w:r w:rsidRPr="00BA5030">
        <w:rPr>
          <w:rFonts w:ascii="Times New Roman" w:eastAsia="Times New Roman" w:hAnsi="Times New Roman" w:cs="Times New Roman"/>
          <w:color w:val="525252"/>
          <w:sz w:val="24"/>
          <w:szCs w:val="24"/>
          <w:lang w:eastAsia="ru-RU"/>
        </w:rPr>
        <w:t>Однако, несмотря на заверения и щедрые авансы, не уменьшилось бремя налогов и феодальных повинностей. Между тем возникла новая внешняя опасность: возвышение маньчжурского (чжурчжэньского) государства.</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Ведя войну с Китаем, маньчжуры стремились подчинить и Корею. Зимой 1627 г. 30-тысячная маньчжурская армия вторглась в Корею и, подавив сопротивление корейских войск, захватила и разграбила такие города, как Ыйджу, Квансан, Анджу и др. При дальнейшем продвижении маньчжур корейское правительство постепенно бежало на остров Канхва и оттуда стало вести переговоры с завоевателями.</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Маньчжуры согласились на быстрое заключение мира. Корея должна была отказаться от помощи и союзнических отношений с Китаем, а маньчжуры обязались вывести из Кореи свои войска. Этот мир оказался передышкой до нового наступления маньчжур, но корейские феодалы не воспользовались ею для обеспечения безопасности страны.</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1636 г. уже 140-тысячная маньчжурская армия вторглась в Корею. Маньчжурам удалось занять Сеул, а затем они осадили горную крепость Намхан, где скрывался корейский король. Король и корейская армия капитулировали. По новому договору 1637 г. корейский ван признал себя вассалом цинского императора. Корейское правительство обязалось прекратить всякие отношения с Минской династией и оказывать маньчжурам помощь войсками, снаряжением и кораблями в предстоящих походах против Китая, платить ежегодную дань золотом, серебром, рисом, шелком, тканями и бумагой.</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результате маньчжурского нашествия Корея, не оправившись еще после нашествия японцев, подверглась новым опустошениям. Многие города и селения были разграблены и разрушены, а их жители угнаны в рабство. Большой ущерб претерпели сельское хозяйство и ремесла. Тяжелым бременем на разоренное население легла огромная дань победителям. Все это вызвало разрушение производительных сил и усугубило тяжелое экономическое положение Кореи.</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i/>
          <w:iCs/>
          <w:color w:val="525252"/>
          <w:sz w:val="24"/>
          <w:szCs w:val="24"/>
          <w:lang w:eastAsia="ru-RU"/>
        </w:rPr>
        <w:t>Борьба феодальных группировок</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Даже в обстоятельствах вассальной зависимости внутриполитическую жизнь Кореи характеризовала беспрерывная борьба за власть между феодальными группировками, называвшими себя «партиями». Обострение борьбы внутри феодального класса во второй половине XVII^XVIII вв. было связано с двумя обстоятельствами. С одной стороны, с укреплением крупного помещичьего землевладения, усилившего </w:t>
      </w:r>
      <w:proofErr w:type="gramStart"/>
      <w:r w:rsidRPr="00BA5030">
        <w:rPr>
          <w:rFonts w:ascii="Times New Roman" w:eastAsia="Times New Roman" w:hAnsi="Times New Roman" w:cs="Times New Roman"/>
          <w:color w:val="525252"/>
          <w:sz w:val="24"/>
          <w:szCs w:val="24"/>
          <w:lang w:eastAsia="ru-RU"/>
        </w:rPr>
        <w:t>феодальный</w:t>
      </w:r>
      <w:proofErr w:type="gramEnd"/>
      <w:r w:rsidRPr="00BA5030">
        <w:rPr>
          <w:rFonts w:ascii="Times New Roman" w:eastAsia="Times New Roman" w:hAnsi="Times New Roman" w:cs="Times New Roman"/>
          <w:color w:val="525252"/>
          <w:sz w:val="24"/>
          <w:szCs w:val="24"/>
          <w:lang w:eastAsia="ru-RU"/>
        </w:rPr>
        <w:t xml:space="preserve"> се-</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паратизм, что, в свою очередь, проявилось в распространении частных конфуцианских храмов славы </w:t>
      </w:r>
      <w:r w:rsidRPr="00BA5030">
        <w:rPr>
          <w:rFonts w:ascii="Times New Roman" w:eastAsia="Times New Roman" w:hAnsi="Times New Roman" w:cs="Times New Roman"/>
          <w:i/>
          <w:iCs/>
          <w:color w:val="525252"/>
          <w:sz w:val="24"/>
          <w:szCs w:val="24"/>
          <w:lang w:eastAsia="ru-RU"/>
        </w:rPr>
        <w:t>(совон) </w:t>
      </w:r>
      <w:r w:rsidRPr="00BA5030">
        <w:rPr>
          <w:rFonts w:ascii="Times New Roman" w:eastAsia="Times New Roman" w:hAnsi="Times New Roman" w:cs="Times New Roman"/>
          <w:color w:val="525252"/>
          <w:sz w:val="24"/>
          <w:szCs w:val="24"/>
          <w:lang w:eastAsia="ru-RU"/>
        </w:rPr>
        <w:t>й шко</w:t>
      </w:r>
      <w:proofErr w:type="gramStart"/>
      <w:r w:rsidRPr="00BA5030">
        <w:rPr>
          <w:rFonts w:ascii="Times New Roman" w:eastAsia="Times New Roman" w:hAnsi="Times New Roman" w:cs="Times New Roman"/>
          <w:color w:val="525252"/>
          <w:sz w:val="24"/>
          <w:szCs w:val="24"/>
          <w:lang w:eastAsia="ru-RU"/>
        </w:rPr>
        <w:t>л</w:t>
      </w:r>
      <w:r w:rsidRPr="00BA5030">
        <w:rPr>
          <w:rFonts w:ascii="Times New Roman" w:eastAsia="Times New Roman" w:hAnsi="Times New Roman" w:cs="Times New Roman"/>
          <w:i/>
          <w:iCs/>
          <w:color w:val="525252"/>
          <w:sz w:val="24"/>
          <w:szCs w:val="24"/>
          <w:lang w:eastAsia="ru-RU"/>
        </w:rPr>
        <w:t>(</w:t>
      </w:r>
      <w:proofErr w:type="gramEnd"/>
      <w:r w:rsidRPr="00BA5030">
        <w:rPr>
          <w:rFonts w:ascii="Times New Roman" w:eastAsia="Times New Roman" w:hAnsi="Times New Roman" w:cs="Times New Roman"/>
          <w:i/>
          <w:iCs/>
          <w:color w:val="525252"/>
          <w:sz w:val="24"/>
          <w:szCs w:val="24"/>
          <w:lang w:eastAsia="ru-RU"/>
        </w:rPr>
        <w:t>хёнчё) </w:t>
      </w:r>
      <w:r w:rsidRPr="00BA5030">
        <w:rPr>
          <w:rFonts w:ascii="Times New Roman" w:eastAsia="Times New Roman" w:hAnsi="Times New Roman" w:cs="Times New Roman"/>
          <w:color w:val="525252"/>
          <w:sz w:val="24"/>
          <w:szCs w:val="24"/>
          <w:lang w:eastAsia="ru-RU"/>
        </w:rPr>
        <w:t xml:space="preserve">как политических центров местных помещичьих кругов. С другой, — с упадком крестьянского хозяйства, что вызвало </w:t>
      </w:r>
      <w:r w:rsidRPr="00BA5030">
        <w:rPr>
          <w:rFonts w:ascii="Times New Roman" w:eastAsia="Times New Roman" w:hAnsi="Times New Roman" w:cs="Times New Roman"/>
          <w:color w:val="525252"/>
          <w:sz w:val="24"/>
          <w:szCs w:val="24"/>
          <w:lang w:eastAsia="ru-RU"/>
        </w:rPr>
        <w:lastRenderedPageBreak/>
        <w:t xml:space="preserve">сокращение общей массы прибавочного продукта и обусловило обострение вражды феодальных групп за его раздел. Причины усиления борьбы за государственные посты в среде дворян </w:t>
      </w:r>
      <w:proofErr w:type="gramStart"/>
      <w:r w:rsidRPr="00BA5030">
        <w:rPr>
          <w:rFonts w:ascii="Times New Roman" w:eastAsia="Times New Roman" w:hAnsi="Times New Roman" w:cs="Times New Roman"/>
          <w:color w:val="525252"/>
          <w:sz w:val="24"/>
          <w:szCs w:val="24"/>
          <w:lang w:eastAsia="ru-RU"/>
        </w:rPr>
        <w:t>становятся особенно очевидны</w:t>
      </w:r>
      <w:proofErr w:type="gramEnd"/>
      <w:r w:rsidRPr="00BA5030">
        <w:rPr>
          <w:rFonts w:ascii="Times New Roman" w:eastAsia="Times New Roman" w:hAnsi="Times New Roman" w:cs="Times New Roman"/>
          <w:color w:val="525252"/>
          <w:sz w:val="24"/>
          <w:szCs w:val="24"/>
          <w:lang w:eastAsia="ru-RU"/>
        </w:rPr>
        <w:t>, если учесть, что значительная часть прибавочного продукта присваивалась феодалами, интегрированными в структуры власти.</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Дворянское общество разделялось на клики, находившиеся в смертельной вражде друг с другом. При сменах королей, назначении наследников и в других случаях, когда одной дворянской клике </w:t>
      </w:r>
      <w:proofErr w:type="gramStart"/>
      <w:r w:rsidRPr="00BA5030">
        <w:rPr>
          <w:rFonts w:ascii="Times New Roman" w:eastAsia="Times New Roman" w:hAnsi="Times New Roman" w:cs="Times New Roman"/>
          <w:color w:val="525252"/>
          <w:sz w:val="24"/>
          <w:szCs w:val="24"/>
          <w:lang w:eastAsia="ru-RU"/>
        </w:rPr>
        <w:t>представлялась возможность</w:t>
      </w:r>
      <w:proofErr w:type="gramEnd"/>
      <w:r w:rsidRPr="00BA5030">
        <w:rPr>
          <w:rFonts w:ascii="Times New Roman" w:eastAsia="Times New Roman" w:hAnsi="Times New Roman" w:cs="Times New Roman"/>
          <w:color w:val="525252"/>
          <w:sz w:val="24"/>
          <w:szCs w:val="24"/>
          <w:lang w:eastAsia="ru-RU"/>
        </w:rPr>
        <w:t xml:space="preserve"> отнять власть у другой, начиналась ожесточенная кровопролитная борьба, в которой применялись все средства: подкуп, обман, вероломство, убийство. Среди дворян существовал обычай наследственной мести за близких родственников, пострадавших во время подобных усобиц. По обычаю кровной мести за смерть мстили смертью, за ссылку — ссылкой и т.д.</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Среди боровшихся за власть феодальных клик в конце XVII в. господствующее положение завоевала </w:t>
      </w:r>
      <w:r w:rsidRPr="00BA5030">
        <w:rPr>
          <w:rFonts w:ascii="Times New Roman" w:eastAsia="Times New Roman" w:hAnsi="Times New Roman" w:cs="Times New Roman"/>
          <w:b/>
          <w:bCs/>
          <w:color w:val="525252"/>
          <w:sz w:val="24"/>
          <w:szCs w:val="24"/>
          <w:lang w:eastAsia="ru-RU"/>
        </w:rPr>
        <w:t>«западная партия». В </w:t>
      </w:r>
      <w:r w:rsidRPr="00BA5030">
        <w:rPr>
          <w:rFonts w:ascii="Times New Roman" w:eastAsia="Times New Roman" w:hAnsi="Times New Roman" w:cs="Times New Roman"/>
          <w:color w:val="525252"/>
          <w:sz w:val="24"/>
          <w:szCs w:val="24"/>
          <w:lang w:eastAsia="ru-RU"/>
        </w:rPr>
        <w:t>дальнейшем она, в свою очередь, раскололась на две соперничающие группы: </w:t>
      </w:r>
      <w:r w:rsidRPr="00BA5030">
        <w:rPr>
          <w:rFonts w:ascii="Times New Roman" w:eastAsia="Times New Roman" w:hAnsi="Times New Roman" w:cs="Times New Roman"/>
          <w:b/>
          <w:bCs/>
          <w:color w:val="525252"/>
          <w:sz w:val="24"/>
          <w:szCs w:val="24"/>
          <w:lang w:eastAsia="ru-RU"/>
        </w:rPr>
        <w:t>«стариков» </w:t>
      </w:r>
      <w:r w:rsidRPr="00BA5030">
        <w:rPr>
          <w:rFonts w:ascii="Times New Roman" w:eastAsia="Times New Roman" w:hAnsi="Times New Roman" w:cs="Times New Roman"/>
          <w:i/>
          <w:iCs/>
          <w:color w:val="525252"/>
          <w:sz w:val="24"/>
          <w:szCs w:val="24"/>
          <w:lang w:eastAsia="ru-RU"/>
        </w:rPr>
        <w:t>(норон) </w:t>
      </w:r>
      <w:r w:rsidRPr="00BA5030">
        <w:rPr>
          <w:rFonts w:ascii="Times New Roman" w:eastAsia="Times New Roman" w:hAnsi="Times New Roman" w:cs="Times New Roman"/>
          <w:color w:val="525252"/>
          <w:sz w:val="24"/>
          <w:szCs w:val="24"/>
          <w:lang w:eastAsia="ru-RU"/>
        </w:rPr>
        <w:t>и </w:t>
      </w:r>
      <w:r w:rsidRPr="00BA5030">
        <w:rPr>
          <w:rFonts w:ascii="Times New Roman" w:eastAsia="Times New Roman" w:hAnsi="Times New Roman" w:cs="Times New Roman"/>
          <w:b/>
          <w:bCs/>
          <w:color w:val="525252"/>
          <w:sz w:val="24"/>
          <w:szCs w:val="24"/>
          <w:lang w:eastAsia="ru-RU"/>
        </w:rPr>
        <w:t>«молодых</w:t>
      </w:r>
      <w:proofErr w:type="gramStart"/>
      <w:r w:rsidRPr="00BA5030">
        <w:rPr>
          <w:rFonts w:ascii="Times New Roman" w:eastAsia="Times New Roman" w:hAnsi="Times New Roman" w:cs="Times New Roman"/>
          <w:b/>
          <w:bCs/>
          <w:color w:val="525252"/>
          <w:sz w:val="24"/>
          <w:szCs w:val="24"/>
          <w:lang w:eastAsia="ru-RU"/>
        </w:rPr>
        <w:t>»</w:t>
      </w:r>
      <w:r w:rsidRPr="00BA5030">
        <w:rPr>
          <w:rFonts w:ascii="Times New Roman" w:eastAsia="Times New Roman" w:hAnsi="Times New Roman" w:cs="Times New Roman"/>
          <w:i/>
          <w:iCs/>
          <w:color w:val="525252"/>
          <w:sz w:val="24"/>
          <w:szCs w:val="24"/>
          <w:lang w:eastAsia="ru-RU"/>
        </w:rPr>
        <w:t>(</w:t>
      </w:r>
      <w:proofErr w:type="gramEnd"/>
      <w:r w:rsidRPr="00BA5030">
        <w:rPr>
          <w:rFonts w:ascii="Times New Roman" w:eastAsia="Times New Roman" w:hAnsi="Times New Roman" w:cs="Times New Roman"/>
          <w:i/>
          <w:iCs/>
          <w:color w:val="525252"/>
          <w:sz w:val="24"/>
          <w:szCs w:val="24"/>
          <w:lang w:eastAsia="ru-RU"/>
        </w:rPr>
        <w:t>сорон). </w:t>
      </w:r>
      <w:r w:rsidRPr="00BA5030">
        <w:rPr>
          <w:rFonts w:ascii="Times New Roman" w:eastAsia="Times New Roman" w:hAnsi="Times New Roman" w:cs="Times New Roman"/>
          <w:color w:val="525252"/>
          <w:sz w:val="24"/>
          <w:szCs w:val="24"/>
          <w:lang w:eastAsia="ru-RU"/>
        </w:rPr>
        <w:t>Дело, разумеется, было не в возрасте, а старшинстве дворянских родов. После тридцатилетней кровавой борьбы</w:t>
      </w:r>
      <w:r w:rsidRPr="00BA5030">
        <w:rPr>
          <w:rFonts w:ascii="Times New Roman" w:eastAsia="Times New Roman" w:hAnsi="Times New Roman" w:cs="Times New Roman"/>
          <w:b/>
          <w:bCs/>
          <w:color w:val="525252"/>
          <w:sz w:val="24"/>
          <w:szCs w:val="24"/>
          <w:lang w:eastAsia="ru-RU"/>
        </w:rPr>
        <w:t>(1694-1724 </w:t>
      </w:r>
      <w:r w:rsidRPr="00BA5030">
        <w:rPr>
          <w:rFonts w:ascii="Times New Roman" w:eastAsia="Times New Roman" w:hAnsi="Times New Roman" w:cs="Times New Roman"/>
          <w:color w:val="525252"/>
          <w:sz w:val="24"/>
          <w:szCs w:val="24"/>
          <w:lang w:eastAsia="ru-RU"/>
        </w:rPr>
        <w:t>гг.) последовал восьмидесятилетний период так называемого примирения между норон и сорон, когда стоявшая у власти клика норон допускала к ней и своих противников из сорон. Затем, с начала XIX в. до 1863 г. власть безраздельно находилась у норон во главе с могущественным родом Ким, из которого брались жены для всех королей этого периода.</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Борьба феодальных клик за власть приводила на протяжении XVII-XVIII вв. к бесчисленным дворцовым переворотам, заговорам и феодальным мятежам, </w:t>
      </w:r>
      <w:proofErr w:type="gramStart"/>
      <w:r w:rsidRPr="00BA5030">
        <w:rPr>
          <w:rFonts w:ascii="Times New Roman" w:eastAsia="Times New Roman" w:hAnsi="Times New Roman" w:cs="Times New Roman"/>
          <w:color w:val="525252"/>
          <w:sz w:val="24"/>
          <w:szCs w:val="24"/>
          <w:lang w:eastAsia="ru-RU"/>
        </w:rPr>
        <w:t>но</w:t>
      </w:r>
      <w:proofErr w:type="gramEnd"/>
      <w:r w:rsidRPr="00BA5030">
        <w:rPr>
          <w:rFonts w:ascii="Times New Roman" w:eastAsia="Times New Roman" w:hAnsi="Times New Roman" w:cs="Times New Roman"/>
          <w:color w:val="525252"/>
          <w:sz w:val="24"/>
          <w:szCs w:val="24"/>
          <w:lang w:eastAsia="ru-RU"/>
        </w:rPr>
        <w:t xml:space="preserve"> ни одно из этих событий не затрагивало основ существующих общественных отношений, самого способа производства. Вместе с тем распад дворянства на враждующие партии и группы свидетельствовал о растущих противоречиях среди господствующего класса, связанных с углублением кризиса всей феодальной системы.</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i/>
          <w:iCs/>
          <w:color w:val="525252"/>
          <w:sz w:val="24"/>
          <w:szCs w:val="24"/>
          <w:lang w:eastAsia="ru-RU"/>
        </w:rPr>
        <w:t>Социально-экономический кризис и реформаторские попытки в стране</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Проявлением кризиса феодальной системы являлись не только массовые крестьянские движения, но и невозможность для самих феодалов управлять по-старому. Осознание этого и послужило основой для возникновения своеобразной дворянской оппозиции. Оппозиционные настроения и идеи обычно возникали в среде той, оттесненной от власти, части дворянства, которая не имела ни доходных мест, ни достаточного количества земли. Это были, однако, идеи, направленные не на свержение старого порядка, а на приспособление его к новым реалиям путем реформ.</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Оппозиция призывала к ревизии конфуцианской схоластики, сформированной столетия назад для «цементирования» старых обычаев и норм. Они призывали к внедрению практических наук (астрономии, математики, агрономии), ратовала за использование научных и технических достижений европейских стран, сведения о которых просачивались из Китая и, наконец, указывала на необходимость некоторых экономических и социальных реформ. Таковы были основные черты, характерные для этого идейного течения среди дворянства, получившего название </w:t>
      </w:r>
      <w:r w:rsidRPr="00BA5030">
        <w:rPr>
          <w:rFonts w:ascii="Times New Roman" w:eastAsia="Times New Roman" w:hAnsi="Times New Roman" w:cs="Times New Roman"/>
          <w:b/>
          <w:bCs/>
          <w:color w:val="525252"/>
          <w:sz w:val="24"/>
          <w:szCs w:val="24"/>
          <w:lang w:eastAsia="ru-RU"/>
        </w:rPr>
        <w:t>«движения за реальные науки» </w:t>
      </w:r>
      <w:r w:rsidRPr="00BA5030">
        <w:rPr>
          <w:rFonts w:ascii="Times New Roman" w:eastAsia="Times New Roman" w:hAnsi="Times New Roman" w:cs="Times New Roman"/>
          <w:i/>
          <w:iCs/>
          <w:color w:val="525252"/>
          <w:sz w:val="24"/>
          <w:szCs w:val="24"/>
          <w:lang w:eastAsia="ru-RU"/>
        </w:rPr>
        <w:t>(сирхак).</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Зачинателем движения сирхак был богатый дворянин из партии южан — </w:t>
      </w:r>
      <w:r w:rsidRPr="00BA5030">
        <w:rPr>
          <w:rFonts w:ascii="Times New Roman" w:eastAsia="Times New Roman" w:hAnsi="Times New Roman" w:cs="Times New Roman"/>
          <w:b/>
          <w:bCs/>
          <w:color w:val="525252"/>
          <w:sz w:val="24"/>
          <w:szCs w:val="24"/>
          <w:lang w:eastAsia="ru-RU"/>
        </w:rPr>
        <w:t>Лю Хйон</w:t>
      </w:r>
      <w:proofErr w:type="gramStart"/>
      <w:r w:rsidRPr="00BA5030">
        <w:rPr>
          <w:rFonts w:ascii="Times New Roman" w:eastAsia="Times New Roman" w:hAnsi="Times New Roman" w:cs="Times New Roman"/>
          <w:b/>
          <w:bCs/>
          <w:color w:val="525252"/>
          <w:sz w:val="24"/>
          <w:szCs w:val="24"/>
          <w:lang w:eastAsia="ru-RU"/>
        </w:rPr>
        <w:t xml:space="preserve"> В</w:t>
      </w:r>
      <w:proofErr w:type="gramEnd"/>
      <w:r w:rsidRPr="00BA5030">
        <w:rPr>
          <w:rFonts w:ascii="Times New Roman" w:eastAsia="Times New Roman" w:hAnsi="Times New Roman" w:cs="Times New Roman"/>
          <w:b/>
          <w:bCs/>
          <w:color w:val="525252"/>
          <w:sz w:val="24"/>
          <w:szCs w:val="24"/>
          <w:lang w:eastAsia="ru-RU"/>
        </w:rPr>
        <w:t>он </w:t>
      </w:r>
      <w:r w:rsidRPr="00BA5030">
        <w:rPr>
          <w:rFonts w:ascii="Times New Roman" w:eastAsia="Times New Roman" w:hAnsi="Times New Roman" w:cs="Times New Roman"/>
          <w:color w:val="525252"/>
          <w:sz w:val="24"/>
          <w:szCs w:val="24"/>
          <w:lang w:eastAsia="ru-RU"/>
        </w:rPr>
        <w:t>(1622-1673). Последующие реформаторские попытки во многом базировались на его идеях. Во время господства западной партии Лю Хйон</w:t>
      </w:r>
      <w:proofErr w:type="gramStart"/>
      <w:r w:rsidRPr="00BA5030">
        <w:rPr>
          <w:rFonts w:ascii="Times New Roman" w:eastAsia="Times New Roman" w:hAnsi="Times New Roman" w:cs="Times New Roman"/>
          <w:color w:val="525252"/>
          <w:sz w:val="24"/>
          <w:szCs w:val="24"/>
          <w:lang w:eastAsia="ru-RU"/>
        </w:rPr>
        <w:t xml:space="preserve"> В</w:t>
      </w:r>
      <w:proofErr w:type="gramEnd"/>
      <w:r w:rsidRPr="00BA5030">
        <w:rPr>
          <w:rFonts w:ascii="Times New Roman" w:eastAsia="Times New Roman" w:hAnsi="Times New Roman" w:cs="Times New Roman"/>
          <w:color w:val="525252"/>
          <w:sz w:val="24"/>
          <w:szCs w:val="24"/>
          <w:lang w:eastAsia="ru-RU"/>
        </w:rPr>
        <w:t xml:space="preserve">он (псевдоним Панге) удалился от политической жизни и, поселившись в своем имении, посвятил себя литературным и практическим занятиям. Он обучал рабов и крестьян военному делу и готовил их на случай иностранного вторжения. Он имел собственные корабли и старался установить морские связи с Китаем. В «Панге Сурок» (Записках Панге) он провозглашал необходимость реформ. Наряду с проектами развития культуры и просвещения он выдвинул программу социально-экономических преобразований, которые, по замыслу </w:t>
      </w:r>
      <w:r w:rsidRPr="00BA5030">
        <w:rPr>
          <w:rFonts w:ascii="Times New Roman" w:eastAsia="Times New Roman" w:hAnsi="Times New Roman" w:cs="Times New Roman"/>
          <w:color w:val="525252"/>
          <w:sz w:val="24"/>
          <w:szCs w:val="24"/>
          <w:lang w:eastAsia="ru-RU"/>
        </w:rPr>
        <w:lastRenderedPageBreak/>
        <w:t xml:space="preserve">автора, должны были «устранить злоупотребления и оздоровить страну». </w:t>
      </w:r>
      <w:proofErr w:type="gramStart"/>
      <w:r w:rsidRPr="00BA5030">
        <w:rPr>
          <w:rFonts w:ascii="Times New Roman" w:eastAsia="Times New Roman" w:hAnsi="Times New Roman" w:cs="Times New Roman"/>
          <w:color w:val="525252"/>
          <w:sz w:val="24"/>
          <w:szCs w:val="24"/>
          <w:lang w:eastAsia="ru-RU"/>
        </w:rPr>
        <w:t>Главной он считал земельно-податную реформу, в рамках которой он предполагал широкое наделение крестьян землей (правда, не на правах частной собственности, а в виде</w:t>
      </w:r>
      <w:proofErr w:type="gramEnd"/>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потомственной аренды государственных земель), введение общегосударственного поземельного налога в размере 1/15 части урожая и освобождение от прочих налогов и поставок государству. Кроме того, Лю Хйон</w:t>
      </w:r>
      <w:proofErr w:type="gramStart"/>
      <w:r w:rsidRPr="00BA5030">
        <w:rPr>
          <w:rFonts w:ascii="Times New Roman" w:eastAsia="Times New Roman" w:hAnsi="Times New Roman" w:cs="Times New Roman"/>
          <w:color w:val="525252"/>
          <w:sz w:val="24"/>
          <w:szCs w:val="24"/>
          <w:lang w:eastAsia="ru-RU"/>
        </w:rPr>
        <w:t xml:space="preserve"> В</w:t>
      </w:r>
      <w:proofErr w:type="gramEnd"/>
      <w:r w:rsidRPr="00BA5030">
        <w:rPr>
          <w:rFonts w:ascii="Times New Roman" w:eastAsia="Times New Roman" w:hAnsi="Times New Roman" w:cs="Times New Roman"/>
          <w:color w:val="525252"/>
          <w:sz w:val="24"/>
          <w:szCs w:val="24"/>
          <w:lang w:eastAsia="ru-RU"/>
        </w:rPr>
        <w:t>он предлагал содействовать развитию ремесла и торговли путем установления единого умеренного налога для ремесленников, купцов и мореходов; отменить налоги на шелководство, плодоводство, рыбные промыслы и солеварни; установить для короля и чиновников фиксированное содержание от казны. Эти проекты имели прогрессивное значение, поскольку их автор выступал за некоторое ограничение феодального грабежа, за развитие просвещения, промышленности и торговли.</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На деле же верхушечные преобразования господствующего класса не устраняли главной причины зла — разорения и упадка крестьянского хозяйства из-за непомерной эксплуатации со стороны помещиков, ростовщиков и феодального государства. Мероприятия правительства норон, проведенные в царствование короля </w:t>
      </w:r>
      <w:r w:rsidRPr="00BA5030">
        <w:rPr>
          <w:rFonts w:ascii="Times New Roman" w:eastAsia="Times New Roman" w:hAnsi="Times New Roman" w:cs="Times New Roman"/>
          <w:b/>
          <w:bCs/>
          <w:color w:val="525252"/>
          <w:sz w:val="24"/>
          <w:szCs w:val="24"/>
          <w:lang w:eastAsia="ru-RU"/>
        </w:rPr>
        <w:t>Хйонгжон (1660-1674), </w:t>
      </w:r>
      <w:r w:rsidRPr="00BA5030">
        <w:rPr>
          <w:rFonts w:ascii="Times New Roman" w:eastAsia="Times New Roman" w:hAnsi="Times New Roman" w:cs="Times New Roman"/>
          <w:color w:val="525252"/>
          <w:sz w:val="24"/>
          <w:szCs w:val="24"/>
          <w:lang w:eastAsia="ru-RU"/>
        </w:rPr>
        <w:t>как впрочем, и многие последующие реформы такого же рода, показывают, что они были рассчитаны на успокоение народа, на некоторое упорядочение феодальной эксплуатации и на обеспечение тем самым исправного поступления основных государственных налогов. Так, правительством было объявлено об отмене некоторых налогов, вызывавших особенное негодование крестьян (подушная подать с детей, налога на солеварни и рыбные промыслы), о перераспределении лесов, захваченных дворцовым ведомством и помещиками, об организации мест призрения нищих и бездомных.</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При короле </w:t>
      </w:r>
      <w:r w:rsidRPr="00BA5030">
        <w:rPr>
          <w:rFonts w:ascii="Times New Roman" w:eastAsia="Times New Roman" w:hAnsi="Times New Roman" w:cs="Times New Roman"/>
          <w:b/>
          <w:bCs/>
          <w:color w:val="525252"/>
          <w:sz w:val="24"/>
          <w:szCs w:val="24"/>
          <w:lang w:eastAsia="ru-RU"/>
        </w:rPr>
        <w:t>Йончжон </w:t>
      </w:r>
      <w:r w:rsidRPr="00BA5030">
        <w:rPr>
          <w:rFonts w:ascii="Times New Roman" w:eastAsia="Times New Roman" w:hAnsi="Times New Roman" w:cs="Times New Roman"/>
          <w:color w:val="525252"/>
          <w:sz w:val="24"/>
          <w:szCs w:val="24"/>
          <w:lang w:eastAsia="ru-RU"/>
        </w:rPr>
        <w:t>(1725-1776) находившееся у власти правительство норон сделало новые попытки упорядочения феодальной эксплуатации и восстановления пришедшей в упадок ирригационной системы. Ввиду частых засух и массового голода правительство занялось устройством оросительных сооружений: плотин, водохранилищ, организацией специальных зернохранилищ на случай голода, а также вынуждено было запретить гнать спиртные напитки из риса, уменьшить или отменить некоторые из государственных налогов. Тогда же были отменены наиболее тяжелые виды пыток при допросах (выламывание ног). При короле Йончжон даже была издана декларация (оставшаяся, впрочем, на бумаге) об отмене личной зависимости крестьян от помещиков</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(янбан) и о том, что внук рабыни становится свободным. Эти же, попытки укрепления слабеющего феодального строя нашли свое выражение в составленном в 1785 г. новом уложении под названием </w:t>
      </w:r>
      <w:r w:rsidRPr="00BA5030">
        <w:rPr>
          <w:rFonts w:ascii="Times New Roman" w:eastAsia="Times New Roman" w:hAnsi="Times New Roman" w:cs="Times New Roman"/>
          <w:b/>
          <w:bCs/>
          <w:color w:val="525252"/>
          <w:sz w:val="24"/>
          <w:szCs w:val="24"/>
          <w:lang w:eastAsia="ru-RU"/>
        </w:rPr>
        <w:t>«Великий свод законов». В </w:t>
      </w:r>
      <w:r w:rsidRPr="00BA5030">
        <w:rPr>
          <w:rFonts w:ascii="Times New Roman" w:eastAsia="Times New Roman" w:hAnsi="Times New Roman" w:cs="Times New Roman"/>
          <w:color w:val="525252"/>
          <w:sz w:val="24"/>
          <w:szCs w:val="24"/>
          <w:lang w:eastAsia="ru-RU"/>
        </w:rPr>
        <w:t>этом уложении было выражено стремление ограничить феодальную эксплуатацию определенными нормами, установленными законом. Так, например, было объявлено об уменьшении размера общегосударственного поземельного налога с 30 до 23 ду с кёль пахотной земли.</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Но эти частичные уступки, сделанные с целью укрепления господства помещиков и бюрократии, не могли остановить глубокого кризиса всей феодальной системы страны.</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i/>
          <w:iCs/>
          <w:color w:val="525252"/>
          <w:sz w:val="24"/>
          <w:szCs w:val="24"/>
          <w:lang w:eastAsia="ru-RU"/>
        </w:rPr>
        <w:t xml:space="preserve">Общественное развитие Кореи в конце XVIII — начале XIX </w:t>
      </w:r>
      <w:proofErr w:type="gramStart"/>
      <w:r w:rsidRPr="00BA5030">
        <w:rPr>
          <w:rFonts w:ascii="Times New Roman" w:eastAsia="Times New Roman" w:hAnsi="Times New Roman" w:cs="Times New Roman"/>
          <w:b/>
          <w:bCs/>
          <w:i/>
          <w:iCs/>
          <w:color w:val="525252"/>
          <w:sz w:val="24"/>
          <w:szCs w:val="24"/>
          <w:lang w:eastAsia="ru-RU"/>
        </w:rPr>
        <w:t>в</w:t>
      </w:r>
      <w:proofErr w:type="gramEnd"/>
      <w:r w:rsidRPr="00BA5030">
        <w:rPr>
          <w:rFonts w:ascii="Times New Roman" w:eastAsia="Times New Roman" w:hAnsi="Times New Roman" w:cs="Times New Roman"/>
          <w:b/>
          <w:bCs/>
          <w:i/>
          <w:iCs/>
          <w:color w:val="525252"/>
          <w:sz w:val="24"/>
          <w:szCs w:val="24"/>
          <w:lang w:eastAsia="ru-RU"/>
        </w:rPr>
        <w:t>.</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конце </w:t>
      </w:r>
      <w:r w:rsidRPr="00BA5030">
        <w:rPr>
          <w:rFonts w:ascii="Times New Roman" w:eastAsia="Times New Roman" w:hAnsi="Times New Roman" w:cs="Times New Roman"/>
          <w:b/>
          <w:bCs/>
          <w:color w:val="525252"/>
          <w:sz w:val="24"/>
          <w:szCs w:val="24"/>
          <w:lang w:eastAsia="ru-RU"/>
        </w:rPr>
        <w:t>XVIII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общественной жизни и общественной мысли Кореи обозначились новые явления. В конечном счете, они были связаны с теми экономическими сдвигами, которые имели место в стране в течение </w:t>
      </w:r>
      <w:r w:rsidRPr="00BA5030">
        <w:rPr>
          <w:rFonts w:ascii="Times New Roman" w:eastAsia="Times New Roman" w:hAnsi="Times New Roman" w:cs="Times New Roman"/>
          <w:b/>
          <w:bCs/>
          <w:color w:val="525252"/>
          <w:sz w:val="24"/>
          <w:szCs w:val="24"/>
          <w:lang w:eastAsia="ru-RU"/>
        </w:rPr>
        <w:t>XVII-XVIII </w:t>
      </w:r>
      <w:r w:rsidRPr="00BA5030">
        <w:rPr>
          <w:rFonts w:ascii="Times New Roman" w:eastAsia="Times New Roman" w:hAnsi="Times New Roman" w:cs="Times New Roman"/>
          <w:color w:val="525252"/>
          <w:sz w:val="24"/>
          <w:szCs w:val="24"/>
          <w:lang w:eastAsia="ru-RU"/>
        </w:rPr>
        <w:t xml:space="preserve">вв. Несмотря на тормозящую роль феодальных отношений, в стране складывались местные рынки, появились прообразы торговых центров общенационального значения, вроде ярмарки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Тэгу. Расширились внешнеторговые связи с Китаем и Японией, увеличилось купеческое сословие в городах. В интересах городского торгово-ремесленного населения развивалась деятельность тех дворянских писателей и ученых, которые порвали с конфуцианством. К концу XVIII — началу XIX в. относится деятельность большинства писателей, составлявших течение </w:t>
      </w:r>
      <w:r w:rsidRPr="00BA5030">
        <w:rPr>
          <w:rFonts w:ascii="Times New Roman" w:eastAsia="Times New Roman" w:hAnsi="Times New Roman" w:cs="Times New Roman"/>
          <w:b/>
          <w:bCs/>
          <w:color w:val="525252"/>
          <w:sz w:val="24"/>
          <w:szCs w:val="24"/>
          <w:lang w:eastAsia="ru-RU"/>
        </w:rPr>
        <w:t>«сирхак» (за реальные науки) </w:t>
      </w:r>
      <w:r w:rsidRPr="00BA5030">
        <w:rPr>
          <w:rFonts w:ascii="Times New Roman" w:eastAsia="Times New Roman" w:hAnsi="Times New Roman" w:cs="Times New Roman"/>
          <w:color w:val="525252"/>
          <w:sz w:val="24"/>
          <w:szCs w:val="24"/>
          <w:lang w:eastAsia="ru-RU"/>
        </w:rPr>
        <w:t>и его наиболее передовую часть — групп</w:t>
      </w:r>
      <w:proofErr w:type="gramStart"/>
      <w:r w:rsidRPr="00BA5030">
        <w:rPr>
          <w:rFonts w:ascii="Times New Roman" w:eastAsia="Times New Roman" w:hAnsi="Times New Roman" w:cs="Times New Roman"/>
          <w:color w:val="525252"/>
          <w:sz w:val="24"/>
          <w:szCs w:val="24"/>
          <w:lang w:eastAsia="ru-RU"/>
        </w:rPr>
        <w:t>у</w:t>
      </w:r>
      <w:r w:rsidRPr="00BA5030">
        <w:rPr>
          <w:rFonts w:ascii="Times New Roman" w:eastAsia="Times New Roman" w:hAnsi="Times New Roman" w:cs="Times New Roman"/>
          <w:b/>
          <w:bCs/>
          <w:color w:val="525252"/>
          <w:sz w:val="24"/>
          <w:szCs w:val="24"/>
          <w:lang w:eastAsia="ru-RU"/>
        </w:rPr>
        <w:t>«</w:t>
      </w:r>
      <w:proofErr w:type="gramEnd"/>
      <w:r w:rsidRPr="00BA5030">
        <w:rPr>
          <w:rFonts w:ascii="Times New Roman" w:eastAsia="Times New Roman" w:hAnsi="Times New Roman" w:cs="Times New Roman"/>
          <w:b/>
          <w:bCs/>
          <w:color w:val="525252"/>
          <w:sz w:val="24"/>
          <w:szCs w:val="24"/>
          <w:lang w:eastAsia="ru-RU"/>
        </w:rPr>
        <w:t>пукхак» (за учение с Севера, т.е. Китая). К </w:t>
      </w:r>
      <w:r w:rsidRPr="00BA5030">
        <w:rPr>
          <w:rFonts w:ascii="Times New Roman" w:eastAsia="Times New Roman" w:hAnsi="Times New Roman" w:cs="Times New Roman"/>
          <w:color w:val="525252"/>
          <w:sz w:val="24"/>
          <w:szCs w:val="24"/>
          <w:lang w:eastAsia="ru-RU"/>
        </w:rPr>
        <w:t xml:space="preserve">этому течению </w:t>
      </w:r>
      <w:r w:rsidRPr="00BA5030">
        <w:rPr>
          <w:rFonts w:ascii="Times New Roman" w:eastAsia="Times New Roman" w:hAnsi="Times New Roman" w:cs="Times New Roman"/>
          <w:color w:val="525252"/>
          <w:sz w:val="24"/>
          <w:szCs w:val="24"/>
          <w:lang w:eastAsia="ru-RU"/>
        </w:rPr>
        <w:lastRenderedPageBreak/>
        <w:t>относились родоначальник новой художественной литературы Пак Чжи</w:t>
      </w:r>
      <w:proofErr w:type="gramStart"/>
      <w:r w:rsidRPr="00BA5030">
        <w:rPr>
          <w:rFonts w:ascii="Times New Roman" w:eastAsia="Times New Roman" w:hAnsi="Times New Roman" w:cs="Times New Roman"/>
          <w:color w:val="525252"/>
          <w:sz w:val="24"/>
          <w:szCs w:val="24"/>
          <w:lang w:eastAsia="ru-RU"/>
        </w:rPr>
        <w:t xml:space="preserve"> В</w:t>
      </w:r>
      <w:proofErr w:type="gramEnd"/>
      <w:r w:rsidRPr="00BA5030">
        <w:rPr>
          <w:rFonts w:ascii="Times New Roman" w:eastAsia="Times New Roman" w:hAnsi="Times New Roman" w:cs="Times New Roman"/>
          <w:color w:val="525252"/>
          <w:sz w:val="24"/>
          <w:szCs w:val="24"/>
          <w:lang w:eastAsia="ru-RU"/>
        </w:rPr>
        <w:t>он, замечательный математик и астроном Хон Дэ Йон, а также ряд других писателей и ученых. Этой группе было свойственно отрицательное отношение к конфуцианской схоластике и стремление к реформам. Они считали, что кичащейся своей цивилизацией Корее необходимо учиться даже у «варварского» маньчжурского Китая, который все же располагал более совершенными орудиями для обработки земли, средствами передвижения (телеги, корабли), жилищами, дорогами, мостами, более</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высокими научными знаниями. Заимствования достижений Китая, подъем сельского хозяйства, развитие торговли, по мнению сторонников пукхак, были необходимыми условиями для превращения Кореи в процветающую страну.</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записке йонихйонского уездного начальника </w:t>
      </w:r>
      <w:r w:rsidRPr="00BA5030">
        <w:rPr>
          <w:rFonts w:ascii="Times New Roman" w:eastAsia="Times New Roman" w:hAnsi="Times New Roman" w:cs="Times New Roman"/>
          <w:b/>
          <w:bCs/>
          <w:color w:val="525252"/>
          <w:sz w:val="24"/>
          <w:szCs w:val="24"/>
          <w:lang w:eastAsia="ru-RU"/>
        </w:rPr>
        <w:t>Пак Чже </w:t>
      </w:r>
      <w:r w:rsidRPr="00BA5030">
        <w:rPr>
          <w:rFonts w:ascii="Times New Roman" w:eastAsia="Times New Roman" w:hAnsi="Times New Roman" w:cs="Times New Roman"/>
          <w:color w:val="525252"/>
          <w:sz w:val="24"/>
          <w:szCs w:val="24"/>
          <w:lang w:eastAsia="ru-RU"/>
        </w:rPr>
        <w:t>Га, поданной королю в </w:t>
      </w:r>
      <w:r w:rsidRPr="00BA5030">
        <w:rPr>
          <w:rFonts w:ascii="Times New Roman" w:eastAsia="Times New Roman" w:hAnsi="Times New Roman" w:cs="Times New Roman"/>
          <w:b/>
          <w:bCs/>
          <w:color w:val="525252"/>
          <w:sz w:val="24"/>
          <w:szCs w:val="24"/>
          <w:lang w:eastAsia="ru-RU"/>
        </w:rPr>
        <w:t>1799 </w:t>
      </w:r>
      <w:r w:rsidRPr="00BA5030">
        <w:rPr>
          <w:rFonts w:ascii="Times New Roman" w:eastAsia="Times New Roman" w:hAnsi="Times New Roman" w:cs="Times New Roman"/>
          <w:color w:val="525252"/>
          <w:sz w:val="24"/>
          <w:szCs w:val="24"/>
          <w:lang w:eastAsia="ru-RU"/>
        </w:rPr>
        <w:t>г., были наиболее</w:t>
      </w:r>
      <w:proofErr w:type="gramStart"/>
      <w:r w:rsidRPr="00BA5030">
        <w:rPr>
          <w:rFonts w:ascii="Times New Roman" w:eastAsia="Times New Roman" w:hAnsi="Times New Roman" w:cs="Times New Roman"/>
          <w:color w:val="525252"/>
          <w:sz w:val="24"/>
          <w:szCs w:val="24"/>
          <w:lang w:eastAsia="ru-RU"/>
        </w:rPr>
        <w:t>.ш</w:t>
      </w:r>
      <w:proofErr w:type="gramEnd"/>
      <w:r w:rsidRPr="00BA5030">
        <w:rPr>
          <w:rFonts w:ascii="Times New Roman" w:eastAsia="Times New Roman" w:hAnsi="Times New Roman" w:cs="Times New Roman"/>
          <w:color w:val="525252"/>
          <w:sz w:val="24"/>
          <w:szCs w:val="24"/>
          <w:lang w:eastAsia="ru-RU"/>
        </w:rPr>
        <w:t>ироко отражены социально-экономические идеи данного течения. Пак Чже Га много внимания уделил вопросу тяжелого и бесправного положения крестьян. Он пришел к следующему выводу: «Если все останется как сейчас... то дальше невозможно будет прожить и единого дня, ибо такое положение существует во всех округах и во всем государстве». Вместе с тем он предлагал широкую программу по выведению страны из кризиса, основным условием которой было смягчение безудержной эксплуатации.</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Антифеодальная направленность наиболее ярко проявилась в трудах крупнейшего представителя сирхака </w:t>
      </w:r>
      <w:r w:rsidRPr="00BA5030">
        <w:rPr>
          <w:rFonts w:ascii="Times New Roman" w:eastAsia="Times New Roman" w:hAnsi="Times New Roman" w:cs="Times New Roman"/>
          <w:b/>
          <w:bCs/>
          <w:color w:val="525252"/>
          <w:sz w:val="24"/>
          <w:szCs w:val="24"/>
          <w:lang w:eastAsia="ru-RU"/>
        </w:rPr>
        <w:t>Дион Як Иона </w:t>
      </w:r>
      <w:r w:rsidRPr="00BA5030">
        <w:rPr>
          <w:rFonts w:ascii="Times New Roman" w:eastAsia="Times New Roman" w:hAnsi="Times New Roman" w:cs="Times New Roman"/>
          <w:color w:val="525252"/>
          <w:sz w:val="24"/>
          <w:szCs w:val="24"/>
          <w:lang w:eastAsia="ru-RU"/>
        </w:rPr>
        <w:t>(род</w:t>
      </w:r>
      <w:proofErr w:type="gramStart"/>
      <w:r w:rsidRPr="00BA5030">
        <w:rPr>
          <w:rFonts w:ascii="Times New Roman" w:eastAsia="Times New Roman" w:hAnsi="Times New Roman" w:cs="Times New Roman"/>
          <w:color w:val="525252"/>
          <w:sz w:val="24"/>
          <w:szCs w:val="24"/>
          <w:lang w:eastAsia="ru-RU"/>
        </w:rPr>
        <w:t>.</w:t>
      </w:r>
      <w:proofErr w:type="gramEnd"/>
      <w:r w:rsidRPr="00BA5030">
        <w:rPr>
          <w:rFonts w:ascii="Times New Roman" w:eastAsia="Times New Roman" w:hAnsi="Times New Roman" w:cs="Times New Roman"/>
          <w:color w:val="525252"/>
          <w:sz w:val="24"/>
          <w:szCs w:val="24"/>
          <w:lang w:eastAsia="ru-RU"/>
        </w:rPr>
        <w:t xml:space="preserve">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1762 г.), проведшего 18 лет в ссылке. Его сочинения, особенно «Книга о порабощенном народе», содержат суровое осуждение существующего строя.</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Таким образом, возникшее в среде оппозиционных слоев дворянства течение сирхак и рукхак не только впервые выступило с критикой существующего строя, но стало предвестником новых общественных веяний. Однако в силу отсталости Кореи и слабости элементов нового общественного строя, эти идеи не могли получить сколько-нибудь широкого распространения. Кроме того, воспринимая передовые научные идеи Европы, даже лучшие представители феодальной интеллигенции подпадали под влияние христианских миссионеров, не видя в их деятельности скрытой подготовки к колонизации страны. С начала XIX в. преследование корейских новообращенных христиан, принимавшее систематический характер, совпадало для правительства с борьбой против оппозиционных элементов внутри страны.</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i/>
          <w:iCs/>
          <w:color w:val="525252"/>
          <w:sz w:val="24"/>
          <w:szCs w:val="24"/>
          <w:lang w:eastAsia="ru-RU"/>
        </w:rPr>
        <w:t>Мятеж Хон Гйон Нэ (1811 г.)</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Жестокая феодальная эксплуатация, сочетавшаяся с притеснениями со стороны чиновников, беспрерывно вызывала народные волнения. С ростом возмущения народных масс увеличивались и трения между различными слоями господствующего</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color w:val="525252"/>
          <w:sz w:val="24"/>
          <w:szCs w:val="24"/>
          <w:lang w:eastAsia="ru-RU"/>
        </w:rPr>
        <w:t>§ 2. Корея</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класса. Оттесненные от власти дворянские группировки готовились дать бой правящей клике. В 1811 г. произошло наиболее крупное в течение всей первой половины века вооруженное выступление против царствующей династии</w:t>
      </w:r>
      <w:proofErr w:type="gramStart"/>
      <w:r w:rsidRPr="00BA5030">
        <w:rPr>
          <w:rFonts w:ascii="Times New Roman" w:eastAsia="Times New Roman" w:hAnsi="Times New Roman" w:cs="Times New Roman"/>
          <w:color w:val="525252"/>
          <w:sz w:val="24"/>
          <w:szCs w:val="24"/>
          <w:lang w:eastAsia="ru-RU"/>
        </w:rPr>
        <w:t xml:space="preserve"> Л</w:t>
      </w:r>
      <w:proofErr w:type="gramEnd"/>
      <w:r w:rsidRPr="00BA5030">
        <w:rPr>
          <w:rFonts w:ascii="Times New Roman" w:eastAsia="Times New Roman" w:hAnsi="Times New Roman" w:cs="Times New Roman"/>
          <w:color w:val="525252"/>
          <w:sz w:val="24"/>
          <w:szCs w:val="24"/>
          <w:lang w:eastAsia="ru-RU"/>
        </w:rPr>
        <w:t>и — мятеж </w:t>
      </w:r>
      <w:r w:rsidRPr="00BA5030">
        <w:rPr>
          <w:rFonts w:ascii="Times New Roman" w:eastAsia="Times New Roman" w:hAnsi="Times New Roman" w:cs="Times New Roman"/>
          <w:b/>
          <w:bCs/>
          <w:color w:val="525252"/>
          <w:sz w:val="24"/>
          <w:szCs w:val="24"/>
          <w:lang w:eastAsia="ru-RU"/>
        </w:rPr>
        <w:t>Хон Гйон Нэ, </w:t>
      </w:r>
      <w:r w:rsidRPr="00BA5030">
        <w:rPr>
          <w:rFonts w:ascii="Times New Roman" w:eastAsia="Times New Roman" w:hAnsi="Times New Roman" w:cs="Times New Roman"/>
          <w:color w:val="525252"/>
          <w:sz w:val="24"/>
          <w:szCs w:val="24"/>
          <w:lang w:eastAsia="ru-RU"/>
        </w:rPr>
        <w:t>богатого помещика из провинции Пхйо-нандо. Выступление Хон Гйон Нэ встретило поддержку многих землевладельцев из опальных группировок и являлось феодальным мятежом. Но когда главарь мятежников, собрав пятитысячное войско выступил против правительственных сил и бросил призыв к борьбе против сеульских притеснителей за свержение династии</w:t>
      </w:r>
      <w:proofErr w:type="gramStart"/>
      <w:r w:rsidRPr="00BA5030">
        <w:rPr>
          <w:rFonts w:ascii="Times New Roman" w:eastAsia="Times New Roman" w:hAnsi="Times New Roman" w:cs="Times New Roman"/>
          <w:color w:val="525252"/>
          <w:sz w:val="24"/>
          <w:szCs w:val="24"/>
          <w:lang w:eastAsia="ru-RU"/>
        </w:rPr>
        <w:t xml:space="preserve"> Л</w:t>
      </w:r>
      <w:proofErr w:type="gramEnd"/>
      <w:r w:rsidRPr="00BA5030">
        <w:rPr>
          <w:rFonts w:ascii="Times New Roman" w:eastAsia="Times New Roman" w:hAnsi="Times New Roman" w:cs="Times New Roman"/>
          <w:color w:val="525252"/>
          <w:sz w:val="24"/>
          <w:szCs w:val="24"/>
          <w:lang w:eastAsia="ru-RU"/>
        </w:rPr>
        <w:t>и, народные массы, крестьяне и ремесленники поддержали его, хотя сам Хон Гйон Нэ не выдвигал никаких требований в защиту их интересов.</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Военные силы, собранные Хон Гйон Нэ, первоначально достигли значительных успехов, заняв крупный в Пхйонандо окружной центр Чжонгчжу и ряд более мелких городов. Но впоследствии в боях под Анчжу было разбито основное ядро войска повстанцев, состоявшее из горняков-золотоискателей. А позже, после длительной и трудной осады, был взят </w:t>
      </w:r>
      <w:proofErr w:type="gramStart"/>
      <w:r w:rsidRPr="00BA5030">
        <w:rPr>
          <w:rFonts w:ascii="Times New Roman" w:eastAsia="Times New Roman" w:hAnsi="Times New Roman" w:cs="Times New Roman"/>
          <w:color w:val="525252"/>
          <w:sz w:val="24"/>
          <w:szCs w:val="24"/>
          <w:lang w:eastAsia="ru-RU"/>
        </w:rPr>
        <w:t>г</w:t>
      </w:r>
      <w:proofErr w:type="gramEnd"/>
      <w:r w:rsidRPr="00BA5030">
        <w:rPr>
          <w:rFonts w:ascii="Times New Roman" w:eastAsia="Times New Roman" w:hAnsi="Times New Roman" w:cs="Times New Roman"/>
          <w:color w:val="525252"/>
          <w:sz w:val="24"/>
          <w:szCs w:val="24"/>
          <w:lang w:eastAsia="ru-RU"/>
        </w:rPr>
        <w:t>. Чжон-чжгу, над восставшими учинена жестокая расправа, взятый в плен Хон Гйон Нэ был казнен.</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lastRenderedPageBreak/>
        <w:t>Однако подавление мятежа 1811 г. не остановило брожения в стране. Через два года (в 1813 г.) вспыхнуло восстание крестьян и рыбаков на острове Чжечжю. Затем последовал ряд неурожайных лет, сопровождавшихся массовой смертностью от голода и эпидемий. Начиная с 1832 г., девять лет подряд Корея была охвачена голодом и эпидемиями холеры. В 1834 г. разразился ряд голодных бунтов в городах.</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i/>
          <w:iCs/>
          <w:color w:val="525252"/>
          <w:sz w:val="24"/>
          <w:szCs w:val="24"/>
          <w:lang w:eastAsia="ru-RU"/>
        </w:rPr>
        <w:t xml:space="preserve">Корея в 30-60 годах XIX </w:t>
      </w:r>
      <w:proofErr w:type="gramStart"/>
      <w:r w:rsidRPr="00BA5030">
        <w:rPr>
          <w:rFonts w:ascii="Times New Roman" w:eastAsia="Times New Roman" w:hAnsi="Times New Roman" w:cs="Times New Roman"/>
          <w:b/>
          <w:bCs/>
          <w:i/>
          <w:iCs/>
          <w:color w:val="525252"/>
          <w:sz w:val="24"/>
          <w:szCs w:val="24"/>
          <w:lang w:eastAsia="ru-RU"/>
        </w:rPr>
        <w:t>в</w:t>
      </w:r>
      <w:proofErr w:type="gramEnd"/>
      <w:r w:rsidRPr="00BA5030">
        <w:rPr>
          <w:rFonts w:ascii="Times New Roman" w:eastAsia="Times New Roman" w:hAnsi="Times New Roman" w:cs="Times New Roman"/>
          <w:b/>
          <w:bCs/>
          <w:i/>
          <w:iCs/>
          <w:color w:val="525252"/>
          <w:sz w:val="24"/>
          <w:szCs w:val="24"/>
          <w:lang w:eastAsia="ru-RU"/>
        </w:rPr>
        <w:t>.</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Во второй трети XIX в. еще более обострился кризис всех структур корейского общества. Ослабленная нарастающими внутриполитическими противоречиями монархия</w:t>
      </w:r>
      <w:proofErr w:type="gramStart"/>
      <w:r w:rsidRPr="00BA5030">
        <w:rPr>
          <w:rFonts w:ascii="Times New Roman" w:eastAsia="Times New Roman" w:hAnsi="Times New Roman" w:cs="Times New Roman"/>
          <w:color w:val="525252"/>
          <w:sz w:val="24"/>
          <w:szCs w:val="24"/>
          <w:lang w:eastAsia="ru-RU"/>
        </w:rPr>
        <w:t xml:space="preserve"> Л</w:t>
      </w:r>
      <w:proofErr w:type="gramEnd"/>
      <w:r w:rsidRPr="00BA5030">
        <w:rPr>
          <w:rFonts w:ascii="Times New Roman" w:eastAsia="Times New Roman" w:hAnsi="Times New Roman" w:cs="Times New Roman"/>
          <w:color w:val="525252"/>
          <w:sz w:val="24"/>
          <w:szCs w:val="24"/>
          <w:lang w:eastAsia="ru-RU"/>
        </w:rPr>
        <w:t>и клонилась к все большему упадку. Между тем над страной нависла грозная опасность со стороны капиталистических держав, стремившихся к «открытию» Кореи и превращению ее в колонию.</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Нажим на Корею выразился на первых порах в активизации деятельности европейских миссионеров. В 1831 г. папа Григорий XVI объявил об учреждении Корейского епископства</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199</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и о назначении туда епископа. В 1832 г. появившееся у берегов Кореи английское судно пыталось от имени Британии навязать Корее торговые отношения, но получило отказ. Между тем посланцы Ватикана тайно проникали в Корею и вели здесь свою деятельность. Это были главным образом французские миссионеры. Они завязывали связи с недовольными дворянами из опальных феодальных кланов, вербовали сторонников среди государственных чиновников и готовили почву для проникновения европейских держав.</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1837 г. уже насчитывалось 9 тыс. обращенных в христианство корейцев. В 1839 г. корейские власти обрушили новые репрессии на христиан. Были казнены 150 корейцев и три французских миссионера, скрывавшихся под вымышленными именами. Казнь миссионеров стала предлогом для двукратной посылки (в 1846 г. и 1847 г.) в Корею французских военных кораблей. Под угрозой применения военной силы, в компенсацию за казнь миссионеров, французы добивались открытия корейских портов для французской торговли. Но экспедиция (1847 г.) потерпела неудачу — два корабля сели на мель у берегов Кореи.</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Отвечая на письмо французского правительства, корейские власти отвергли претензии в связи с казнью миссионеров и, в свою очередь, обратились к французскому правительству с вопросом: «Что бы вы сделали, если бы в вашу страну тайно проникли переодетые иностранцы и занимались тем, что вы считаете преступлением?». В письме также объявлялось о нежелании </w:t>
      </w:r>
      <w:proofErr w:type="gramStart"/>
      <w:r w:rsidRPr="00BA5030">
        <w:rPr>
          <w:rFonts w:ascii="Times New Roman" w:eastAsia="Times New Roman" w:hAnsi="Times New Roman" w:cs="Times New Roman"/>
          <w:color w:val="525252"/>
          <w:sz w:val="24"/>
          <w:szCs w:val="24"/>
          <w:lang w:eastAsia="ru-RU"/>
        </w:rPr>
        <w:t>Кореи</w:t>
      </w:r>
      <w:proofErr w:type="gramEnd"/>
      <w:r w:rsidRPr="00BA5030">
        <w:rPr>
          <w:rFonts w:ascii="Times New Roman" w:eastAsia="Times New Roman" w:hAnsi="Times New Roman" w:cs="Times New Roman"/>
          <w:color w:val="525252"/>
          <w:sz w:val="24"/>
          <w:szCs w:val="24"/>
          <w:lang w:eastAsia="ru-RU"/>
        </w:rPr>
        <w:t xml:space="preserve"> иметь </w:t>
      </w:r>
      <w:proofErr w:type="gramStart"/>
      <w:r w:rsidRPr="00BA5030">
        <w:rPr>
          <w:rFonts w:ascii="Times New Roman" w:eastAsia="Times New Roman" w:hAnsi="Times New Roman" w:cs="Times New Roman"/>
          <w:color w:val="525252"/>
          <w:sz w:val="24"/>
          <w:szCs w:val="24"/>
          <w:lang w:eastAsia="ru-RU"/>
        </w:rPr>
        <w:t>какие</w:t>
      </w:r>
      <w:proofErr w:type="gramEnd"/>
      <w:r w:rsidRPr="00BA5030">
        <w:rPr>
          <w:rFonts w:ascii="Times New Roman" w:eastAsia="Times New Roman" w:hAnsi="Times New Roman" w:cs="Times New Roman"/>
          <w:color w:val="525252"/>
          <w:sz w:val="24"/>
          <w:szCs w:val="24"/>
          <w:lang w:eastAsia="ru-RU"/>
        </w:rPr>
        <w:t xml:space="preserve"> бы то ни было отношения с иностранными государствами.</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Насильственной «открытие» Китая и капитуляция маньчжуров перед западными державами произвели огромное впечатление на господствующий класс Кореи. Сеульское правительство встало на путь еще более строгой и еще более полной изоляции страны от внешнего мира.</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К этому времени многим образованным корейцам, осуждавшим существующие порядки, стало ясно, что иностранные миссионеры преследуют корыстные цели и расчищают дорогу колонизаторам. На этой почве возникло новое религиозное учение, носившее корейский национальный оттенок, оппозиционное западному христианству и в то же время в известной мере отражающее антифеодальный протест широких народных масс крестьян и ремесленников. Это учение в 1859 г.</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стал проповедовать некий Цой Чже</w:t>
      </w:r>
      <w:proofErr w:type="gramStart"/>
      <w:r w:rsidRPr="00BA5030">
        <w:rPr>
          <w:rFonts w:ascii="Times New Roman" w:eastAsia="Times New Roman" w:hAnsi="Times New Roman" w:cs="Times New Roman"/>
          <w:color w:val="525252"/>
          <w:sz w:val="24"/>
          <w:szCs w:val="24"/>
          <w:lang w:eastAsia="ru-RU"/>
        </w:rPr>
        <w:t xml:space="preserve"> У</w:t>
      </w:r>
      <w:proofErr w:type="gramEnd"/>
      <w:r w:rsidRPr="00BA5030">
        <w:rPr>
          <w:rFonts w:ascii="Times New Roman" w:eastAsia="Times New Roman" w:hAnsi="Times New Roman" w:cs="Times New Roman"/>
          <w:color w:val="525252"/>
          <w:sz w:val="24"/>
          <w:szCs w:val="24"/>
          <w:lang w:eastAsia="ru-RU"/>
        </w:rPr>
        <w:t>, и оно получило название </w:t>
      </w:r>
      <w:r w:rsidRPr="00BA5030">
        <w:rPr>
          <w:rFonts w:ascii="Times New Roman" w:eastAsia="Times New Roman" w:hAnsi="Times New Roman" w:cs="Times New Roman"/>
          <w:i/>
          <w:iCs/>
          <w:color w:val="525252"/>
          <w:sz w:val="24"/>
          <w:szCs w:val="24"/>
          <w:lang w:eastAsia="ru-RU"/>
        </w:rPr>
        <w:t>«тонхак» </w:t>
      </w:r>
      <w:r w:rsidRPr="00BA5030">
        <w:rPr>
          <w:rFonts w:ascii="Times New Roman" w:eastAsia="Times New Roman" w:hAnsi="Times New Roman" w:cs="Times New Roman"/>
          <w:color w:val="525252"/>
          <w:sz w:val="24"/>
          <w:szCs w:val="24"/>
          <w:lang w:eastAsia="ru-RU"/>
        </w:rPr>
        <w:t xml:space="preserve">(восточное учение). В нем сочетались различные догмы конфуцианства, буддизма и даосизма. Это была попытка осуществления религиозной реформации в условиях углубляющегося кризиса корейского феодализма и крушения официальной конфуцианской идеологии. На сторонников этого учения в 1866 г. </w:t>
      </w:r>
      <w:r w:rsidRPr="00BA5030">
        <w:rPr>
          <w:rFonts w:ascii="Times New Roman" w:eastAsia="Times New Roman" w:hAnsi="Times New Roman" w:cs="Times New Roman"/>
          <w:color w:val="525252"/>
          <w:sz w:val="24"/>
          <w:szCs w:val="24"/>
          <w:lang w:eastAsia="ru-RU"/>
        </w:rPr>
        <w:lastRenderedPageBreak/>
        <w:t>обрушились репрессии. Цой Чже</w:t>
      </w:r>
      <w:proofErr w:type="gramStart"/>
      <w:r w:rsidRPr="00BA5030">
        <w:rPr>
          <w:rFonts w:ascii="Times New Roman" w:eastAsia="Times New Roman" w:hAnsi="Times New Roman" w:cs="Times New Roman"/>
          <w:color w:val="525252"/>
          <w:sz w:val="24"/>
          <w:szCs w:val="24"/>
          <w:lang w:eastAsia="ru-RU"/>
        </w:rPr>
        <w:t xml:space="preserve"> У</w:t>
      </w:r>
      <w:proofErr w:type="gramEnd"/>
      <w:r w:rsidRPr="00BA5030">
        <w:rPr>
          <w:rFonts w:ascii="Times New Roman" w:eastAsia="Times New Roman" w:hAnsi="Times New Roman" w:cs="Times New Roman"/>
          <w:color w:val="525252"/>
          <w:sz w:val="24"/>
          <w:szCs w:val="24"/>
          <w:lang w:eastAsia="ru-RU"/>
        </w:rPr>
        <w:t xml:space="preserve"> был казнен, но тонхак продолжал существовать как одно из сектантских религиозных учений.</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proofErr w:type="gramStart"/>
      <w:r w:rsidRPr="00BA5030">
        <w:rPr>
          <w:rFonts w:ascii="Times New Roman" w:eastAsia="Times New Roman" w:hAnsi="Times New Roman" w:cs="Times New Roman"/>
          <w:color w:val="525252"/>
          <w:sz w:val="24"/>
          <w:szCs w:val="24"/>
          <w:lang w:eastAsia="ru-RU"/>
        </w:rPr>
        <w:t>Внутреннее положение Кореи в середине XIX в. характеризовалось нарастанием народного возмущения.</w:t>
      </w:r>
      <w:proofErr w:type="gramEnd"/>
      <w:r w:rsidRPr="00BA5030">
        <w:rPr>
          <w:rFonts w:ascii="Times New Roman" w:eastAsia="Times New Roman" w:hAnsi="Times New Roman" w:cs="Times New Roman"/>
          <w:color w:val="525252"/>
          <w:sz w:val="24"/>
          <w:szCs w:val="24"/>
          <w:lang w:eastAsia="ru-RU"/>
        </w:rPr>
        <w:t xml:space="preserve"> Один из миссионеров указывал в своем донесении, что «маленькая искорка способна зажечь такой пожар, последствия которого даже невозможно учесть». Неурожаи и голод в начале 60-х годов еще более накалили атмосферу. Уже в 1861 г. в ряде округов крестьяне нападали на помещиков и чиновников. За десять месяцев 1862 г. произошло 21 крестьянское восстание в пяти провинциях Кореи. Вызваны они были злоупотреблениями чиновников-сборщиков податей, притеснением помещиков и ростовщиков. Эти массовые, но разрозненные, плохо связанные между собой, стихийные выступления крестьян были жестоко подавлены правительством.</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i/>
          <w:iCs/>
          <w:color w:val="525252"/>
          <w:sz w:val="24"/>
          <w:szCs w:val="24"/>
          <w:lang w:eastAsia="ru-RU"/>
        </w:rPr>
        <w:t>Правление Тэвонгуна</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После смерти короля Чольчжон, не оставившего наследника, на престол в ноябре 1863 г. был возведен двенадцатилетний</w:t>
      </w:r>
      <w:proofErr w:type="gramStart"/>
      <w:r w:rsidRPr="00BA5030">
        <w:rPr>
          <w:rFonts w:ascii="Times New Roman" w:eastAsia="Times New Roman" w:hAnsi="Times New Roman" w:cs="Times New Roman"/>
          <w:color w:val="525252"/>
          <w:sz w:val="24"/>
          <w:szCs w:val="24"/>
          <w:lang w:eastAsia="ru-RU"/>
        </w:rPr>
        <w:t xml:space="preserve"> Л</w:t>
      </w:r>
      <w:proofErr w:type="gramEnd"/>
      <w:r w:rsidRPr="00BA5030">
        <w:rPr>
          <w:rFonts w:ascii="Times New Roman" w:eastAsia="Times New Roman" w:hAnsi="Times New Roman" w:cs="Times New Roman"/>
          <w:color w:val="525252"/>
          <w:sz w:val="24"/>
          <w:szCs w:val="24"/>
          <w:lang w:eastAsia="ru-RU"/>
        </w:rPr>
        <w:t>и Цзэ Хван, а всю власть в государстве захватил его отец Ли Ха Ын, ставший регентом (Тэвонгун).</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Далеко зашедший внутренний кризис и внешняя опасность со стороны Запада побудили Тэвонгуна стать на путь укрепления ослабевшей монархии.</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Крестьянские восстания начала 60-х годов заставили корейское дворянство на время забыть свои внутренние раздоры и сплотиться вокруг королевской власти для борьбы с крестьянством. Именно это являлось одной из главных задач Тэвонгуна. Кроме того, он стремился укрепить королевскую власть, расширить ее социальную опору, объединить вокруг нее все дворянство. Тэвонгун покончил с засильем дворянской партии норон (стариков), замещавшей своими ставленниками важнейшие правительственные посты, и открыл</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доступ к государственной службе не только другим дворянским группировкам, но и даже отдельным представителям недворянского сословия (купцам, зажиточным мелким землевладельцам). К этому времени значительной политической и </w:t>
      </w:r>
      <w:proofErr w:type="gramStart"/>
      <w:r w:rsidRPr="00BA5030">
        <w:rPr>
          <w:rFonts w:ascii="Times New Roman" w:eastAsia="Times New Roman" w:hAnsi="Times New Roman" w:cs="Times New Roman"/>
          <w:color w:val="525252"/>
          <w:sz w:val="24"/>
          <w:szCs w:val="24"/>
          <w:lang w:eastAsia="ru-RU"/>
        </w:rPr>
        <w:t>экономической силой</w:t>
      </w:r>
      <w:proofErr w:type="gramEnd"/>
      <w:r w:rsidRPr="00BA5030">
        <w:rPr>
          <w:rFonts w:ascii="Times New Roman" w:eastAsia="Times New Roman" w:hAnsi="Times New Roman" w:cs="Times New Roman"/>
          <w:color w:val="525252"/>
          <w:sz w:val="24"/>
          <w:szCs w:val="24"/>
          <w:lang w:eastAsia="ru-RU"/>
        </w:rPr>
        <w:t xml:space="preserve"> в стране стали конфуцианские «храмы славы», посвященные возвеличению наиболее сильных и могущественных дворянских домов. Храмы славы (совок) обладали обширными землями с прикрепленными к ним крестьянами, пользовались налоговым иммунитетом и являлись опорой феодального сепаратизма. Ограничение, а затем и упразднение храмов славы (из более 500 храмов было оставлено лишь 47) несколько ослабило могущественные дворянские дома, пользующиеся решающим влиянием при прежних королях Кореи, но, разумеется, не покончило с политической раздробленностью страны.</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Стремясь привлечь симпатии народных масс, Тэвогун объявил об уничтожении различия между дворянами (ятбан) и простолюдинами. Был проведен закон о замене уплачиваемого только простолюдинами военного налога новым подомным налогом, обязательным для всех сословий. Но как оказалось, дворянство фактически было освобождено от обложения, поскольку от нового налога освобождались все лица, находившиеся на государственной службе. </w:t>
      </w:r>
      <w:proofErr w:type="gramStart"/>
      <w:r w:rsidRPr="00BA5030">
        <w:rPr>
          <w:rFonts w:ascii="Times New Roman" w:eastAsia="Times New Roman" w:hAnsi="Times New Roman" w:cs="Times New Roman"/>
          <w:color w:val="525252"/>
          <w:sz w:val="24"/>
          <w:szCs w:val="24"/>
          <w:lang w:eastAsia="ru-RU"/>
        </w:rPr>
        <w:t>В остальном громко объявленное «уравнение» дворян и простолюдинов свелось к упразднению мелочных ограничений для последних, вроде запрета носить черную обувь.</w:t>
      </w:r>
      <w:proofErr w:type="gramEnd"/>
      <w:r w:rsidRPr="00BA5030">
        <w:rPr>
          <w:rFonts w:ascii="Times New Roman" w:eastAsia="Times New Roman" w:hAnsi="Times New Roman" w:cs="Times New Roman"/>
          <w:color w:val="525252"/>
          <w:sz w:val="24"/>
          <w:szCs w:val="24"/>
          <w:lang w:eastAsia="ru-RU"/>
        </w:rPr>
        <w:t xml:space="preserve"> Что касается феодальной эксплуатации в целом, то всевозможные поборы и притеснения народа не только не уменьшились при Тэвонгуне, а, наоборот, значительно возросли.</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Для поднятия престижа нового царствования в 1865 г. Тэ-вонгун предпринял восстановление дворца Кйонбоккун, сгоревшего во время японского нашествия еще в XVI в. Это потребовало огромных затрат сил и сре</w:t>
      </w:r>
      <w:proofErr w:type="gramStart"/>
      <w:r w:rsidRPr="00BA5030">
        <w:rPr>
          <w:rFonts w:ascii="Times New Roman" w:eastAsia="Times New Roman" w:hAnsi="Times New Roman" w:cs="Times New Roman"/>
          <w:color w:val="525252"/>
          <w:sz w:val="24"/>
          <w:szCs w:val="24"/>
          <w:lang w:eastAsia="ru-RU"/>
        </w:rPr>
        <w:t>дств в т</w:t>
      </w:r>
      <w:proofErr w:type="gramEnd"/>
      <w:r w:rsidRPr="00BA5030">
        <w:rPr>
          <w:rFonts w:ascii="Times New Roman" w:eastAsia="Times New Roman" w:hAnsi="Times New Roman" w:cs="Times New Roman"/>
          <w:color w:val="525252"/>
          <w:sz w:val="24"/>
          <w:szCs w:val="24"/>
          <w:lang w:eastAsia="ru-RU"/>
        </w:rPr>
        <w:t xml:space="preserve">ечение трех лет. На принудительных работах по заготовке материалов, их перевозке и на самом строительстве дворца было ежедневно занято по несколько десятков тысяч человек. Чтобы покрыть колоссальные расходы, правительство Тэвонгуна установило обременительный для народа особый поземельный налог и сверх того прибегло к чрезвычайным сборам. Но денег не хватило. </w:t>
      </w:r>
      <w:r w:rsidRPr="00BA5030">
        <w:rPr>
          <w:rFonts w:ascii="Times New Roman" w:eastAsia="Times New Roman" w:hAnsi="Times New Roman" w:cs="Times New Roman"/>
          <w:color w:val="525252"/>
          <w:sz w:val="24"/>
          <w:szCs w:val="24"/>
          <w:lang w:eastAsia="ru-RU"/>
        </w:rPr>
        <w:lastRenderedPageBreak/>
        <w:t xml:space="preserve">Тогда правительство приступило к выпуску в обращение неполноценной монеты и продаже </w:t>
      </w:r>
      <w:proofErr w:type="gramStart"/>
      <w:r w:rsidRPr="00BA5030">
        <w:rPr>
          <w:rFonts w:ascii="Times New Roman" w:eastAsia="Times New Roman" w:hAnsi="Times New Roman" w:cs="Times New Roman"/>
          <w:color w:val="525252"/>
          <w:sz w:val="24"/>
          <w:szCs w:val="24"/>
          <w:lang w:eastAsia="ru-RU"/>
        </w:rPr>
        <w:t>государственных</w:t>
      </w:r>
      <w:proofErr w:type="gramEnd"/>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должностей. В целом мероприятия Тэвонгуна не укрепили государственный строй в Корее, но, наоборот, усилили хозяйственную разруху и увеличили недовольство в стране.</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Между тем капиталистические державы усиливали давление на Корею. Систематический характер приняли экспедиции военных эскадр, целью которых было «открытие» корейского рынка. В частности, в 1866 г. семь французских военных кораблей высадили десант на острове Канхва. Оттуда они потребовали от корейского правительства заключения неравноправных торговых соглашений. Но на этот раз присланные Тэвонгуном отряды корейских стрелков сумели выбить французов с острова.</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эти же годы началась американская агрессия в Корее. В 1866 г. в район Пхеньяна проникла американская шхуна «Генерал Шерман». Команда грабила древние курганы с богатыми захоронениями, что было воспринято местным населением как святотатство. В конечном итоге команда была перебита, а шхуна сожжена. В 1871 г. правительство США отправило в Корею военную эскадру во главе с американским посланником в Пекине Лоу и адмиралом Роджерсом, чтобы потребовать компенсации за уничтоженную шхуну и заключения договора об «открытии» корейских портов для американской торговли. Однако и в этот раз американцы встретили ожесточенное сопротивление (в устье реки Ханган) и, понеся большие потери, вынуждены были отступить.</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Эти успехи только подтвердили правильность курса правительства Тэвонгуна на «закрытие» страны. Для этого были усилены военные приготовления. Тысячи людей сгонялись на постройку укреплений. Производство вооружения (особенно пушек) требовало новых расходов, </w:t>
      </w:r>
      <w:proofErr w:type="gramStart"/>
      <w:r w:rsidRPr="00BA5030">
        <w:rPr>
          <w:rFonts w:ascii="Times New Roman" w:eastAsia="Times New Roman" w:hAnsi="Times New Roman" w:cs="Times New Roman"/>
          <w:color w:val="525252"/>
          <w:sz w:val="24"/>
          <w:szCs w:val="24"/>
          <w:lang w:eastAsia="ru-RU"/>
        </w:rPr>
        <w:t>а</w:t>
      </w:r>
      <w:proofErr w:type="gramEnd"/>
      <w:r w:rsidRPr="00BA5030">
        <w:rPr>
          <w:rFonts w:ascii="Times New Roman" w:eastAsia="Times New Roman" w:hAnsi="Times New Roman" w:cs="Times New Roman"/>
          <w:color w:val="525252"/>
          <w:sz w:val="24"/>
          <w:szCs w:val="24"/>
          <w:lang w:eastAsia="ru-RU"/>
        </w:rPr>
        <w:t xml:space="preserve"> следовательно, и новых налогов от населения.</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Поборы центрального правительства, а также притеснения местных чиновников и помещиков, вызвали при Тэвонгуне ряд новых народных выступлений. Наиболее крупным были восстание крестьян округа Пхунченбу в 1864 г., восстание в провинции Чжолландо весной 1869 г. и волнения в провинции Кйонсандо весной 1871 г. Кроме того, происходил массовый уход крестьян за границу в соседнюю Маньчжурию и русское Приамурье.</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Растущим возмущением народа воспользовалась феодальная оппозиция, давно высказывавшая недовольство политикой</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регента, в частности, уничтожением «храмов славы». В 1874 г. король, достигший совершеннолетия, отстранил Тэ-вонгуна от управления. Однако фактически власть перешла не к королю, а к его жене королеве Мин и ее родственникам, захватившим в свои руки все важнейшие должности в государственном аппарате.</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i/>
          <w:iCs/>
          <w:color w:val="525252"/>
          <w:sz w:val="24"/>
          <w:szCs w:val="24"/>
          <w:lang w:eastAsia="ru-RU"/>
        </w:rPr>
        <w:t>Неравноправные договоры</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Решающий удар по вековой закрытости Кореи нанесла Япония. Послав свои военные корабли в территориальные воды Кореи, японцы спровоцировали столкновение с береговой охраной и разрушили два корейских форта (1875г.). Вначале 1876 г. с требованием «удовлетворения» за инцидент, вызванный самими же японцами, в Корею прибыло </w:t>
      </w:r>
      <w:proofErr w:type="gramStart"/>
      <w:r w:rsidRPr="00BA5030">
        <w:rPr>
          <w:rFonts w:ascii="Times New Roman" w:eastAsia="Times New Roman" w:hAnsi="Times New Roman" w:cs="Times New Roman"/>
          <w:color w:val="525252"/>
          <w:sz w:val="24"/>
          <w:szCs w:val="24"/>
          <w:lang w:eastAsia="ru-RU"/>
        </w:rPr>
        <w:t>японская</w:t>
      </w:r>
      <w:proofErr w:type="gramEnd"/>
      <w:r w:rsidRPr="00BA5030">
        <w:rPr>
          <w:rFonts w:ascii="Times New Roman" w:eastAsia="Times New Roman" w:hAnsi="Times New Roman" w:cs="Times New Roman"/>
          <w:color w:val="525252"/>
          <w:sz w:val="24"/>
          <w:szCs w:val="24"/>
          <w:lang w:eastAsia="ru-RU"/>
        </w:rPr>
        <w:t xml:space="preserve"> посольство во главе с Курода в качестве представителя императора. По сути это было не посольство, а настоящая военно-морская экспедиция. Курода сопровождали два военных корабля и три транспорта с солдатами. Угрожая пушками, японцы предлагали заключить договор «о дружбе». Правящая в Сеуле клика Мин приняла требования Курода.</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color w:val="525252"/>
          <w:sz w:val="24"/>
          <w:szCs w:val="24"/>
          <w:lang w:eastAsia="ru-RU"/>
        </w:rPr>
        <w:t>26 февраля 1876 г. на острове Канхва был подписан первый в серии неравноправных договоров Кореи. </w:t>
      </w:r>
      <w:r w:rsidRPr="00BA5030">
        <w:rPr>
          <w:rFonts w:ascii="Times New Roman" w:eastAsia="Times New Roman" w:hAnsi="Times New Roman" w:cs="Times New Roman"/>
          <w:color w:val="525252"/>
          <w:sz w:val="24"/>
          <w:szCs w:val="24"/>
          <w:lang w:eastAsia="ru-RU"/>
        </w:rPr>
        <w:t>Он содержал ряд односторонних обязательств Кореи по отношению к Японии. Для японской торговли</w:t>
      </w:r>
      <w:proofErr w:type="gramStart"/>
      <w:r w:rsidRPr="00BA5030">
        <w:rPr>
          <w:rFonts w:ascii="Times New Roman" w:eastAsia="Times New Roman" w:hAnsi="Times New Roman" w:cs="Times New Roman"/>
          <w:color w:val="525252"/>
          <w:sz w:val="24"/>
          <w:szCs w:val="24"/>
          <w:lang w:eastAsia="ru-RU"/>
        </w:rPr>
        <w:t>.о</w:t>
      </w:r>
      <w:proofErr w:type="gramEnd"/>
      <w:r w:rsidRPr="00BA5030">
        <w:rPr>
          <w:rFonts w:ascii="Times New Roman" w:eastAsia="Times New Roman" w:hAnsi="Times New Roman" w:cs="Times New Roman"/>
          <w:color w:val="525252"/>
          <w:sz w:val="24"/>
          <w:szCs w:val="24"/>
          <w:lang w:eastAsia="ru-RU"/>
        </w:rPr>
        <w:t xml:space="preserve">ткрывался Пусанский порт и давалось обязательство в течение 20 месяцев открыть еще два порта. В открытых портах японцы получили свободу торгово-промышленной деятельности, не подвергаясь «ни ограничениям, ни запрещению». Там же располагались японские </w:t>
      </w:r>
      <w:proofErr w:type="gramStart"/>
      <w:r w:rsidRPr="00BA5030">
        <w:rPr>
          <w:rFonts w:ascii="Times New Roman" w:eastAsia="Times New Roman" w:hAnsi="Times New Roman" w:cs="Times New Roman"/>
          <w:color w:val="525252"/>
          <w:sz w:val="24"/>
          <w:szCs w:val="24"/>
          <w:lang w:eastAsia="ru-RU"/>
        </w:rPr>
        <w:t>консулы</w:t>
      </w:r>
      <w:proofErr w:type="gramEnd"/>
      <w:r w:rsidRPr="00BA5030">
        <w:rPr>
          <w:rFonts w:ascii="Times New Roman" w:eastAsia="Times New Roman" w:hAnsi="Times New Roman" w:cs="Times New Roman"/>
          <w:color w:val="525252"/>
          <w:sz w:val="24"/>
          <w:szCs w:val="24"/>
          <w:lang w:eastAsia="ru-RU"/>
        </w:rPr>
        <w:t xml:space="preserve"> и </w:t>
      </w:r>
      <w:r w:rsidRPr="00BA5030">
        <w:rPr>
          <w:rFonts w:ascii="Times New Roman" w:eastAsia="Times New Roman" w:hAnsi="Times New Roman" w:cs="Times New Roman"/>
          <w:color w:val="525252"/>
          <w:sz w:val="24"/>
          <w:szCs w:val="24"/>
          <w:lang w:eastAsia="ru-RU"/>
        </w:rPr>
        <w:lastRenderedPageBreak/>
        <w:t>устанавливалась экстерриториальность. Вместе с гарантиями свободного плавания в корейских водах японцы получили право обследовать и картографировать корейское побережье. Торговое соглашение, подписанное в августе 1876 г. освобождало японские товары от ввозных пошлин, а японские деньги были допущены к свободному обращению на корейском рынке. Канхваский договор, открывший страну для широкой экономической и политической экспансии Японии, знаменовал начало превращения Кореи в полуколонию. Что же касается формального признания в договоре независимости Кореи, то этим Япония хотела лишь устранить влияние Китая, считавшегося сюзереном Кореи.</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Богатства Кореи, особенно ее недра, прельщали и других колонизаторов, особенно американцев. В 1880 г. правительство США вновь обратилось с требованием об открытии корейских портов. Затем последовали аналогичные требования Англии, Франции, России и Италии.</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Действовавшие вместе с японцами США, силой навязали Коре второй неравноправный договор. Согласно этому договору (от 22 мая 1882 г.) в открытых портах Пусан, Вонсан, Ингон американцам предоставлялось право беспрепятственной торговли, право приобретать землю и другую собственность, основывать промышленные предприятия. Им также предоставлялась экстерриториальность, неподсудность корейскому правительству. Аналогичные договоры с Кореей в 1883-1884 гг. подписали Англия, Германия, Италия и Россия, а впоследствии Франция и другие капиталистические страны.</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Таким образом, в течение 1882-1884 гг. под угрозой ино</w:t>
      </w:r>
      <w:proofErr w:type="gramStart"/>
      <w:r w:rsidRPr="00BA5030">
        <w:rPr>
          <w:rFonts w:ascii="Times New Roman" w:eastAsia="Times New Roman" w:hAnsi="Times New Roman" w:cs="Times New Roman"/>
          <w:color w:val="525252"/>
          <w:sz w:val="24"/>
          <w:szCs w:val="24"/>
          <w:lang w:eastAsia="ru-RU"/>
        </w:rPr>
        <w:t>с-</w:t>
      </w:r>
      <w:proofErr w:type="gramEnd"/>
      <w:r w:rsidRPr="00BA5030">
        <w:rPr>
          <w:rFonts w:ascii="Times New Roman" w:eastAsia="Times New Roman" w:hAnsi="Times New Roman" w:cs="Times New Roman"/>
          <w:color w:val="525252"/>
          <w:sz w:val="24"/>
          <w:szCs w:val="24"/>
          <w:lang w:eastAsia="ru-RU"/>
        </w:rPr>
        <w:t xml:space="preserve"> . транных пушек Корея полностью покончила со своей изоляцией от внешнего мира. Но именно с этих пор Корея стала превращаться в полуколонию иностранных капиталистических стран.</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i/>
          <w:iCs/>
          <w:color w:val="525252"/>
          <w:sz w:val="24"/>
          <w:szCs w:val="24"/>
          <w:lang w:eastAsia="ru-RU"/>
        </w:rPr>
        <w:t>Сеульское восстание 1882 г.</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Восстание началось в обстановке крайнего возбуждения, вызванного, с одной стороны, заключением кабального договора с США, а с другой — наступившей засухой. Рисовые поля погибали от палящего зноя; голод в стране казался немину</w:t>
      </w:r>
      <w:proofErr w:type="gramStart"/>
      <w:r w:rsidRPr="00BA5030">
        <w:rPr>
          <w:rFonts w:ascii="Times New Roman" w:eastAsia="Times New Roman" w:hAnsi="Times New Roman" w:cs="Times New Roman"/>
          <w:color w:val="525252"/>
          <w:sz w:val="24"/>
          <w:szCs w:val="24"/>
          <w:lang w:eastAsia="ru-RU"/>
        </w:rPr>
        <w:t>е-</w:t>
      </w:r>
      <w:proofErr w:type="gramEnd"/>
      <w:r w:rsidRPr="00BA5030">
        <w:rPr>
          <w:rFonts w:ascii="Times New Roman" w:eastAsia="Times New Roman" w:hAnsi="Times New Roman" w:cs="Times New Roman"/>
          <w:color w:val="525252"/>
          <w:sz w:val="24"/>
          <w:szCs w:val="24"/>
          <w:lang w:eastAsia="ru-RU"/>
        </w:rPr>
        <w:t xml:space="preserve"> . мым. Сторонники </w:t>
      </w:r>
      <w:proofErr w:type="gramStart"/>
      <w:r w:rsidRPr="00BA5030">
        <w:rPr>
          <w:rFonts w:ascii="Times New Roman" w:eastAsia="Times New Roman" w:hAnsi="Times New Roman" w:cs="Times New Roman"/>
          <w:color w:val="525252"/>
          <w:sz w:val="24"/>
          <w:szCs w:val="24"/>
          <w:lang w:eastAsia="ru-RU"/>
        </w:rPr>
        <w:t>опального</w:t>
      </w:r>
      <w:proofErr w:type="gramEnd"/>
      <w:r w:rsidRPr="00BA5030">
        <w:rPr>
          <w:rFonts w:ascii="Times New Roman" w:eastAsia="Times New Roman" w:hAnsi="Times New Roman" w:cs="Times New Roman"/>
          <w:color w:val="525252"/>
          <w:sz w:val="24"/>
          <w:szCs w:val="24"/>
          <w:lang w:eastAsia="ru-RU"/>
        </w:rPr>
        <w:t xml:space="preserve"> Тэвонгуна распускали слухи, что в несчастье виноваты те, кто открыл страну для иноземцев и тем вызвал гнев духов — покровителей страны. Первыми 23 июля 1882 г. выступили солдаты королевского войска, чье положение сильно ухудшилось после так называемой реорганизации армии в условиях полуколониального закабаления страны. В течение целого года они не получали жалованья. Выданный им, наконец, в качестве месячного оклада рис оказался гнилым, перемешанным с песком и глиной. Возмущенные солдаты убили интендантского чиновника. Восстание возглавил солдат Сон Сун Гиль. К солдатам присоединилась сеульская беднота. Солдатский бунт перерос в Крупное народное восстание против правительства и японцев. Восставшие</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освободили заключенных, разгромили дома богатейших сановников, а их имущество сожгли, убили попадавшихся им японцев и правительственных чиновников. Здание японской миссии было сожжено, а персонал бежал. Восставшие проникли во дворец. Король был вынужден выдать им нескольких министров, и их растерзала толпа. Плодами народного выступления воспользовался Тэвонгун, заключивший союз с руководством восставших и вернувший свою власть. Но власть эта не была прочной.</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Сеульские события дали Японии повод для новых домогательств. 16 августа 1882 г. в Корею вернулся японский министр-резидент Ханабуза в сопровождении военных кораблей. Угрожая войной, он предъявил ультиматум, который был полностью принят Тэвонгуном. </w:t>
      </w:r>
      <w:proofErr w:type="gramStart"/>
      <w:r w:rsidRPr="00BA5030">
        <w:rPr>
          <w:rFonts w:ascii="Times New Roman" w:eastAsia="Times New Roman" w:hAnsi="Times New Roman" w:cs="Times New Roman"/>
          <w:color w:val="525252"/>
          <w:sz w:val="24"/>
          <w:szCs w:val="24"/>
          <w:lang w:eastAsia="ru-RU"/>
        </w:rPr>
        <w:t>По подписанному в Чемульпо договору правительство Тэвонгуна обязалось арестовать и наказать виновников выступления 23 июля, с почестями похоронить убитых японцев, уплатить возмещение их семьям и 500 тыс. йен контрибуции японскому правительству, восстановить за свой счет здание японской миссии, а главное — разрешить пребывание в Сеуле японских войск и взять на себя расходы по их содержанию.</w:t>
      </w:r>
      <w:proofErr w:type="gramEnd"/>
      <w:r w:rsidRPr="00BA5030">
        <w:rPr>
          <w:rFonts w:ascii="Times New Roman" w:eastAsia="Times New Roman" w:hAnsi="Times New Roman" w:cs="Times New Roman"/>
          <w:color w:val="525252"/>
          <w:sz w:val="24"/>
          <w:szCs w:val="24"/>
          <w:lang w:eastAsia="ru-RU"/>
        </w:rPr>
        <w:t xml:space="preserve"> В столице был размещен отряд в 700 японских солдат. Десять руководителей восстания во главе с Сон Сун Гилем были казнены.</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lastRenderedPageBreak/>
        <w:t>Между тем оправившаяся от удара королева и ее родственники (Мин Тэ</w:t>
      </w:r>
      <w:proofErr w:type="gramStart"/>
      <w:r w:rsidRPr="00BA5030">
        <w:rPr>
          <w:rFonts w:ascii="Times New Roman" w:eastAsia="Times New Roman" w:hAnsi="Times New Roman" w:cs="Times New Roman"/>
          <w:color w:val="525252"/>
          <w:sz w:val="24"/>
          <w:szCs w:val="24"/>
          <w:lang w:eastAsia="ru-RU"/>
        </w:rPr>
        <w:t xml:space="preserve"> Х</w:t>
      </w:r>
      <w:proofErr w:type="gramEnd"/>
      <w:r w:rsidRPr="00BA5030">
        <w:rPr>
          <w:rFonts w:ascii="Times New Roman" w:eastAsia="Times New Roman" w:hAnsi="Times New Roman" w:cs="Times New Roman"/>
          <w:color w:val="525252"/>
          <w:sz w:val="24"/>
          <w:szCs w:val="24"/>
          <w:lang w:eastAsia="ru-RU"/>
        </w:rPr>
        <w:t>о, Мин Йон Ик и др.), снова повели борьбу против Тэвонгуна. В конечном итоге он был выслан в Китай, а к власти вернулась группировка Мин.</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Стихийное и неорганизованное восстание 1882 г. не выдвинуло никаких самостоятельных требований. Но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то же время оно показало всю непрочность положения господствующего класса, который уже не мог удержать власть без помощи внешних сил.</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i/>
          <w:iCs/>
          <w:color w:val="525252"/>
          <w:sz w:val="24"/>
          <w:szCs w:val="24"/>
          <w:lang w:eastAsia="ru-RU"/>
        </w:rPr>
        <w:t>Заговор «партии реформ» (1884 г.) и Тяньцзинский договор (1885 г.)</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Борьба дворянских группировок в 80-е годы XIX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w:t>
      </w:r>
      <w:proofErr w:type="gramStart"/>
      <w:r w:rsidRPr="00BA5030">
        <w:rPr>
          <w:rFonts w:ascii="Times New Roman" w:eastAsia="Times New Roman" w:hAnsi="Times New Roman" w:cs="Times New Roman"/>
          <w:color w:val="525252"/>
          <w:sz w:val="24"/>
          <w:szCs w:val="24"/>
          <w:lang w:eastAsia="ru-RU"/>
        </w:rPr>
        <w:t>стала</w:t>
      </w:r>
      <w:proofErr w:type="gramEnd"/>
      <w:r w:rsidRPr="00BA5030">
        <w:rPr>
          <w:rFonts w:ascii="Times New Roman" w:eastAsia="Times New Roman" w:hAnsi="Times New Roman" w:cs="Times New Roman"/>
          <w:color w:val="525252"/>
          <w:sz w:val="24"/>
          <w:szCs w:val="24"/>
          <w:lang w:eastAsia="ru-RU"/>
        </w:rPr>
        <w:t xml:space="preserve"> направляться и ориентироваться иностранными государствами, подчинявшими Корею своему влиянию.</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С возвращением к власти родственников королевы Мин заметно усилилось китайское влияние. В 1883 г. был подписан</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«договор о морской торговле» между Китаем и Кореей, который не только подтверждал вассальное положение Кореи, но и предоставлял китайским купцам особые права и льготы. Маньчжурская династия добилась передачи китайским инструкторам дела реорганизации корейских войск.</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Китайское влияние, проводившееся через правящее окружение Мин, мешало агрессивным планам Японии. Японцы, в свою очередь, обзавелись собственной агентурой из среды корейского дворянства. Они поддерживали так называемую «партию реформ», которая возникла в Корее в начале 80-х годов. Она объединяла группу молодых дворян (Ким Ок Кюн, Со Гван</w:t>
      </w:r>
      <w:proofErr w:type="gramStart"/>
      <w:r w:rsidRPr="00BA5030">
        <w:rPr>
          <w:rFonts w:ascii="Times New Roman" w:eastAsia="Times New Roman" w:hAnsi="Times New Roman" w:cs="Times New Roman"/>
          <w:color w:val="525252"/>
          <w:sz w:val="24"/>
          <w:szCs w:val="24"/>
          <w:lang w:eastAsia="ru-RU"/>
        </w:rPr>
        <w:t xml:space="preserve"> Б</w:t>
      </w:r>
      <w:proofErr w:type="gramEnd"/>
      <w:r w:rsidRPr="00BA5030">
        <w:rPr>
          <w:rFonts w:ascii="Times New Roman" w:eastAsia="Times New Roman" w:hAnsi="Times New Roman" w:cs="Times New Roman"/>
          <w:color w:val="525252"/>
          <w:sz w:val="24"/>
          <w:szCs w:val="24"/>
          <w:lang w:eastAsia="ru-RU"/>
        </w:rPr>
        <w:t>ом, Пак Йон Хе, Хон Йок Сик и др.) из опальных, но знатных семей, утративших влияние при новом царствовании и стремившихся вернуть его.</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На словах эти люди выступали за независимость Кореи, понимая под этим упразднение вассальных отношений Кореи по отношению к Китаю. На деле же, будучи связанными с японским капиталом, они в завязавшейся борьбе за власть лишь прикрывались программой «прогрессивных реформ». Даже в своих прокламациях «партия» Ким Ок Кюна не шла дальше призывов к верхушечным реформам, которые были необходимы иностранному капиталу и связанной с ним части корейских помещиков.</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Японцы щедро субсидировали партию реформ. В конце </w:t>
      </w:r>
      <w:r w:rsidRPr="00BA5030">
        <w:rPr>
          <w:rFonts w:ascii="Times New Roman" w:eastAsia="Times New Roman" w:hAnsi="Times New Roman" w:cs="Times New Roman"/>
          <w:b/>
          <w:bCs/>
          <w:color w:val="525252"/>
          <w:sz w:val="24"/>
          <w:szCs w:val="24"/>
          <w:lang w:eastAsia="ru-RU"/>
        </w:rPr>
        <w:t>1884 </w:t>
      </w:r>
      <w:r w:rsidRPr="00BA5030">
        <w:rPr>
          <w:rFonts w:ascii="Times New Roman" w:eastAsia="Times New Roman" w:hAnsi="Times New Roman" w:cs="Times New Roman"/>
          <w:color w:val="525252"/>
          <w:sz w:val="24"/>
          <w:szCs w:val="24"/>
          <w:lang w:eastAsia="ru-RU"/>
        </w:rPr>
        <w:t>г. группа Ким Ок Кюна вместе с японским министром-резидентом подготовила государственный переворот. 4 декабря они при участии отряда японских солдат заняли дворец и захватили короля. На следующий день по «королевскому приказу» были вызваны во дворец 12 сановников из группы Мин и здесь убиты, затем было создано новое правительство, в которое вошли Ким Ок Кюн и его люди. Это правительство просуществовало всего 48 часов. Судьбу его решило восстание сеульского населения и выступление китайских войск (к которым примкнули корейские). В завязавшихся боях было перебито свыше 70 японцев, остальные бежали вместе с лидерами «партии реформ» в Японию.</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На этом этапе конфликт между Китаем и Японией из-за Кореи был улажен </w:t>
      </w:r>
      <w:r w:rsidRPr="00BA5030">
        <w:rPr>
          <w:rFonts w:ascii="Times New Roman" w:eastAsia="Times New Roman" w:hAnsi="Times New Roman" w:cs="Times New Roman"/>
          <w:b/>
          <w:bCs/>
          <w:color w:val="525252"/>
          <w:sz w:val="24"/>
          <w:szCs w:val="24"/>
          <w:lang w:eastAsia="ru-RU"/>
        </w:rPr>
        <w:t>Тяньцзинским договором от 18 апреля 1885 </w:t>
      </w:r>
      <w:r w:rsidRPr="00BA5030">
        <w:rPr>
          <w:rFonts w:ascii="Times New Roman" w:eastAsia="Times New Roman" w:hAnsi="Times New Roman" w:cs="Times New Roman"/>
          <w:color w:val="525252"/>
          <w:sz w:val="24"/>
          <w:szCs w:val="24"/>
          <w:lang w:eastAsia="ru-RU"/>
        </w:rPr>
        <w:t>г., по которому оба государства обязались вывести из Корей свои войска и не посылать своих офицеров в качестве инструкторов корейской армии. В будущем, </w:t>
      </w:r>
      <w:r w:rsidRPr="00BA5030">
        <w:rPr>
          <w:rFonts w:ascii="Times New Roman" w:eastAsia="Times New Roman" w:hAnsi="Times New Roman" w:cs="Times New Roman"/>
          <w:b/>
          <w:bCs/>
          <w:color w:val="525252"/>
          <w:sz w:val="24"/>
          <w:szCs w:val="24"/>
          <w:lang w:eastAsia="ru-RU"/>
        </w:rPr>
        <w:t>при необходимости </w:t>
      </w:r>
      <w:r w:rsidRPr="00BA5030">
        <w:rPr>
          <w:rFonts w:ascii="Times New Roman" w:eastAsia="Times New Roman" w:hAnsi="Times New Roman" w:cs="Times New Roman"/>
          <w:color w:val="525252"/>
          <w:sz w:val="24"/>
          <w:szCs w:val="24"/>
          <w:lang w:eastAsia="ru-RU"/>
        </w:rPr>
        <w:t>отправить</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войска в Корею каждая из сторон должна была бы письменно предупредить другую. Японии, как видно, пришлось временно отказаться от попыток прямого захвата Кореи, но Тяньцзинский договор ненадолго отсрочил японо-китайское столкновение из-за Кореи. К тому же, договор обозначил дипломатическую победу Японии, поскольку Китай признал за Японией одинаковые с собой права в Корее.</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i/>
          <w:iCs/>
          <w:color w:val="525252"/>
          <w:sz w:val="24"/>
          <w:szCs w:val="24"/>
          <w:lang w:eastAsia="ru-RU"/>
        </w:rPr>
        <w:t>Корея во второй половине 1880 — первой половине 1890 годов</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Экономическое и политическое развитие Кореи после Тяньцзинского договора все более приобретало колониальный характер. Если в 1886 г. в Корею было ввезено иностранных товаров на 2474 тыс. долларов, то в 1891 г. — на 5256 тыс. долларов. 55% ввозимых товаров составляли хлопчатобумажные ткани. Быстро возрастал также ввоз керосина, мешковины, веревок, спичек, анилиновых красок, металлических изделий. В корейском экспорте преобладали сельскохозяйственные продукты: рис, бобы и др.</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lastRenderedPageBreak/>
        <w:t>Особое место занимал вывоз золота. В 1886 — 1893 гг. только учтенное в таможнях золото в среднем составляло 27,3% общегодового экспорта Кореи, но огромное количество золота выкачивалось иностранцами помимо таможен. Данные по пяти округам провинции Хамчйондо свидетельствовали, что лишь из этого района золота вывозилось вдвое больше, чем было показано в Вонсонской таможне. Внешнеполитическое положение Кореи уже, в основном, определялось борьбой колониальных держав за экономическое преобладание в стране. Среди них первое место занимала Япония, которая после Тянцзинского договора стала укреплять свои позиции в Корее. С 1886 по 1894 г. она вдвое увеличила свой торговый оборот в Корее и захватила судоходство в ее водах. Японские банки захватывали в Корее земли и приобретали различные концессии.</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Серьезным препятствием для японских колониальных планов оставалась непримиримая враждебность корейского народа и его определенные симпатии к Китаю, вместе с которым им не раз приходилось в прошлом сражаться против японцев. Но и Китаю уже не удавалось использовать благоприятную ситуацию в Корее </w:t>
      </w:r>
      <w:proofErr w:type="gramStart"/>
      <w:r w:rsidRPr="00BA5030">
        <w:rPr>
          <w:rFonts w:ascii="Times New Roman" w:eastAsia="Times New Roman" w:hAnsi="Times New Roman" w:cs="Times New Roman"/>
          <w:color w:val="525252"/>
          <w:sz w:val="24"/>
          <w:szCs w:val="24"/>
          <w:lang w:eastAsia="ru-RU"/>
        </w:rPr>
        <w:t>из-за</w:t>
      </w:r>
      <w:proofErr w:type="gramEnd"/>
      <w:r w:rsidRPr="00BA5030">
        <w:rPr>
          <w:rFonts w:ascii="Times New Roman" w:eastAsia="Times New Roman" w:hAnsi="Times New Roman" w:cs="Times New Roman"/>
          <w:color w:val="525252"/>
          <w:sz w:val="24"/>
          <w:szCs w:val="24"/>
          <w:lang w:eastAsia="ru-RU"/>
        </w:rPr>
        <w:t xml:space="preserve"> </w:t>
      </w:r>
      <w:proofErr w:type="gramStart"/>
      <w:r w:rsidRPr="00BA5030">
        <w:rPr>
          <w:rFonts w:ascii="Times New Roman" w:eastAsia="Times New Roman" w:hAnsi="Times New Roman" w:cs="Times New Roman"/>
          <w:color w:val="525252"/>
          <w:sz w:val="24"/>
          <w:szCs w:val="24"/>
          <w:lang w:eastAsia="ru-RU"/>
        </w:rPr>
        <w:t>его</w:t>
      </w:r>
      <w:proofErr w:type="gramEnd"/>
      <w:r w:rsidRPr="00BA5030">
        <w:rPr>
          <w:rFonts w:ascii="Times New Roman" w:eastAsia="Times New Roman" w:hAnsi="Times New Roman" w:cs="Times New Roman"/>
          <w:color w:val="525252"/>
          <w:sz w:val="24"/>
          <w:szCs w:val="24"/>
          <w:lang w:eastAsia="ru-RU"/>
        </w:rPr>
        <w:t xml:space="preserve"> все возрастающей</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зависимости от западных стран. При этом англичане поощряли маньчжурскую династию как орудие своей политики в Кореи, а американцы поощряли японскую агрессию, рассчитывая использовать Японию в своих целях против Англии, Китая и России. Вместе с тем США приступили к непосредственному захвату экономических и политических позиций в Корее. Еще в начале 80-х годов XIX в. американцы получили концессию на организацию каботажного судоходства, на рубку леса, на ловлю жемчужных раковин, на проведение электричества в столице. В 1887 г. оказывали нажим на корейское правительство для получения концессии на золотой рудник, а в 1888 г. пытались захватить острова Комун-до (Гамильтон). Последние попытки были не реализованы американцами из-за боязни осложнений с другими державами. Тем не </w:t>
      </w:r>
      <w:proofErr w:type="gramStart"/>
      <w:r w:rsidRPr="00BA5030">
        <w:rPr>
          <w:rFonts w:ascii="Times New Roman" w:eastAsia="Times New Roman" w:hAnsi="Times New Roman" w:cs="Times New Roman"/>
          <w:color w:val="525252"/>
          <w:sz w:val="24"/>
          <w:szCs w:val="24"/>
          <w:lang w:eastAsia="ru-RU"/>
        </w:rPr>
        <w:t>менее</w:t>
      </w:r>
      <w:proofErr w:type="gramEnd"/>
      <w:r w:rsidRPr="00BA5030">
        <w:rPr>
          <w:rFonts w:ascii="Times New Roman" w:eastAsia="Times New Roman" w:hAnsi="Times New Roman" w:cs="Times New Roman"/>
          <w:color w:val="525252"/>
          <w:sz w:val="24"/>
          <w:szCs w:val="24"/>
          <w:lang w:eastAsia="ru-RU"/>
        </w:rPr>
        <w:t xml:space="preserve"> по-прежнему основная линия американской политики определялась поддержкой японской агрессии. США рассчитывали на приобретение части тех выгод, которые приобретали японцы, исходя из своего «принципа наибольшего благоприятствования» в Корее и своих старых неравноправных соглашений с Японией.</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Внутреннее положение Кореи характеризовалось в начале 90-х годов глубоким социальным кризисом. «Открытие» Кореи повлекло за собой хронический дефицит и без того скудной корейской казны. Иностранные советники и реорганизация войска, контрибуция японцам и административные реформы, расточительство двора и т.д. — все это вызвало небывалые расходы у корейского правительства, которые приходилось покрывать новыми налогами и широкой продажей должностей. В конечном счете, за все расплачивался корейский крестьянин. Произвол помещиков, беззакония и поборы чиновников, эксплуатация со стороны местных и иностранных ростовщиков и скупщиков сделали жизнь крестьян невыносимой. За восстанием крестьян в Йочжю и Вончжю в 1885 г. последовало восстание 1889 г. в Пукчхйоне и Сувоне. Восстания крестьян в провинции Хамчйондо и на о. Чжечжю в 1890 г. имели ярко выраженный антияпонский характер. После голода 1892-1893 гг. началось массовое восстание крестьян, ремесленников и рабов против своих феодалов и иностранных колонизаторов — крестьянская война 1894 г., известная также как восстание Тонхаков.</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i/>
          <w:iCs/>
          <w:color w:val="525252"/>
          <w:sz w:val="24"/>
          <w:szCs w:val="24"/>
          <w:lang w:eastAsia="ru-RU"/>
        </w:rPr>
        <w:t>Восстание Тонхаков и Японо-китайская война 1894 г.</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Уже в </w:t>
      </w:r>
      <w:r w:rsidRPr="00BA5030">
        <w:rPr>
          <w:rFonts w:ascii="Times New Roman" w:eastAsia="Times New Roman" w:hAnsi="Times New Roman" w:cs="Times New Roman"/>
          <w:b/>
          <w:bCs/>
          <w:color w:val="525252"/>
          <w:sz w:val="24"/>
          <w:szCs w:val="24"/>
          <w:lang w:eastAsia="ru-RU"/>
        </w:rPr>
        <w:t>1893 </w:t>
      </w:r>
      <w:r w:rsidRPr="00BA5030">
        <w:rPr>
          <w:rFonts w:ascii="Times New Roman" w:eastAsia="Times New Roman" w:hAnsi="Times New Roman" w:cs="Times New Roman"/>
          <w:color w:val="525252"/>
          <w:sz w:val="24"/>
          <w:szCs w:val="24"/>
          <w:lang w:eastAsia="ru-RU"/>
        </w:rPr>
        <w:t>г. волнения крестьян охватили шесть провинций Кореи. В ночь на 3 января </w:t>
      </w:r>
      <w:r w:rsidRPr="00BA5030">
        <w:rPr>
          <w:rFonts w:ascii="Times New Roman" w:eastAsia="Times New Roman" w:hAnsi="Times New Roman" w:cs="Times New Roman"/>
          <w:b/>
          <w:bCs/>
          <w:color w:val="525252"/>
          <w:sz w:val="24"/>
          <w:szCs w:val="24"/>
          <w:lang w:eastAsia="ru-RU"/>
        </w:rPr>
        <w:t>1894 </w:t>
      </w:r>
      <w:r w:rsidRPr="00BA5030">
        <w:rPr>
          <w:rFonts w:ascii="Times New Roman" w:eastAsia="Times New Roman" w:hAnsi="Times New Roman" w:cs="Times New Roman"/>
          <w:color w:val="525252"/>
          <w:sz w:val="24"/>
          <w:szCs w:val="24"/>
          <w:lang w:eastAsia="ru-RU"/>
        </w:rPr>
        <w:t>г. несколько сот крестьян, пробравшихся из своих деревень в г, Кобу, напали на правительственный арсенал, захватили оружие, освободили заключенных и сожгли городское управление вместе со всеми документами. На следующий день вооруженные крестьяне разгромили в Пэксане казенный продовольственный склад и раздали населению 4 тыс. мешков риса. К восставшим присоединились тысячи крестьян окрестных деревень.</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Во главе восстания стали члены религиозной секты «Тонхак» («Восточное учение»), главным образом представители мелких слоев чиновничества, сословно </w:t>
      </w:r>
      <w:r w:rsidRPr="00BA5030">
        <w:rPr>
          <w:rFonts w:ascii="Times New Roman" w:eastAsia="Times New Roman" w:hAnsi="Times New Roman" w:cs="Times New Roman"/>
          <w:color w:val="525252"/>
          <w:sz w:val="24"/>
          <w:szCs w:val="24"/>
          <w:lang w:eastAsia="ru-RU"/>
        </w:rPr>
        <w:lastRenderedPageBreak/>
        <w:t>непривилегированные и эксплуатируемые не менее крестьян или ремесленников. Выходцем из этого слоя был и военный </w:t>
      </w:r>
      <w:r w:rsidRPr="00BA5030">
        <w:rPr>
          <w:rFonts w:ascii="Times New Roman" w:eastAsia="Times New Roman" w:hAnsi="Times New Roman" w:cs="Times New Roman"/>
          <w:b/>
          <w:bCs/>
          <w:color w:val="525252"/>
          <w:sz w:val="24"/>
          <w:szCs w:val="24"/>
          <w:lang w:eastAsia="ru-RU"/>
        </w:rPr>
        <w:t>руководитель восстания Чжон Бон Дюн </w:t>
      </w:r>
      <w:r w:rsidRPr="00BA5030">
        <w:rPr>
          <w:rFonts w:ascii="Times New Roman" w:eastAsia="Times New Roman" w:hAnsi="Times New Roman" w:cs="Times New Roman"/>
          <w:color w:val="525252"/>
          <w:sz w:val="24"/>
          <w:szCs w:val="24"/>
          <w:lang w:eastAsia="ru-RU"/>
        </w:rPr>
        <w:t>— сын мелкого чиновника, казненного за неповиновение властям.   -</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Религиозное учение «Тонхак» непосредственно не призывало к ниспровержению феодальных порядков, но идея равенства (на небесах) для всякого человека, воспринималась угнетенными массами как призыв к установлению равенства на земле. По-своему понятное и истолкованное крестьянством «восточное учение» стало идеологической формой крестьянской войны, охватившей Корею в 1894 г.</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К тому же в ходе восстания, по мере втягивания в него народных масс, само учение принимало все более конкретную антифеодальную и антиколониальную направленность, о чем свидетельствуют прокламации, выпущенные за подписью Чжон Бон Дюна, Ким Гэ Нама и других вождей Тонхаков. Так, например, в воззвании, изданном вскоре после начала восстания, говорилось: «Нашим единственным побуждением является спасение народа от нависших страшных бед и безопасность государства. Мы только желаем отрубить головы жадным и жестоким чиновникам и изгнать из страны банды иноземных притеснителей, наших смертельных врагов. Наши гневные чувства разделяет и народ, страдающий от янбаней и богачей. Так вставайте сейчас же без промедления — упустив момент, вы не поможете себе сожалением».</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Местные правители и феодалы не смогли разгромить повстанцев. Восстание охватило провинции Чжолладо, Чунчйондо,</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Кйонгидо, Канваондо, Хванхэдо. Карательные армии, отправленные из Сеула, потерпели поражение. Правительство пошло на переговоры, предлагая ряд уступок повстанцам при условии прекращения ими борьбы. Руководители восстания подписали перемирие на следующих условиях: правительство обязалось наказать ряд чиновников и помещиков, уничтожить документы о рабах, изменить положение гйонин (отверженных), карать за связь с японцами, упразднить часть налогов и списать старые долги (как государству, так и частным лицам), равномерно распределить землю. После подписания данных обязательств вожди восставших вывели свою армию из Чжончжю. Естественно правительство не собиралось соблюдать соглашения. Более того, король тайно обратился к маньчжурам с просьбой о присылке войска для подавления крестьянской войны.</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На все последующие события в стране повлияли обстоятельства внешнеполитического характера. 9 июня 1894 г. в южнокорейском порту Асан высадились 1,5 тыс. китайских солдат, присланных по просьбе корейского правительства для борьбы с тонхаками. Это дало предлог для вмешательства Японии, которая, в свою очередь, отправила в Корею войска, намного превосходящие по численности китайские. Только до 15 июня прибыло свыше 10 тыс. японских войск, которые заняли столицу и важнейшие стратегические пункты страны. 23 июля японские войска в Сеуле атаковали королевский дворец. Свергнув правительство, они передали власть Тэвон-гуну и вернувшимся из эмиграции лидерам «партии реформ» во главе с Пак Йон Хе, возглавившего реформаторов после гибели в Шанхае весной 1894 г. Ким Ок Кюна. Новое правительство тут же подписало с Японией ряд кабальных договоров, в том числе о наступательном союзе в войне с Китаем, объявленной 1 ai </w:t>
      </w:r>
      <w:proofErr w:type="gramStart"/>
      <w:r w:rsidRPr="00BA5030">
        <w:rPr>
          <w:rFonts w:ascii="Times New Roman" w:eastAsia="Times New Roman" w:hAnsi="Times New Roman" w:cs="Times New Roman"/>
          <w:color w:val="525252"/>
          <w:sz w:val="24"/>
          <w:szCs w:val="24"/>
          <w:lang w:eastAsia="ru-RU"/>
        </w:rPr>
        <w:t>густа</w:t>
      </w:r>
      <w:proofErr w:type="gramEnd"/>
      <w:r w:rsidRPr="00BA5030">
        <w:rPr>
          <w:rFonts w:ascii="Times New Roman" w:eastAsia="Times New Roman" w:hAnsi="Times New Roman" w:cs="Times New Roman"/>
          <w:color w:val="525252"/>
          <w:sz w:val="24"/>
          <w:szCs w:val="24"/>
          <w:lang w:eastAsia="ru-RU"/>
        </w:rPr>
        <w:t xml:space="preserve">. В этой войне китайские войска потерпели ряд поражений и к концу сентября отступили из Кореи. Но японские войска встретили ожесточенное сопротивление корейского народа и, прежде всего Тонхаков, вновь </w:t>
      </w:r>
      <w:proofErr w:type="gramStart"/>
      <w:r w:rsidRPr="00BA5030">
        <w:rPr>
          <w:rFonts w:ascii="Times New Roman" w:eastAsia="Times New Roman" w:hAnsi="Times New Roman" w:cs="Times New Roman"/>
          <w:color w:val="525252"/>
          <w:sz w:val="24"/>
          <w:szCs w:val="24"/>
          <w:lang w:eastAsia="ru-RU"/>
        </w:rPr>
        <w:t>взявшихся</w:t>
      </w:r>
      <w:proofErr w:type="gramEnd"/>
      <w:r w:rsidRPr="00BA5030">
        <w:rPr>
          <w:rFonts w:ascii="Times New Roman" w:eastAsia="Times New Roman" w:hAnsi="Times New Roman" w:cs="Times New Roman"/>
          <w:color w:val="525252"/>
          <w:sz w:val="24"/>
          <w:szCs w:val="24"/>
          <w:lang w:eastAsia="ru-RU"/>
        </w:rPr>
        <w:t xml:space="preserve"> за оружие. Восставшие крестьяне овладели большей частью Чжолладо, Чунчйондо, Кйонсандо, Кйонгидо и Хванхэдо, а всего — около трех пятых территории страны. Число восставших только в двух провинциях Чжолладо и Чунчйондо превышало 200 тыс. человек. Сначала успех сопутствовал восставшим во главе с Чжон Бон Дюном. Первые карательные</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отряды правительственных войск были разбиты. Наиболее ожесточенные бои развернулись за город Кончжу: ежедневно каждая из сторон теряла по несколько тысяч человек. В конечном итоге переломили ситуацию японские войска, широко </w:t>
      </w:r>
      <w:r w:rsidRPr="00BA5030">
        <w:rPr>
          <w:rFonts w:ascii="Times New Roman" w:eastAsia="Times New Roman" w:hAnsi="Times New Roman" w:cs="Times New Roman"/>
          <w:color w:val="525252"/>
          <w:sz w:val="24"/>
          <w:szCs w:val="24"/>
          <w:lang w:eastAsia="ru-RU"/>
        </w:rPr>
        <w:lastRenderedPageBreak/>
        <w:t xml:space="preserve">использовавшие артиллерию. Крестьяне отступили в </w:t>
      </w:r>
      <w:proofErr w:type="gramStart"/>
      <w:r w:rsidRPr="00BA5030">
        <w:rPr>
          <w:rFonts w:ascii="Times New Roman" w:eastAsia="Times New Roman" w:hAnsi="Times New Roman" w:cs="Times New Roman"/>
          <w:color w:val="525252"/>
          <w:sz w:val="24"/>
          <w:szCs w:val="24"/>
          <w:lang w:eastAsia="ru-RU"/>
        </w:rPr>
        <w:t>Нон-сан</w:t>
      </w:r>
      <w:proofErr w:type="gramEnd"/>
      <w:r w:rsidRPr="00BA5030">
        <w:rPr>
          <w:rFonts w:ascii="Times New Roman" w:eastAsia="Times New Roman" w:hAnsi="Times New Roman" w:cs="Times New Roman"/>
          <w:color w:val="525252"/>
          <w:sz w:val="24"/>
          <w:szCs w:val="24"/>
          <w:lang w:eastAsia="ru-RU"/>
        </w:rPr>
        <w:t>, где уже были окончательно разгромлены. 9 декабря 1894 г. был схвачен руководитель восстания Чжон Бон Дюн и позже казнен в Сеуле.</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Поражение этого массового восстания против своих феодалов и иностранных захватчиков поставило Корею перед глубоким национальным кризисом. Страна находилась под угрозой полной потери государственной самостоятельности и превращения в японскую колонию.</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Подавив </w:t>
      </w:r>
      <w:proofErr w:type="gramStart"/>
      <w:r w:rsidRPr="00BA5030">
        <w:rPr>
          <w:rFonts w:ascii="Times New Roman" w:eastAsia="Times New Roman" w:hAnsi="Times New Roman" w:cs="Times New Roman"/>
          <w:color w:val="525252"/>
          <w:sz w:val="24"/>
          <w:szCs w:val="24"/>
          <w:lang w:eastAsia="ru-RU"/>
        </w:rPr>
        <w:t>основные очаги крестьянской войны и создав</w:t>
      </w:r>
      <w:proofErr w:type="gramEnd"/>
      <w:r w:rsidRPr="00BA5030">
        <w:rPr>
          <w:rFonts w:ascii="Times New Roman" w:eastAsia="Times New Roman" w:hAnsi="Times New Roman" w:cs="Times New Roman"/>
          <w:color w:val="525252"/>
          <w:sz w:val="24"/>
          <w:szCs w:val="24"/>
          <w:lang w:eastAsia="ru-RU"/>
        </w:rPr>
        <w:t xml:space="preserve"> кабинет министров из своих марионеток, японцы продиктовали Корее требования о «реформах», осуществление которых должно было полностью обеспечить экономическое и политическое господство японцев в Корее. Во время войны японцы успели захватить корейскую почту и телеграф, взять в свои руки обучение новых войск (хульйонде), опутать займами корейское правительство. Нанеся поражение Китаю, Япония полностью покончила с китайским влиянием в Корее. По Симоносекскому договору, подписанному 17 апреля 1895 г., Китай признал независимость Кореи и прекращение всех церемоний, связанных с вассальным положением Кореи. Теперь Япония получила полную свободу действий. Лишь непрекращающаяся борьба корейского народа и противоречия в лагере империалистических держав мешали японцам открыто утвердить свое господство и официально превратить Корею в свою колонию.</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i/>
          <w:iCs/>
          <w:color w:val="525252"/>
          <w:sz w:val="24"/>
          <w:szCs w:val="24"/>
          <w:lang w:eastAsia="ru-RU"/>
        </w:rPr>
        <w:t xml:space="preserve">Корея и империалистические державы в конце XIX </w:t>
      </w:r>
      <w:proofErr w:type="gramStart"/>
      <w:r w:rsidRPr="00BA5030">
        <w:rPr>
          <w:rFonts w:ascii="Times New Roman" w:eastAsia="Times New Roman" w:hAnsi="Times New Roman" w:cs="Times New Roman"/>
          <w:b/>
          <w:bCs/>
          <w:i/>
          <w:iCs/>
          <w:color w:val="525252"/>
          <w:sz w:val="24"/>
          <w:szCs w:val="24"/>
          <w:lang w:eastAsia="ru-RU"/>
        </w:rPr>
        <w:t>в</w:t>
      </w:r>
      <w:proofErr w:type="gramEnd"/>
      <w:r w:rsidRPr="00BA5030">
        <w:rPr>
          <w:rFonts w:ascii="Times New Roman" w:eastAsia="Times New Roman" w:hAnsi="Times New Roman" w:cs="Times New Roman"/>
          <w:b/>
          <w:bCs/>
          <w:i/>
          <w:iCs/>
          <w:color w:val="525252"/>
          <w:sz w:val="24"/>
          <w:szCs w:val="24"/>
          <w:lang w:eastAsia="ru-RU"/>
        </w:rPr>
        <w:t>.</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С конца XIX века империалистические государства начали усиленную борьбу на Тихом океане за Дальний Восток и, в первую очередь, за Китай. Корея, богатая природными ресурсами, также стала одним из важнейших объектов борьбы колониальных держав. Резко обострились русско-японские противоречия. Россия, имевшая свои колониальные планы в регионе, препятствовала японской агрессии в Корее и Китае.</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Выступление России, Франции и Германии с требованием вернуть Китаю Порт-Артур, захваченный японцами по Си-моносекскому договору, серьезно ослабило политическое влияние Японии в Корее. Здесь против японского засилья активно выступила группировка королевы Мин. Королева и ее окружение ориентировались на Россию и рассчитывали с ее помощью сохранить независимость своей страны. В июле-августе 1895 г. они удалили из корейского правительства ставленников Японии. Их заменили деятели русофильской партии, которая стала играть ведущую роль в правительстве. В ответ под руководством японского посланника Миуры возник новый заговор, и на рассвете 8 октября 1895 г. японцы ворвались во дворец и учинили зверское побоище. Королева и ее приближенные (включая фрейлин) были заколоты штыками. Потом ее труп был облит керосином и сожжен, а король превратился в пленника нового прояпонского кабинета, который был немедленно организован Миурой. Возмущение в Корее и за ее пределами было огромным. После убийства королевы в Корее усилилась антияпонская вооруженная борьба партизан Ы-бйон («Армия справедливости»); реформы, проводимые прояпонским правительством, бойкотировались населением; в стране зрело общее восстание против японцев и их корейских сторонников. В этой напряженной обстановке 11 февраля 1896 г. русофильская партия организовала бегство короля из дворца, где он фактически был в заключении. Король получил убежище в здании русской дипломатической миссии, где оставался в течение целого года. Оттуда король обратился к населению и войскам с воззванием об отстранении прояпонского кабинета и создании нового правительства. Король призывал покарать предателей. Министры Ким Хон Чжиб, Чжон Бйон</w:t>
      </w:r>
      <w:proofErr w:type="gramStart"/>
      <w:r w:rsidRPr="00BA5030">
        <w:rPr>
          <w:rFonts w:ascii="Times New Roman" w:eastAsia="Times New Roman" w:hAnsi="Times New Roman" w:cs="Times New Roman"/>
          <w:color w:val="525252"/>
          <w:sz w:val="24"/>
          <w:szCs w:val="24"/>
          <w:lang w:eastAsia="ru-RU"/>
        </w:rPr>
        <w:t xml:space="preserve"> Х</w:t>
      </w:r>
      <w:proofErr w:type="gramEnd"/>
      <w:r w:rsidRPr="00BA5030">
        <w:rPr>
          <w:rFonts w:ascii="Times New Roman" w:eastAsia="Times New Roman" w:hAnsi="Times New Roman" w:cs="Times New Roman"/>
          <w:color w:val="525252"/>
          <w:sz w:val="24"/>
          <w:szCs w:val="24"/>
          <w:lang w:eastAsia="ru-RU"/>
        </w:rPr>
        <w:t xml:space="preserve">о и Э Юн Чжун были разорваны в клочья восставшим народом и солдатами, но остальным удалось бежать в Японию. В результате этих событий политическое влияние Японии в Корее вновь оказалось подорванным. Японии пришлось лавировать и, в частности, искать соглашения с русским правительством. В мае и июне 1896 г. правительства России и Японии подписали два соглашения (Сеульский меморандум и Московский протокол), по которым обе взаимно признавали право каждой на оказание </w:t>
      </w:r>
      <w:r w:rsidRPr="00BA5030">
        <w:rPr>
          <w:rFonts w:ascii="Times New Roman" w:eastAsia="Times New Roman" w:hAnsi="Times New Roman" w:cs="Times New Roman"/>
          <w:color w:val="525252"/>
          <w:sz w:val="24"/>
          <w:szCs w:val="24"/>
          <w:lang w:eastAsia="ru-RU"/>
        </w:rPr>
        <w:lastRenderedPageBreak/>
        <w:t>«помощи» корейскому правительству и на посылку в Корею определенных контингентов военных сил. Обе стороны,</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таким образом, признали друг за другом равные «права» на экспансию в Корее, что, естественно, еще более усилило соперничество между японскими и российскими колонизаторами.</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В Корею активно проникали и другие империалистические государства. В конце XIX и начале XX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разгорелась </w:t>
      </w:r>
      <w:proofErr w:type="gramStart"/>
      <w:r w:rsidRPr="00BA5030">
        <w:rPr>
          <w:rFonts w:ascii="Times New Roman" w:eastAsia="Times New Roman" w:hAnsi="Times New Roman" w:cs="Times New Roman"/>
          <w:color w:val="525252"/>
          <w:sz w:val="24"/>
          <w:szCs w:val="24"/>
          <w:lang w:eastAsia="ru-RU"/>
        </w:rPr>
        <w:t>борьба</w:t>
      </w:r>
      <w:proofErr w:type="gramEnd"/>
      <w:r w:rsidRPr="00BA5030">
        <w:rPr>
          <w:rFonts w:ascii="Times New Roman" w:eastAsia="Times New Roman" w:hAnsi="Times New Roman" w:cs="Times New Roman"/>
          <w:color w:val="525252"/>
          <w:sz w:val="24"/>
          <w:szCs w:val="24"/>
          <w:lang w:eastAsia="ru-RU"/>
        </w:rPr>
        <w:t xml:space="preserve"> за концессии, которые вырывались угрозами, хитростью и подкупом у корейского правительства. Вслед за концессией на разработку крупнейшего месторождения золота в провинции Пхйонгандо, полученной в 1895 г., американцы в следующем году приобрели право на постройку железной дороги между Сеулом и Чемульпо (позже, в 1898 г. эта концессия была пер</w:t>
      </w:r>
      <w:proofErr w:type="gramStart"/>
      <w:r w:rsidRPr="00BA5030">
        <w:rPr>
          <w:rFonts w:ascii="Times New Roman" w:eastAsia="Times New Roman" w:hAnsi="Times New Roman" w:cs="Times New Roman"/>
          <w:color w:val="525252"/>
          <w:sz w:val="24"/>
          <w:szCs w:val="24"/>
          <w:lang w:eastAsia="ru-RU"/>
        </w:rPr>
        <w:t>е-</w:t>
      </w:r>
      <w:proofErr w:type="gramEnd"/>
      <w:r w:rsidRPr="00BA5030">
        <w:rPr>
          <w:rFonts w:ascii="Times New Roman" w:eastAsia="Times New Roman" w:hAnsi="Times New Roman" w:cs="Times New Roman"/>
          <w:color w:val="525252"/>
          <w:sz w:val="24"/>
          <w:szCs w:val="24"/>
          <w:lang w:eastAsia="ru-RU"/>
        </w:rPr>
        <w:t xml:space="preserve">. продана японцам), а затем на проведение в Сеуле канализации, водопровода и электрического освещения. Английские колониальные власти получили концессию на золотой рудник, и их представитель Броун был назначен на пост директора таможен и финансового советника корейского правительства. </w:t>
      </w:r>
      <w:proofErr w:type="gramStart"/>
      <w:r w:rsidRPr="00BA5030">
        <w:rPr>
          <w:rFonts w:ascii="Times New Roman" w:eastAsia="Times New Roman" w:hAnsi="Times New Roman" w:cs="Times New Roman"/>
          <w:color w:val="525252"/>
          <w:sz w:val="24"/>
          <w:szCs w:val="24"/>
          <w:lang w:eastAsia="ru-RU"/>
        </w:rPr>
        <w:t>Англичане</w:t>
      </w:r>
      <w:proofErr w:type="gramEnd"/>
      <w:r w:rsidRPr="00BA5030">
        <w:rPr>
          <w:rFonts w:ascii="Times New Roman" w:eastAsia="Times New Roman" w:hAnsi="Times New Roman" w:cs="Times New Roman"/>
          <w:color w:val="525252"/>
          <w:sz w:val="24"/>
          <w:szCs w:val="24"/>
          <w:lang w:eastAsia="ru-RU"/>
        </w:rPr>
        <w:t xml:space="preserve"> таким образом рассчитывали подчинить себе финансы и внешнюю торговлю Кореи. Французский синдикат добился концессии на постройку железной дороги от Сеула до Ычжу (на север), а немецкая фирма — концессию на разработку золота. Русские промышленники получили право на разработку железных руд в Хамчйондо и лесов по рекам Амнок (Ялу) и Туман, на проведение телеграфных линий в северной Корее и др. Но больше всего концессий было захвачено японцами. Им принадлежали телеграфные линии в южной Корее, концессии на важнейшие железнодорожные линии Сеул — Пусан, Сеул — Чемульпо (</w:t>
      </w:r>
      <w:proofErr w:type="gramStart"/>
      <w:r w:rsidRPr="00BA5030">
        <w:rPr>
          <w:rFonts w:ascii="Times New Roman" w:eastAsia="Times New Roman" w:hAnsi="Times New Roman" w:cs="Times New Roman"/>
          <w:color w:val="525252"/>
          <w:sz w:val="24"/>
          <w:szCs w:val="24"/>
          <w:lang w:eastAsia="ru-RU"/>
        </w:rPr>
        <w:t>перекупленная</w:t>
      </w:r>
      <w:proofErr w:type="gramEnd"/>
      <w:r w:rsidRPr="00BA5030">
        <w:rPr>
          <w:rFonts w:ascii="Times New Roman" w:eastAsia="Times New Roman" w:hAnsi="Times New Roman" w:cs="Times New Roman"/>
          <w:color w:val="525252"/>
          <w:sz w:val="24"/>
          <w:szCs w:val="24"/>
          <w:lang w:eastAsia="ru-RU"/>
        </w:rPr>
        <w:t xml:space="preserve"> у американцев), на золотые разработки, на железные рудники, на рыбную ловлю по всему побережью. Японцы занимали господствующие позиции в области судоходства и торговли.</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К концу XIX в. правительство все еще феодальной Кореи (с 1897 г. она стала называться империей Дэхан) превратилось в настоящее предприятие по распродаже естественных бога</w:t>
      </w:r>
      <w:proofErr w:type="gramStart"/>
      <w:r w:rsidRPr="00BA5030">
        <w:rPr>
          <w:rFonts w:ascii="Times New Roman" w:eastAsia="Times New Roman" w:hAnsi="Times New Roman" w:cs="Times New Roman"/>
          <w:color w:val="525252"/>
          <w:sz w:val="24"/>
          <w:szCs w:val="24"/>
          <w:lang w:eastAsia="ru-RU"/>
        </w:rPr>
        <w:t>тств стр</w:t>
      </w:r>
      <w:proofErr w:type="gramEnd"/>
      <w:r w:rsidRPr="00BA5030">
        <w:rPr>
          <w:rFonts w:ascii="Times New Roman" w:eastAsia="Times New Roman" w:hAnsi="Times New Roman" w:cs="Times New Roman"/>
          <w:color w:val="525252"/>
          <w:sz w:val="24"/>
          <w:szCs w:val="24"/>
          <w:lang w:eastAsia="ru-RU"/>
        </w:rPr>
        <w:t>аны. Шло постоянное соперничество дворянских клик, каждая из которых представляла интересы определенных иностранных политических кругов. Основными из них были: прояпонская (Пак Йон Хё, Ким Га Чжин, Ю Гиль Чжун и др.), проамериканская (Со Цзэ Пхиль, Юн Чи</w:t>
      </w:r>
      <w:proofErr w:type="gramStart"/>
      <w:r w:rsidRPr="00BA5030">
        <w:rPr>
          <w:rFonts w:ascii="Times New Roman" w:eastAsia="Times New Roman" w:hAnsi="Times New Roman" w:cs="Times New Roman"/>
          <w:color w:val="525252"/>
          <w:sz w:val="24"/>
          <w:szCs w:val="24"/>
          <w:lang w:eastAsia="ru-RU"/>
        </w:rPr>
        <w:t xml:space="preserve"> Х</w:t>
      </w:r>
      <w:proofErr w:type="gramEnd"/>
      <w:r w:rsidRPr="00BA5030">
        <w:rPr>
          <w:rFonts w:ascii="Times New Roman" w:eastAsia="Times New Roman" w:hAnsi="Times New Roman" w:cs="Times New Roman"/>
          <w:color w:val="525252"/>
          <w:sz w:val="24"/>
          <w:szCs w:val="24"/>
          <w:lang w:eastAsia="ru-RU"/>
        </w:rPr>
        <w:t>о, Ли Сан Цзэ и др.). Борьба между ними, как в фокусе, отражала позиции соперничающих в Корее колониальных сил. После бегства короля и последовавшего переворота престиж</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и приоритетные позиции японцев оказались значительно поколебленными. Но чтобы противодействовать усилившемуся российскому влиянию, американцы и англичане стали еще больше поддерживать японскую агрессию в Корее. Несколько позже (1902 г.) американский президент Т.</w:t>
      </w:r>
      <w:proofErr w:type="gramStart"/>
      <w:r w:rsidRPr="00BA5030">
        <w:rPr>
          <w:rFonts w:ascii="Times New Roman" w:eastAsia="Times New Roman" w:hAnsi="Times New Roman" w:cs="Times New Roman"/>
          <w:color w:val="525252"/>
          <w:sz w:val="24"/>
          <w:szCs w:val="24"/>
          <w:lang w:eastAsia="ru-RU"/>
        </w:rPr>
        <w:t>Рузвельт</w:t>
      </w:r>
      <w:proofErr w:type="gramEnd"/>
      <w:r w:rsidRPr="00BA5030">
        <w:rPr>
          <w:rFonts w:ascii="Times New Roman" w:eastAsia="Times New Roman" w:hAnsi="Times New Roman" w:cs="Times New Roman"/>
          <w:color w:val="525252"/>
          <w:sz w:val="24"/>
          <w:szCs w:val="24"/>
          <w:lang w:eastAsia="ru-RU"/>
        </w:rPr>
        <w:t xml:space="preserve"> таким образом оценил ситуацию: «Япония должна завладеть Кореей, чтобы составить противовес русскому распространению в Маньчжурии».</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bookmarkStart w:id="1" w:name="h.3rdcrjn"/>
      <w:bookmarkEnd w:id="1"/>
      <w:r w:rsidRPr="00BA5030">
        <w:rPr>
          <w:rFonts w:ascii="Times New Roman" w:eastAsia="Times New Roman" w:hAnsi="Times New Roman" w:cs="Times New Roman"/>
          <w:color w:val="525252"/>
          <w:sz w:val="24"/>
          <w:szCs w:val="24"/>
          <w:lang w:eastAsia="ru-RU"/>
        </w:rPr>
        <w:t>Между тем Росийская империя, установившая свое преобладающее положение в Маньчжурии (концессии КВЖД и аренда Порт-Артура), пошла на некоторые уступки Японии в Корее, отозвав, в частности, своих финансовых советников и военных инструкторов. В апреле 1898 г. было заключено новое русско-японское соглашение, по которому признавалось преобладание, экономических интересов Японии. Вплоть до начала русско-японской войны власть в стране продолжала оставаться в руках русофильской партии, но это объяснялось скорее общей ненавистью корейцев к японцам. Но в целом на грани XIX и XX столетий отсталая феодальная Корея уже ни при каких условиях была не в состоянии отстоять свою независимость, что и доказали события последующих лет.</w:t>
      </w:r>
    </w:p>
    <w:p w:rsidR="007F7789" w:rsidRPr="00BA5030" w:rsidRDefault="007F7789" w:rsidP="007F7789">
      <w:pPr>
        <w:spacing w:after="0" w:line="240" w:lineRule="auto"/>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i/>
          <w:iCs/>
          <w:color w:val="525252"/>
          <w:sz w:val="24"/>
          <w:szCs w:val="24"/>
          <w:lang w:eastAsia="ru-RU"/>
        </w:rPr>
        <w:t>Китай</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i/>
          <w:iCs/>
          <w:color w:val="525252"/>
          <w:sz w:val="24"/>
          <w:szCs w:val="24"/>
          <w:lang w:eastAsia="ru-RU"/>
        </w:rPr>
        <w:t>Китай под властью династии Мин</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lastRenderedPageBreak/>
        <w:t>К началу XVI в. Китай представлял собой централизованное государство с монархической формой правления, преобладанием докапиталистических отношений в экономике и довольно разветвленной социальной структурой, в общих чертах сформировавшейся еще в древности и в раннем средневековье.</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области внешней политики Китай ориентировался на захват земель соседних государств, прежде всего в Центральной Азии. Каких-либо постоянных контактов и связей с европейскими державами и с Россией пока не было установлено.</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Государственное устройство Минской империи (китайская династия Мин пришла к власти в стране после свержения во второй половине XIV в. монгольской династии Юань) </w:t>
      </w:r>
      <w:proofErr w:type="gramStart"/>
      <w:r w:rsidRPr="00BA5030">
        <w:rPr>
          <w:rFonts w:ascii="Times New Roman" w:eastAsia="Times New Roman" w:hAnsi="Times New Roman" w:cs="Times New Roman"/>
          <w:color w:val="525252"/>
          <w:sz w:val="24"/>
          <w:szCs w:val="24"/>
          <w:lang w:eastAsia="ru-RU"/>
        </w:rPr>
        <w:t>представляло из себя</w:t>
      </w:r>
      <w:proofErr w:type="gramEnd"/>
      <w:r w:rsidRPr="00BA5030">
        <w:rPr>
          <w:rFonts w:ascii="Times New Roman" w:eastAsia="Times New Roman" w:hAnsi="Times New Roman" w:cs="Times New Roman"/>
          <w:color w:val="525252"/>
          <w:sz w:val="24"/>
          <w:szCs w:val="24"/>
          <w:lang w:eastAsia="ru-RU"/>
        </w:rPr>
        <w:t xml:space="preserve"> типичную восточную деспотию. Никаких институтов сословно-представительной монархии в стране не существовало, поэтому шла постоянная борьба различных группировок при императорском </w:t>
      </w:r>
      <w:proofErr w:type="gramStart"/>
      <w:r w:rsidRPr="00BA5030">
        <w:rPr>
          <w:rFonts w:ascii="Times New Roman" w:eastAsia="Times New Roman" w:hAnsi="Times New Roman" w:cs="Times New Roman"/>
          <w:color w:val="525252"/>
          <w:sz w:val="24"/>
          <w:szCs w:val="24"/>
          <w:lang w:eastAsia="ru-RU"/>
        </w:rPr>
        <w:t>дворе</w:t>
      </w:r>
      <w:proofErr w:type="gramEnd"/>
      <w:r w:rsidRPr="00BA5030">
        <w:rPr>
          <w:rFonts w:ascii="Times New Roman" w:eastAsia="Times New Roman" w:hAnsi="Times New Roman" w:cs="Times New Roman"/>
          <w:color w:val="525252"/>
          <w:sz w:val="24"/>
          <w:szCs w:val="24"/>
          <w:lang w:eastAsia="ru-RU"/>
        </w:rPr>
        <w:t xml:space="preserve"> прежде всего за влияние на правителя, за которым оставалось право решающего голоса при принятии любых сколько-нибудь значительных решений, хотя сам он непосредственно не вникал в государственные дела, полагаясь на компетентность своих чиновников.</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Значительное место в тот период в Китае занимал институт евнухов, которыми могли быть только этнические китайцы. Он формировался за счет детей бедняков, родители которых были не в силах их прокормить и поэтому продавали императорскому двору. Услугами евнухов могли пользоваться лишь члены императорской семьи. У самого императора в отдельные годы насчитывалось до трех тысяч евнухов, у кня-</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зей — до тридцати, а у детей императора — до двадцати человек. В период правления Минов при дворе находилось не менее 10 тысяч, евнухов (а их общее число, по некоторым данным, достигало 100 тысяч), а один из них, при последнем минском императоре, фактически от его имени управлял государством. Некоторые евнухи занимали большие должности в провинциях, являясь там губернаторами, военачальниками, руководителями городских администраций и т.д. Но не все они имели такой статус. Большинство из евнухов вело более чем скромный образ жизни, постоянно подвергаясь унижениям и оскорблениям со стороны своих хозяев. Главными соперниками евнухов в борьбе за влияние на императора выступали </w:t>
      </w:r>
      <w:r w:rsidRPr="00BA5030">
        <w:rPr>
          <w:rFonts w:ascii="Times New Roman" w:eastAsia="Times New Roman" w:hAnsi="Times New Roman" w:cs="Times New Roman"/>
          <w:b/>
          <w:bCs/>
          <w:color w:val="525252"/>
          <w:sz w:val="24"/>
          <w:szCs w:val="24"/>
          <w:lang w:eastAsia="ru-RU"/>
        </w:rPr>
        <w:t>члены Дворцового секретариата, </w:t>
      </w:r>
      <w:r w:rsidRPr="00BA5030">
        <w:rPr>
          <w:rFonts w:ascii="Times New Roman" w:eastAsia="Times New Roman" w:hAnsi="Times New Roman" w:cs="Times New Roman"/>
          <w:color w:val="525252"/>
          <w:sz w:val="24"/>
          <w:szCs w:val="24"/>
          <w:lang w:eastAsia="ru-RU"/>
        </w:rPr>
        <w:t>отдельные представители которого иногда оттесняли их от реальных рычагов управления государством.</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роли своеобразной оппозиции в то время выступали </w:t>
      </w:r>
      <w:r w:rsidRPr="00BA5030">
        <w:rPr>
          <w:rFonts w:ascii="Times New Roman" w:eastAsia="Times New Roman" w:hAnsi="Times New Roman" w:cs="Times New Roman"/>
          <w:b/>
          <w:bCs/>
          <w:color w:val="525252"/>
          <w:sz w:val="24"/>
          <w:szCs w:val="24"/>
          <w:lang w:eastAsia="ru-RU"/>
        </w:rPr>
        <w:t>чиновники из специальной палаты инспекторов</w:t>
      </w:r>
      <w:proofErr w:type="gramStart"/>
      <w:r w:rsidRPr="00BA5030">
        <w:rPr>
          <w:rFonts w:ascii="Times New Roman" w:eastAsia="Times New Roman" w:hAnsi="Times New Roman" w:cs="Times New Roman"/>
          <w:b/>
          <w:bCs/>
          <w:color w:val="525252"/>
          <w:sz w:val="24"/>
          <w:szCs w:val="24"/>
          <w:lang w:eastAsia="ru-RU"/>
        </w:rPr>
        <w:t>,</w:t>
      </w:r>
      <w:r w:rsidRPr="00BA5030">
        <w:rPr>
          <w:rFonts w:ascii="Times New Roman" w:eastAsia="Times New Roman" w:hAnsi="Times New Roman" w:cs="Times New Roman"/>
          <w:color w:val="525252"/>
          <w:sz w:val="24"/>
          <w:szCs w:val="24"/>
          <w:lang w:eastAsia="ru-RU"/>
        </w:rPr>
        <w:t>п</w:t>
      </w:r>
      <w:proofErr w:type="gramEnd"/>
      <w:r w:rsidRPr="00BA5030">
        <w:rPr>
          <w:rFonts w:ascii="Times New Roman" w:eastAsia="Times New Roman" w:hAnsi="Times New Roman" w:cs="Times New Roman"/>
          <w:color w:val="525252"/>
          <w:sz w:val="24"/>
          <w:szCs w:val="24"/>
          <w:lang w:eastAsia="ru-RU"/>
        </w:rPr>
        <w:t>ользовавшихся поддержкой крупных китайских ученых, объединенных в организацию </w:t>
      </w:r>
      <w:r w:rsidRPr="00BA5030">
        <w:rPr>
          <w:rFonts w:ascii="Times New Roman" w:eastAsia="Times New Roman" w:hAnsi="Times New Roman" w:cs="Times New Roman"/>
          <w:b/>
          <w:bCs/>
          <w:color w:val="525252"/>
          <w:sz w:val="24"/>
          <w:szCs w:val="24"/>
          <w:lang w:eastAsia="ru-RU"/>
        </w:rPr>
        <w:t>Ханьминь </w:t>
      </w:r>
      <w:r w:rsidRPr="00BA5030">
        <w:rPr>
          <w:rFonts w:ascii="Times New Roman" w:eastAsia="Times New Roman" w:hAnsi="Times New Roman" w:cs="Times New Roman"/>
          <w:color w:val="525252"/>
          <w:sz w:val="24"/>
          <w:szCs w:val="24"/>
          <w:lang w:eastAsia="ru-RU"/>
        </w:rPr>
        <w:t xml:space="preserve">(некое подобие Академии наук). В своих докладах императору они зачастую обличали царивший в стране произвол должностных лиц различного </w:t>
      </w:r>
      <w:proofErr w:type="gramStart"/>
      <w:r w:rsidRPr="00BA5030">
        <w:rPr>
          <w:rFonts w:ascii="Times New Roman" w:eastAsia="Times New Roman" w:hAnsi="Times New Roman" w:cs="Times New Roman"/>
          <w:color w:val="525252"/>
          <w:sz w:val="24"/>
          <w:szCs w:val="24"/>
          <w:lang w:eastAsia="ru-RU"/>
        </w:rPr>
        <w:t>уровня</w:t>
      </w:r>
      <w:proofErr w:type="gramEnd"/>
      <w:r w:rsidRPr="00BA5030">
        <w:rPr>
          <w:rFonts w:ascii="Times New Roman" w:eastAsia="Times New Roman" w:hAnsi="Times New Roman" w:cs="Times New Roman"/>
          <w:color w:val="525252"/>
          <w:sz w:val="24"/>
          <w:szCs w:val="24"/>
          <w:lang w:eastAsia="ru-RU"/>
        </w:rPr>
        <w:t xml:space="preserve"> как в столице, так и на местах, выступали за модернизацию экономики, военную реформу и т.д. Очень часто </w:t>
      </w:r>
      <w:proofErr w:type="gramStart"/>
      <w:r w:rsidRPr="00BA5030">
        <w:rPr>
          <w:rFonts w:ascii="Times New Roman" w:eastAsia="Times New Roman" w:hAnsi="Times New Roman" w:cs="Times New Roman"/>
          <w:color w:val="525252"/>
          <w:sz w:val="24"/>
          <w:szCs w:val="24"/>
          <w:lang w:eastAsia="ru-RU"/>
        </w:rPr>
        <w:t>за</w:t>
      </w:r>
      <w:proofErr w:type="gramEnd"/>
      <w:r w:rsidRPr="00BA5030">
        <w:rPr>
          <w:rFonts w:ascii="Times New Roman" w:eastAsia="Times New Roman" w:hAnsi="Times New Roman" w:cs="Times New Roman"/>
          <w:color w:val="525252"/>
          <w:sz w:val="24"/>
          <w:szCs w:val="24"/>
          <w:lang w:eastAsia="ru-RU"/>
        </w:rPr>
        <w:t xml:space="preserve"> </w:t>
      </w:r>
      <w:proofErr w:type="gramStart"/>
      <w:r w:rsidRPr="00BA5030">
        <w:rPr>
          <w:rFonts w:ascii="Times New Roman" w:eastAsia="Times New Roman" w:hAnsi="Times New Roman" w:cs="Times New Roman"/>
          <w:color w:val="525252"/>
          <w:sz w:val="24"/>
          <w:szCs w:val="24"/>
          <w:lang w:eastAsia="ru-RU"/>
        </w:rPr>
        <w:t>такого</w:t>
      </w:r>
      <w:proofErr w:type="gramEnd"/>
      <w:r w:rsidRPr="00BA5030">
        <w:rPr>
          <w:rFonts w:ascii="Times New Roman" w:eastAsia="Times New Roman" w:hAnsi="Times New Roman" w:cs="Times New Roman"/>
          <w:color w:val="525252"/>
          <w:sz w:val="24"/>
          <w:szCs w:val="24"/>
          <w:lang w:eastAsia="ru-RU"/>
        </w:rPr>
        <w:t xml:space="preserve"> рода мысли они подвергались преследованиям, пользуясь при этом сочувствием и поддержкой части городского населения.</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В экономике Китая преобладающим оставался аграрный сектор, достигший к началу XVI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довольно </w:t>
      </w:r>
      <w:proofErr w:type="gramStart"/>
      <w:r w:rsidRPr="00BA5030">
        <w:rPr>
          <w:rFonts w:ascii="Times New Roman" w:eastAsia="Times New Roman" w:hAnsi="Times New Roman" w:cs="Times New Roman"/>
          <w:color w:val="525252"/>
          <w:sz w:val="24"/>
          <w:szCs w:val="24"/>
          <w:lang w:eastAsia="ru-RU"/>
        </w:rPr>
        <w:t>значительного</w:t>
      </w:r>
      <w:proofErr w:type="gramEnd"/>
      <w:r w:rsidRPr="00BA5030">
        <w:rPr>
          <w:rFonts w:ascii="Times New Roman" w:eastAsia="Times New Roman" w:hAnsi="Times New Roman" w:cs="Times New Roman"/>
          <w:color w:val="525252"/>
          <w:sz w:val="24"/>
          <w:szCs w:val="24"/>
          <w:lang w:eastAsia="ru-RU"/>
        </w:rPr>
        <w:t xml:space="preserve"> уровня развития. Крестьяне собирали высокие урожаи риса — основного продукта питания китайцев, хотя орудия труда оставались довольно примитивными. Некоторые крестьяне научились конструировать специальные водоподъемные машины, использовали для повышения урожайности удобрения, применяли новые технологии выращивания риса, например, гнездовой способ его посадки, яровизацию семян и т.д. Кроме рисоводства, китайские крестьяне достигли больших успехов в выращивании хлопка, позволявшего удовлетворить потребности населения в различных тканях.</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Китае в то время существовало два основных вида земельной собственности — </w:t>
      </w:r>
      <w:r w:rsidRPr="00BA5030">
        <w:rPr>
          <w:rFonts w:ascii="Times New Roman" w:eastAsia="Times New Roman" w:hAnsi="Times New Roman" w:cs="Times New Roman"/>
          <w:b/>
          <w:bCs/>
          <w:color w:val="525252"/>
          <w:sz w:val="24"/>
          <w:szCs w:val="24"/>
          <w:lang w:eastAsia="ru-RU"/>
        </w:rPr>
        <w:t>государственная и частна</w:t>
      </w:r>
      <w:proofErr w:type="gramStart"/>
      <w:r w:rsidRPr="00BA5030">
        <w:rPr>
          <w:rFonts w:ascii="Times New Roman" w:eastAsia="Times New Roman" w:hAnsi="Times New Roman" w:cs="Times New Roman"/>
          <w:b/>
          <w:bCs/>
          <w:color w:val="525252"/>
          <w:sz w:val="24"/>
          <w:szCs w:val="24"/>
          <w:lang w:eastAsia="ru-RU"/>
        </w:rPr>
        <w:t>я</w:t>
      </w:r>
      <w:r w:rsidRPr="00BA5030">
        <w:rPr>
          <w:rFonts w:ascii="Times New Roman" w:eastAsia="Times New Roman" w:hAnsi="Times New Roman" w:cs="Times New Roman"/>
          <w:color w:val="525252"/>
          <w:sz w:val="24"/>
          <w:szCs w:val="24"/>
          <w:lang w:eastAsia="ru-RU"/>
        </w:rPr>
        <w:t>(</w:t>
      </w:r>
      <w:proofErr w:type="gramEnd"/>
      <w:r w:rsidRPr="00BA5030">
        <w:rPr>
          <w:rFonts w:ascii="Times New Roman" w:eastAsia="Times New Roman" w:hAnsi="Times New Roman" w:cs="Times New Roman"/>
          <w:color w:val="525252"/>
          <w:sz w:val="24"/>
          <w:szCs w:val="24"/>
          <w:lang w:eastAsia="ru-RU"/>
        </w:rPr>
        <w:t>которую скорее можно было назвать условно-частной, так как формально она также находилась в верховной собственности</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lastRenderedPageBreak/>
        <w:t xml:space="preserve">императора). Причем доля </w:t>
      </w:r>
      <w:proofErr w:type="gramStart"/>
      <w:r w:rsidRPr="00BA5030">
        <w:rPr>
          <w:rFonts w:ascii="Times New Roman" w:eastAsia="Times New Roman" w:hAnsi="Times New Roman" w:cs="Times New Roman"/>
          <w:color w:val="525252"/>
          <w:sz w:val="24"/>
          <w:szCs w:val="24"/>
          <w:lang w:eastAsia="ru-RU"/>
        </w:rPr>
        <w:t>последней</w:t>
      </w:r>
      <w:proofErr w:type="gramEnd"/>
      <w:r w:rsidRPr="00BA5030">
        <w:rPr>
          <w:rFonts w:ascii="Times New Roman" w:eastAsia="Times New Roman" w:hAnsi="Times New Roman" w:cs="Times New Roman"/>
          <w:color w:val="525252"/>
          <w:sz w:val="24"/>
          <w:szCs w:val="24"/>
          <w:lang w:eastAsia="ru-RU"/>
        </w:rPr>
        <w:t xml:space="preserve"> на протяжении всего XVI в. уменьшалась. Земли крестьян постепенно переходили в руки крупных землевладельцев, ростовщиков, а также чиновников. Значительная часть земель становилась непосредственной собственностью императорского двора.</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В минском Китае сложилась своеобразная система налогов и повинностей, основанная как на натуральных, так и на денежных сборах, производившаяся дважды в год. </w:t>
      </w:r>
      <w:proofErr w:type="gramStart"/>
      <w:r w:rsidRPr="00BA5030">
        <w:rPr>
          <w:rFonts w:ascii="Times New Roman" w:eastAsia="Times New Roman" w:hAnsi="Times New Roman" w:cs="Times New Roman"/>
          <w:color w:val="525252"/>
          <w:sz w:val="24"/>
          <w:szCs w:val="24"/>
          <w:lang w:eastAsia="ru-RU"/>
        </w:rPr>
        <w:t>На государственных землях налоги были выше, чем на условно-частных.</w:t>
      </w:r>
      <w:proofErr w:type="gramEnd"/>
      <w:r w:rsidRPr="00BA5030">
        <w:rPr>
          <w:rFonts w:ascii="Times New Roman" w:eastAsia="Times New Roman" w:hAnsi="Times New Roman" w:cs="Times New Roman"/>
          <w:color w:val="525252"/>
          <w:sz w:val="24"/>
          <w:szCs w:val="24"/>
          <w:lang w:eastAsia="ru-RU"/>
        </w:rPr>
        <w:t xml:space="preserve"> Стремление государства увеличить налоги зачастую приводило к острым противоречиям между налогоплательщиками и чиновниками, ответственными за их сбор. </w:t>
      </w:r>
      <w:proofErr w:type="gramStart"/>
      <w:r w:rsidRPr="00BA5030">
        <w:rPr>
          <w:rFonts w:ascii="Times New Roman" w:eastAsia="Times New Roman" w:hAnsi="Times New Roman" w:cs="Times New Roman"/>
          <w:color w:val="525252"/>
          <w:sz w:val="24"/>
          <w:szCs w:val="24"/>
          <w:lang w:eastAsia="ru-RU"/>
        </w:rPr>
        <w:t>Налоги исчислялись в рисе, взимание налогов в серебре укоренилось лишь в конце XVI в. Наряду с серебряными слитками, измерявшимися в ля-нах, с начала XVI в. в оборот были введены медные монеты вэни, имевшие отверстия в середине и различный номинал.</w:t>
      </w:r>
      <w:proofErr w:type="gramEnd"/>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Что касается городов, то число их жителей было во много раз меньше, чем в сельской местности. Основными занятиями горожан являлись ремесло и торговля. При производстве тканей городскими ремесленниками использовались достаточно совершенные для того времени станки, в том числе и с водяным приводом. При строительстве зданий применялись приспособления, подобные подъемному крану. Сохранившиеся постройки того времени и сегодня приводят в восхищение своим совершенством и красотой. Технических успехов достигли и китайские корабельщики, умевшие строить крупные и прочные суда.</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В сфере торговли существовало большое количество купеческих компаний, связывавших страну в единое экономическое пространство. В Китае </w:t>
      </w:r>
      <w:proofErr w:type="gramStart"/>
      <w:r w:rsidRPr="00BA5030">
        <w:rPr>
          <w:rFonts w:ascii="Times New Roman" w:eastAsia="Times New Roman" w:hAnsi="Times New Roman" w:cs="Times New Roman"/>
          <w:color w:val="525252"/>
          <w:sz w:val="24"/>
          <w:szCs w:val="24"/>
          <w:lang w:eastAsia="ru-RU"/>
        </w:rPr>
        <w:t>в начале</w:t>
      </w:r>
      <w:proofErr w:type="gramEnd"/>
      <w:r w:rsidRPr="00BA5030">
        <w:rPr>
          <w:rFonts w:ascii="Times New Roman" w:eastAsia="Times New Roman" w:hAnsi="Times New Roman" w:cs="Times New Roman"/>
          <w:color w:val="525252"/>
          <w:sz w:val="24"/>
          <w:szCs w:val="24"/>
          <w:lang w:eastAsia="ru-RU"/>
        </w:rPr>
        <w:t xml:space="preserve"> XVI в. действовало более 30 крупных ярмарок, работало несколько торговых портов, из которых самым известным был в Нанкине. Китайские мануфактурные изделия, а также золото и серебро, продавались в другие страны, а в Китай, в свою очередь, поставлялись пряности, слоновая кость, лекарства и ряд других товаров.</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Китай в эпоху Великих географических открытий стал объектом колониальных устремлений европейских держав. «Первооткрывателями» стали португальцы, которые уже в 1516 г. прислали сюда свои корабли. Посланнику португальского короля удалось даже проникнуть во внутренние районы Китая, однако после ряда стычек португальских судов с </w:t>
      </w:r>
      <w:proofErr w:type="gramStart"/>
      <w:r w:rsidRPr="00BA5030">
        <w:rPr>
          <w:rFonts w:ascii="Times New Roman" w:eastAsia="Times New Roman" w:hAnsi="Times New Roman" w:cs="Times New Roman"/>
          <w:color w:val="525252"/>
          <w:sz w:val="24"/>
          <w:szCs w:val="24"/>
          <w:lang w:eastAsia="ru-RU"/>
        </w:rPr>
        <w:t>китайскими</w:t>
      </w:r>
      <w:proofErr w:type="gramEnd"/>
      <w:r w:rsidRPr="00BA5030">
        <w:rPr>
          <w:rFonts w:ascii="Times New Roman" w:eastAsia="Times New Roman" w:hAnsi="Times New Roman" w:cs="Times New Roman"/>
          <w:color w:val="525252"/>
          <w:sz w:val="24"/>
          <w:szCs w:val="24"/>
          <w:lang w:eastAsia="ru-RU"/>
        </w:rPr>
        <w:t>, его и сопровождавших лиц выдворили за пределы страны.</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В 1531 г. произошло морское сражение между китайскими и португальскими судами, завершившееся поражением последних. Китай после этого закрыл свои порты для иностранных кораблей. Тем не </w:t>
      </w:r>
      <w:proofErr w:type="gramStart"/>
      <w:r w:rsidRPr="00BA5030">
        <w:rPr>
          <w:rFonts w:ascii="Times New Roman" w:eastAsia="Times New Roman" w:hAnsi="Times New Roman" w:cs="Times New Roman"/>
          <w:color w:val="525252"/>
          <w:sz w:val="24"/>
          <w:szCs w:val="24"/>
          <w:lang w:eastAsia="ru-RU"/>
        </w:rPr>
        <w:t>менее</w:t>
      </w:r>
      <w:proofErr w:type="gramEnd"/>
      <w:r w:rsidRPr="00BA5030">
        <w:rPr>
          <w:rFonts w:ascii="Times New Roman" w:eastAsia="Times New Roman" w:hAnsi="Times New Roman" w:cs="Times New Roman"/>
          <w:color w:val="525252"/>
          <w:sz w:val="24"/>
          <w:szCs w:val="24"/>
          <w:lang w:eastAsia="ru-RU"/>
        </w:rPr>
        <w:t xml:space="preserve"> Португалии удалось основать на китайской территории свою колонию Макао (Аомэнь), а ее католическим миссионерам-иезуитам была предоставлена возможность проповедовать в Китае.</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В середине XVI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w:t>
      </w:r>
      <w:proofErr w:type="gramStart"/>
      <w:r w:rsidRPr="00BA5030">
        <w:rPr>
          <w:rFonts w:ascii="Times New Roman" w:eastAsia="Times New Roman" w:hAnsi="Times New Roman" w:cs="Times New Roman"/>
          <w:color w:val="525252"/>
          <w:sz w:val="24"/>
          <w:szCs w:val="24"/>
          <w:lang w:eastAsia="ru-RU"/>
        </w:rPr>
        <w:t>на</w:t>
      </w:r>
      <w:proofErr w:type="gramEnd"/>
      <w:r w:rsidRPr="00BA5030">
        <w:rPr>
          <w:rFonts w:ascii="Times New Roman" w:eastAsia="Times New Roman" w:hAnsi="Times New Roman" w:cs="Times New Roman"/>
          <w:color w:val="525252"/>
          <w:sz w:val="24"/>
          <w:szCs w:val="24"/>
          <w:lang w:eastAsia="ru-RU"/>
        </w:rPr>
        <w:t xml:space="preserve"> китайскую территорию вторглись войска соседней Японии, которых удалось победить лишь в результате длительной кровопролитной борьбы к 1597 г.</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i/>
          <w:iCs/>
          <w:color w:val="525252"/>
          <w:sz w:val="24"/>
          <w:szCs w:val="24"/>
          <w:lang w:eastAsia="ru-RU"/>
        </w:rPr>
        <w:t xml:space="preserve">Китай в первой половине XVII </w:t>
      </w:r>
      <w:proofErr w:type="gramStart"/>
      <w:r w:rsidRPr="00BA5030">
        <w:rPr>
          <w:rFonts w:ascii="Times New Roman" w:eastAsia="Times New Roman" w:hAnsi="Times New Roman" w:cs="Times New Roman"/>
          <w:b/>
          <w:bCs/>
          <w:i/>
          <w:iCs/>
          <w:color w:val="525252"/>
          <w:sz w:val="24"/>
          <w:szCs w:val="24"/>
          <w:lang w:eastAsia="ru-RU"/>
        </w:rPr>
        <w:t>в</w:t>
      </w:r>
      <w:proofErr w:type="gramEnd"/>
      <w:r w:rsidRPr="00BA5030">
        <w:rPr>
          <w:rFonts w:ascii="Times New Roman" w:eastAsia="Times New Roman" w:hAnsi="Times New Roman" w:cs="Times New Roman"/>
          <w:b/>
          <w:bCs/>
          <w:i/>
          <w:iCs/>
          <w:color w:val="525252"/>
          <w:sz w:val="24"/>
          <w:szCs w:val="24"/>
          <w:lang w:eastAsia="ru-RU"/>
        </w:rPr>
        <w:t>.</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В конце XVI — начале XVII вв. в одном из важных торговых и культурных центров южного Китая </w:t>
      </w:r>
      <w:proofErr w:type="gramStart"/>
      <w:r w:rsidRPr="00BA5030">
        <w:rPr>
          <w:rFonts w:ascii="Times New Roman" w:eastAsia="Times New Roman" w:hAnsi="Times New Roman" w:cs="Times New Roman"/>
          <w:color w:val="525252"/>
          <w:sz w:val="24"/>
          <w:szCs w:val="24"/>
          <w:lang w:eastAsia="ru-RU"/>
        </w:rPr>
        <w:t>г</w:t>
      </w:r>
      <w:proofErr w:type="gramEnd"/>
      <w:r w:rsidRPr="00BA5030">
        <w:rPr>
          <w:rFonts w:ascii="Times New Roman" w:eastAsia="Times New Roman" w:hAnsi="Times New Roman" w:cs="Times New Roman"/>
          <w:color w:val="525252"/>
          <w:sz w:val="24"/>
          <w:szCs w:val="24"/>
          <w:lang w:eastAsia="ru-RU"/>
        </w:rPr>
        <w:t xml:space="preserve">. Уси, на базе академии Дунлинь сложилась организация, члены которой требовали дальнейших реформ всех сторон жизни минского Китая. </w:t>
      </w:r>
      <w:proofErr w:type="gramStart"/>
      <w:r w:rsidRPr="00BA5030">
        <w:rPr>
          <w:rFonts w:ascii="Times New Roman" w:eastAsia="Times New Roman" w:hAnsi="Times New Roman" w:cs="Times New Roman"/>
          <w:color w:val="525252"/>
          <w:sz w:val="24"/>
          <w:szCs w:val="24"/>
          <w:lang w:eastAsia="ru-RU"/>
        </w:rPr>
        <w:t>Их программа во многом напоминала требования реформаторов XVI в. и была составлена чиновниками, высланными сюда из Пекина за оппозиционные правительству взгляды.</w:t>
      </w:r>
      <w:proofErr w:type="gramEnd"/>
      <w:r w:rsidRPr="00BA5030">
        <w:rPr>
          <w:rFonts w:ascii="Times New Roman" w:eastAsia="Times New Roman" w:hAnsi="Times New Roman" w:cs="Times New Roman"/>
          <w:color w:val="525252"/>
          <w:sz w:val="24"/>
          <w:szCs w:val="24"/>
          <w:lang w:eastAsia="ru-RU"/>
        </w:rPr>
        <w:t xml:space="preserve"> Во главе организации стоял сановник </w:t>
      </w:r>
      <w:r w:rsidRPr="00BA5030">
        <w:rPr>
          <w:rFonts w:ascii="Times New Roman" w:eastAsia="Times New Roman" w:hAnsi="Times New Roman" w:cs="Times New Roman"/>
          <w:b/>
          <w:bCs/>
          <w:color w:val="525252"/>
          <w:sz w:val="24"/>
          <w:szCs w:val="24"/>
          <w:lang w:eastAsia="ru-RU"/>
        </w:rPr>
        <w:t>Гу Сянчэц, </w:t>
      </w:r>
      <w:r w:rsidRPr="00BA5030">
        <w:rPr>
          <w:rFonts w:ascii="Times New Roman" w:eastAsia="Times New Roman" w:hAnsi="Times New Roman" w:cs="Times New Roman"/>
          <w:color w:val="525252"/>
          <w:sz w:val="24"/>
          <w:szCs w:val="24"/>
          <w:lang w:eastAsia="ru-RU"/>
        </w:rPr>
        <w:t xml:space="preserve">опиравшийся в своей деятельности на поддержку богатых жителей Уси и некоторых шэныни. </w:t>
      </w:r>
      <w:proofErr w:type="gramStart"/>
      <w:r w:rsidRPr="00BA5030">
        <w:rPr>
          <w:rFonts w:ascii="Times New Roman" w:eastAsia="Times New Roman" w:hAnsi="Times New Roman" w:cs="Times New Roman"/>
          <w:color w:val="525252"/>
          <w:sz w:val="24"/>
          <w:szCs w:val="24"/>
          <w:lang w:eastAsia="ru-RU"/>
        </w:rPr>
        <w:t xml:space="preserve">Значительное место в их требованиях занимали вопросы реформирования государственного аппарата, усиление роли императора в непосредственном управлении страной, а также экономические преобразования — передача в руки частных владельцев государственных мануфактур и мастерских для повышения их производительности и качества выпускаемых товаров, </w:t>
      </w:r>
      <w:r w:rsidRPr="00BA5030">
        <w:rPr>
          <w:rFonts w:ascii="Times New Roman" w:eastAsia="Times New Roman" w:hAnsi="Times New Roman" w:cs="Times New Roman"/>
          <w:color w:val="525252"/>
          <w:sz w:val="24"/>
          <w:szCs w:val="24"/>
          <w:lang w:eastAsia="ru-RU"/>
        </w:rPr>
        <w:lastRenderedPageBreak/>
        <w:t>прекращение политики захвата крестьянских земель крупными собственниками, упорядочение системы налогообложения и т.д.</w:t>
      </w:r>
      <w:proofErr w:type="gramEnd"/>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период </w:t>
      </w:r>
      <w:r w:rsidRPr="00BA5030">
        <w:rPr>
          <w:rFonts w:ascii="Times New Roman" w:eastAsia="Times New Roman" w:hAnsi="Times New Roman" w:cs="Times New Roman"/>
          <w:b/>
          <w:bCs/>
          <w:color w:val="525252"/>
          <w:sz w:val="24"/>
          <w:szCs w:val="24"/>
          <w:lang w:eastAsia="ru-RU"/>
        </w:rPr>
        <w:t>1620-1624 </w:t>
      </w:r>
      <w:r w:rsidRPr="00BA5030">
        <w:rPr>
          <w:rFonts w:ascii="Times New Roman" w:eastAsia="Times New Roman" w:hAnsi="Times New Roman" w:cs="Times New Roman"/>
          <w:color w:val="525252"/>
          <w:sz w:val="24"/>
          <w:szCs w:val="24"/>
          <w:lang w:eastAsia="ru-RU"/>
        </w:rPr>
        <w:t xml:space="preserve">гг. реформаторам удалось прийти к власти в Пекине и попытаться осуществить на практике свои программные требования. Однако прежняя дворцовая элита сумела консолидировать вокруг себя противников реформ и устранить от власти своих конкурентов, многие из которых затем были подвергнуты репрессиям. Продолжилась практика расхищения средств из государственной казны, захват крестьянских земель, увеличение налогов и личных повинностей. Положение усугублялось еще и систематически происходившими стихийными бедствиями и все более </w:t>
      </w:r>
      <w:proofErr w:type="gramStart"/>
      <w:r w:rsidRPr="00BA5030">
        <w:rPr>
          <w:rFonts w:ascii="Times New Roman" w:eastAsia="Times New Roman" w:hAnsi="Times New Roman" w:cs="Times New Roman"/>
          <w:color w:val="525252"/>
          <w:sz w:val="24"/>
          <w:szCs w:val="24"/>
          <w:lang w:eastAsia="ru-RU"/>
        </w:rPr>
        <w:t>ухудшавшимся</w:t>
      </w:r>
      <w:proofErr w:type="gramEnd"/>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международным положением Китая. Однако особенно опасным и для минских властей стали крестьянские восстания, постепенно переросшие в крупномасштабную войну против правящего режима.</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proofErr w:type="gramStart"/>
      <w:r w:rsidRPr="00BA5030">
        <w:rPr>
          <w:rFonts w:ascii="Times New Roman" w:eastAsia="Times New Roman" w:hAnsi="Times New Roman" w:cs="Times New Roman"/>
          <w:color w:val="525252"/>
          <w:sz w:val="24"/>
          <w:szCs w:val="24"/>
          <w:lang w:eastAsia="ru-RU"/>
        </w:rPr>
        <w:t>В первой половине XVII в. продолжилась европейская экспансия в Китае.</w:t>
      </w:r>
      <w:proofErr w:type="gramEnd"/>
      <w:r w:rsidRPr="00BA5030">
        <w:rPr>
          <w:rFonts w:ascii="Times New Roman" w:eastAsia="Times New Roman" w:hAnsi="Times New Roman" w:cs="Times New Roman"/>
          <w:color w:val="525252"/>
          <w:sz w:val="24"/>
          <w:szCs w:val="24"/>
          <w:lang w:eastAsia="ru-RU"/>
        </w:rPr>
        <w:t xml:space="preserve"> Так, Испания, после захвата Филиппин, уничтожила </w:t>
      </w:r>
      <w:proofErr w:type="gramStart"/>
      <w:r w:rsidRPr="00BA5030">
        <w:rPr>
          <w:rFonts w:ascii="Times New Roman" w:eastAsia="Times New Roman" w:hAnsi="Times New Roman" w:cs="Times New Roman"/>
          <w:color w:val="525252"/>
          <w:sz w:val="24"/>
          <w:szCs w:val="24"/>
          <w:lang w:eastAsia="ru-RU"/>
        </w:rPr>
        <w:t>на</w:t>
      </w:r>
      <w:proofErr w:type="gramEnd"/>
      <w:r w:rsidRPr="00BA5030">
        <w:rPr>
          <w:rFonts w:ascii="Times New Roman" w:eastAsia="Times New Roman" w:hAnsi="Times New Roman" w:cs="Times New Roman"/>
          <w:color w:val="525252"/>
          <w:sz w:val="24"/>
          <w:szCs w:val="24"/>
          <w:lang w:eastAsia="ru-RU"/>
        </w:rPr>
        <w:t xml:space="preserve"> о. Лусон более 20 </w:t>
      </w:r>
      <w:proofErr w:type="gramStart"/>
      <w:r w:rsidRPr="00BA5030">
        <w:rPr>
          <w:rFonts w:ascii="Times New Roman" w:eastAsia="Times New Roman" w:hAnsi="Times New Roman" w:cs="Times New Roman"/>
          <w:color w:val="525252"/>
          <w:sz w:val="24"/>
          <w:szCs w:val="24"/>
          <w:lang w:eastAsia="ru-RU"/>
        </w:rPr>
        <w:t>тысяч</w:t>
      </w:r>
      <w:proofErr w:type="gramEnd"/>
      <w:r w:rsidRPr="00BA5030">
        <w:rPr>
          <w:rFonts w:ascii="Times New Roman" w:eastAsia="Times New Roman" w:hAnsi="Times New Roman" w:cs="Times New Roman"/>
          <w:color w:val="525252"/>
          <w:sz w:val="24"/>
          <w:szCs w:val="24"/>
          <w:lang w:eastAsia="ru-RU"/>
        </w:rPr>
        <w:t xml:space="preserve"> китайских подданных, занимавшихся там торговлей. Подобная акция повторилась еще раз в 1639 г. В 20 гг. XVII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w:t>
      </w:r>
      <w:proofErr w:type="gramStart"/>
      <w:r w:rsidRPr="00BA5030">
        <w:rPr>
          <w:rFonts w:ascii="Times New Roman" w:eastAsia="Times New Roman" w:hAnsi="Times New Roman" w:cs="Times New Roman"/>
          <w:color w:val="525252"/>
          <w:sz w:val="24"/>
          <w:szCs w:val="24"/>
          <w:lang w:eastAsia="ru-RU"/>
        </w:rPr>
        <w:t>у</w:t>
      </w:r>
      <w:proofErr w:type="gramEnd"/>
      <w:r w:rsidRPr="00BA5030">
        <w:rPr>
          <w:rFonts w:ascii="Times New Roman" w:eastAsia="Times New Roman" w:hAnsi="Times New Roman" w:cs="Times New Roman"/>
          <w:color w:val="525252"/>
          <w:sz w:val="24"/>
          <w:szCs w:val="24"/>
          <w:lang w:eastAsia="ru-RU"/>
        </w:rPr>
        <w:t xml:space="preserve"> берегов Китая появились голландские корабли, напавшие на о-ва Пэнхуледао и захватившие часть о. Тайвань (Формоза). Однако укрепиться на материковом Китае им так и не удалось. Параллельно голландцам экспансионистские устремления проявляла в этом районе и Великобритания. Англичане проникли в район Гуанчжоу и добились от китайского правительства права вести здесь свою транзитную торговлю. Из Китая европейцы в первую очередь стали вывозить шелк и фарфор, а ввозить табак и огнестрельное оружие.</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Иностранцам китайские власти по-прежнему запрещали въе</w:t>
      </w:r>
      <w:proofErr w:type="gramStart"/>
      <w:r w:rsidRPr="00BA5030">
        <w:rPr>
          <w:rFonts w:ascii="Times New Roman" w:eastAsia="Times New Roman" w:hAnsi="Times New Roman" w:cs="Times New Roman"/>
          <w:color w:val="525252"/>
          <w:sz w:val="24"/>
          <w:szCs w:val="24"/>
          <w:lang w:eastAsia="ru-RU"/>
        </w:rPr>
        <w:t>зд в стр</w:t>
      </w:r>
      <w:proofErr w:type="gramEnd"/>
      <w:r w:rsidRPr="00BA5030">
        <w:rPr>
          <w:rFonts w:ascii="Times New Roman" w:eastAsia="Times New Roman" w:hAnsi="Times New Roman" w:cs="Times New Roman"/>
          <w:color w:val="525252"/>
          <w:sz w:val="24"/>
          <w:szCs w:val="24"/>
          <w:lang w:eastAsia="ru-RU"/>
        </w:rPr>
        <w:t>ану. Исключение составляли лишь католические миссионеры португальского, немецкого и итальянского происхождения. Их роль в тот период трудно оценить однозначно. С одной стороны, они создавали идеологическую почву для дальнейшего колониального закабаления Китая, а с другой, знакомили население с достижениями западной цивилизации, помогали внедрять их в повседневную жизнь.</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proofErr w:type="gramStart"/>
      <w:r w:rsidRPr="00BA5030">
        <w:rPr>
          <w:rFonts w:ascii="Times New Roman" w:eastAsia="Times New Roman" w:hAnsi="Times New Roman" w:cs="Times New Roman"/>
          <w:color w:val="525252"/>
          <w:sz w:val="24"/>
          <w:szCs w:val="24"/>
          <w:lang w:eastAsia="ru-RU"/>
        </w:rPr>
        <w:t>В начале</w:t>
      </w:r>
      <w:proofErr w:type="gramEnd"/>
      <w:r w:rsidRPr="00BA5030">
        <w:rPr>
          <w:rFonts w:ascii="Times New Roman" w:eastAsia="Times New Roman" w:hAnsi="Times New Roman" w:cs="Times New Roman"/>
          <w:color w:val="525252"/>
          <w:sz w:val="24"/>
          <w:szCs w:val="24"/>
          <w:lang w:eastAsia="ru-RU"/>
        </w:rPr>
        <w:t xml:space="preserve"> XVII в. наблюдаются первые официальные межгосударственные контакты Китая и России. В 1618 г. первое русское посольство достигло Пекина, доставившее затем в Россию грамоту китайского императора, в которой выражалось желание установить двусторонние дипломатические и торговые отношения. Однако вплоть до маньчжурского завоевания Китая полноценные евязи между нашими двумя странами так и не были установлены.</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i/>
          <w:iCs/>
          <w:color w:val="525252"/>
          <w:sz w:val="24"/>
          <w:szCs w:val="24"/>
          <w:lang w:eastAsia="ru-RU"/>
        </w:rPr>
        <w:t xml:space="preserve">Крестьянская война 20-40-х гг. XVII </w:t>
      </w:r>
      <w:proofErr w:type="gramStart"/>
      <w:r w:rsidRPr="00BA5030">
        <w:rPr>
          <w:rFonts w:ascii="Times New Roman" w:eastAsia="Times New Roman" w:hAnsi="Times New Roman" w:cs="Times New Roman"/>
          <w:b/>
          <w:bCs/>
          <w:i/>
          <w:iCs/>
          <w:color w:val="525252"/>
          <w:sz w:val="24"/>
          <w:szCs w:val="24"/>
          <w:lang w:eastAsia="ru-RU"/>
        </w:rPr>
        <w:t>в</w:t>
      </w:r>
      <w:proofErr w:type="gramEnd"/>
      <w:r w:rsidRPr="00BA5030">
        <w:rPr>
          <w:rFonts w:ascii="Times New Roman" w:eastAsia="Times New Roman" w:hAnsi="Times New Roman" w:cs="Times New Roman"/>
          <w:b/>
          <w:bCs/>
          <w:i/>
          <w:iCs/>
          <w:color w:val="525252"/>
          <w:sz w:val="24"/>
          <w:szCs w:val="24"/>
          <w:lang w:eastAsia="ru-RU"/>
        </w:rPr>
        <w:t>.</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Повстанческие выступления крестьян против правящего в Китае режима начались в 1622 г. в провинции Шаньдун под руководством </w:t>
      </w:r>
      <w:r w:rsidRPr="00BA5030">
        <w:rPr>
          <w:rFonts w:ascii="Times New Roman" w:eastAsia="Times New Roman" w:hAnsi="Times New Roman" w:cs="Times New Roman"/>
          <w:b/>
          <w:bCs/>
          <w:color w:val="525252"/>
          <w:sz w:val="24"/>
          <w:szCs w:val="24"/>
          <w:lang w:eastAsia="ru-RU"/>
        </w:rPr>
        <w:t>тайного общества «Белый лотос» </w:t>
      </w:r>
      <w:r w:rsidRPr="00BA5030">
        <w:rPr>
          <w:rFonts w:ascii="Times New Roman" w:eastAsia="Times New Roman" w:hAnsi="Times New Roman" w:cs="Times New Roman"/>
          <w:color w:val="525252"/>
          <w:sz w:val="24"/>
          <w:szCs w:val="24"/>
          <w:lang w:eastAsia="ru-RU"/>
        </w:rPr>
        <w:t>и вскоре распространились на достаточно большую территорию.</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Правительственным войскам, направленным сюда для подавления восстания, вначале удалось одержать над восставшими несколько побед, но вскоре они вновь активизировали свои действия теперь уже в провинции Шэньси и Ганьсу. Там возникли партизанские отряды, состоявшие из крестьян, беглых солдат минской армии и городской бедноты. Повстанцы с особой жестокостью расправлялись с помещиками и ростовщиками, в которых видели главную причину всех своих бед. Из среды восставших выдвинулись талантливые руководители</w:t>
      </w:r>
      <w:proofErr w:type="gramStart"/>
      <w:r w:rsidRPr="00BA5030">
        <w:rPr>
          <w:rFonts w:ascii="Times New Roman" w:eastAsia="Times New Roman" w:hAnsi="Times New Roman" w:cs="Times New Roman"/>
          <w:color w:val="525252"/>
          <w:sz w:val="24"/>
          <w:szCs w:val="24"/>
          <w:lang w:eastAsia="ru-RU"/>
        </w:rPr>
        <w:t> </w:t>
      </w:r>
      <w:r w:rsidRPr="00BA5030">
        <w:rPr>
          <w:rFonts w:ascii="Times New Roman" w:eastAsia="Times New Roman" w:hAnsi="Times New Roman" w:cs="Times New Roman"/>
          <w:b/>
          <w:bCs/>
          <w:color w:val="525252"/>
          <w:sz w:val="24"/>
          <w:szCs w:val="24"/>
          <w:lang w:eastAsia="ru-RU"/>
        </w:rPr>
        <w:t>Л</w:t>
      </w:r>
      <w:proofErr w:type="gramEnd"/>
      <w:r w:rsidRPr="00BA5030">
        <w:rPr>
          <w:rFonts w:ascii="Times New Roman" w:eastAsia="Times New Roman" w:hAnsi="Times New Roman" w:cs="Times New Roman"/>
          <w:b/>
          <w:bCs/>
          <w:color w:val="525252"/>
          <w:sz w:val="24"/>
          <w:szCs w:val="24"/>
          <w:lang w:eastAsia="ru-RU"/>
        </w:rPr>
        <w:t>и Цзычэн и Чжан Сяньчжун. </w:t>
      </w:r>
      <w:r w:rsidRPr="00BA5030">
        <w:rPr>
          <w:rFonts w:ascii="Times New Roman" w:eastAsia="Times New Roman" w:hAnsi="Times New Roman" w:cs="Times New Roman"/>
          <w:color w:val="525252"/>
          <w:sz w:val="24"/>
          <w:szCs w:val="24"/>
          <w:lang w:eastAsia="ru-RU"/>
        </w:rPr>
        <w:t>Правительственные войска были уже не в силах справиться с ними и власти пошли на некоторые уступки, в надежде выиграть время для перегруппировки сил. Повстанцы, понимая это, тоже проводили передислокацию своих отрядов и к лету </w:t>
      </w:r>
      <w:r w:rsidRPr="00BA5030">
        <w:rPr>
          <w:rFonts w:ascii="Times New Roman" w:eastAsia="Times New Roman" w:hAnsi="Times New Roman" w:cs="Times New Roman"/>
          <w:b/>
          <w:bCs/>
          <w:color w:val="525252"/>
          <w:sz w:val="24"/>
          <w:szCs w:val="24"/>
          <w:lang w:eastAsia="ru-RU"/>
        </w:rPr>
        <w:t>1631 </w:t>
      </w:r>
      <w:r w:rsidRPr="00BA5030">
        <w:rPr>
          <w:rFonts w:ascii="Times New Roman" w:eastAsia="Times New Roman" w:hAnsi="Times New Roman" w:cs="Times New Roman"/>
          <w:color w:val="525252"/>
          <w:sz w:val="24"/>
          <w:szCs w:val="24"/>
          <w:lang w:eastAsia="ru-RU"/>
        </w:rPr>
        <w:t>г. сумели объединить под общим руководством </w:t>
      </w:r>
      <w:r w:rsidRPr="00BA5030">
        <w:rPr>
          <w:rFonts w:ascii="Times New Roman" w:eastAsia="Times New Roman" w:hAnsi="Times New Roman" w:cs="Times New Roman"/>
          <w:b/>
          <w:bCs/>
          <w:color w:val="525252"/>
          <w:sz w:val="24"/>
          <w:szCs w:val="24"/>
          <w:lang w:eastAsia="ru-RU"/>
        </w:rPr>
        <w:t>36 </w:t>
      </w:r>
      <w:r w:rsidRPr="00BA5030">
        <w:rPr>
          <w:rFonts w:ascii="Times New Roman" w:eastAsia="Times New Roman" w:hAnsi="Times New Roman" w:cs="Times New Roman"/>
          <w:color w:val="525252"/>
          <w:sz w:val="24"/>
          <w:szCs w:val="24"/>
          <w:lang w:eastAsia="ru-RU"/>
        </w:rPr>
        <w:t>партизанских отрядов. Весной 1632 г. они форсировали р. Хуанхэ и начали готовиться к походу на столицу.</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lastRenderedPageBreak/>
        <w:t>Местное население охотно помогало восставшим, и их ряды быстро пополнялись за счет новых сторонников. Остановить повстанцев удалось лишь на подступах к Пекину, где правительственные войска смогли нанести им поражение и отбросить к р. Хуанхэ, откуда они ушли на юг Китая. Затем крестьянские отряды стали действовать на территориях провинций Хэнань, Хубэй и Сычуань, где также встретили поддержку местного населения. Однако затем повстанцы вновь разделились на отдельные отряды и воевали самостоятельно. Только в 1635 г., по инициативе</w:t>
      </w:r>
      <w:proofErr w:type="gramStart"/>
      <w:r w:rsidRPr="00BA5030">
        <w:rPr>
          <w:rFonts w:ascii="Times New Roman" w:eastAsia="Times New Roman" w:hAnsi="Times New Roman" w:cs="Times New Roman"/>
          <w:color w:val="525252"/>
          <w:sz w:val="24"/>
          <w:szCs w:val="24"/>
          <w:lang w:eastAsia="ru-RU"/>
        </w:rPr>
        <w:t xml:space="preserve"> Л</w:t>
      </w:r>
      <w:proofErr w:type="gramEnd"/>
      <w:r w:rsidRPr="00BA5030">
        <w:rPr>
          <w:rFonts w:ascii="Times New Roman" w:eastAsia="Times New Roman" w:hAnsi="Times New Roman" w:cs="Times New Roman"/>
          <w:color w:val="525252"/>
          <w:sz w:val="24"/>
          <w:szCs w:val="24"/>
          <w:lang w:eastAsia="ru-RU"/>
        </w:rPr>
        <w:t>и Цзычэна командиры нескольких отрядов вновь объединили свои усилия и приняли решение о плане общего наступления и захвате г. Гуйдэ. Однако, захватив этот город, восставшие вновь разделились — одни из них двинулись в провинцию Хунань, а другие — в провинцию Шэньси, где в свое время это движение и зародилось. Один из руководителей восстания — Чжан Сяньчжун — направил своих сторонников в провинцию Цзянси.</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Для правительства сложилась очень неблагоприятная обстановка, так как восстание уже охватило большую часть Китая. Стремясь вновь перехватить инициативу, оно сняло часть войск с маньчжурского направления, где в это время продолжались вооруженные столкновения, и объявило в </w:t>
      </w:r>
      <w:r w:rsidRPr="00BA5030">
        <w:rPr>
          <w:rFonts w:ascii="Times New Roman" w:eastAsia="Times New Roman" w:hAnsi="Times New Roman" w:cs="Times New Roman"/>
          <w:b/>
          <w:bCs/>
          <w:color w:val="525252"/>
          <w:sz w:val="24"/>
          <w:szCs w:val="24"/>
          <w:lang w:eastAsia="ru-RU"/>
        </w:rPr>
        <w:t>1636 </w:t>
      </w:r>
      <w:r w:rsidRPr="00BA5030">
        <w:rPr>
          <w:rFonts w:ascii="Times New Roman" w:eastAsia="Times New Roman" w:hAnsi="Times New Roman" w:cs="Times New Roman"/>
          <w:color w:val="525252"/>
          <w:sz w:val="24"/>
          <w:szCs w:val="24"/>
          <w:lang w:eastAsia="ru-RU"/>
        </w:rPr>
        <w:t>г. амнистию участникам восстания в случае их добро-ольного возвращения к местам постоянного проживания и</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прекращения вооруженной борьбы. Вождям восставших было обещано полное прощение и зачисление в императорскую армию на офицерские должности. Специальным императорским эдиктом объявлялось о снижении налогов с населения.</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Проведенные акции вскоре привели к первым положительным для правительства результатам. Многие крестьяне возвратились </w:t>
      </w:r>
      <w:proofErr w:type="gramStart"/>
      <w:r w:rsidRPr="00BA5030">
        <w:rPr>
          <w:rFonts w:ascii="Times New Roman" w:eastAsia="Times New Roman" w:hAnsi="Times New Roman" w:cs="Times New Roman"/>
          <w:color w:val="525252"/>
          <w:sz w:val="24"/>
          <w:szCs w:val="24"/>
          <w:lang w:eastAsia="ru-RU"/>
        </w:rPr>
        <w:t>домой</w:t>
      </w:r>
      <w:proofErr w:type="gramEnd"/>
      <w:r w:rsidRPr="00BA5030">
        <w:rPr>
          <w:rFonts w:ascii="Times New Roman" w:eastAsia="Times New Roman" w:hAnsi="Times New Roman" w:cs="Times New Roman"/>
          <w:color w:val="525252"/>
          <w:sz w:val="24"/>
          <w:szCs w:val="24"/>
          <w:lang w:eastAsia="ru-RU"/>
        </w:rPr>
        <w:t xml:space="preserve"> и приступили к мирному труду. Оставшиеся начали терпеть повсеместно поражения. Некоторые из </w:t>
      </w:r>
      <w:proofErr w:type="gramStart"/>
      <w:r w:rsidRPr="00BA5030">
        <w:rPr>
          <w:rFonts w:ascii="Times New Roman" w:eastAsia="Times New Roman" w:hAnsi="Times New Roman" w:cs="Times New Roman"/>
          <w:color w:val="525252"/>
          <w:sz w:val="24"/>
          <w:szCs w:val="24"/>
          <w:lang w:eastAsia="ru-RU"/>
        </w:rPr>
        <w:t>лидеров</w:t>
      </w:r>
      <w:proofErr w:type="gramEnd"/>
      <w:r w:rsidRPr="00BA5030">
        <w:rPr>
          <w:rFonts w:ascii="Times New Roman" w:eastAsia="Times New Roman" w:hAnsi="Times New Roman" w:cs="Times New Roman"/>
          <w:color w:val="525252"/>
          <w:sz w:val="24"/>
          <w:szCs w:val="24"/>
          <w:lang w:eastAsia="ru-RU"/>
        </w:rPr>
        <w:t xml:space="preserve"> восставших, в том числе и Чжан Сяньчжун, перешли на сторону Минов, другие, как, например, Ли Цзычэн, отряд которого в 1638 г. был разгромлен, ушли в труднодоступную горную местность на границе провинций Хэнань и Шэньси.</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Казалось, что крестьянская война окончательно завершилась поражением восставших, однако это была лишь иллюзия. Уже в 1639 г. восстания крестьян вновь охватили многие районы Китая, и к ним даже стали присоединяться некоторые представители господствующих слоев, недовольные Минами. Вновь во главе движения встали Чжан Сяньчжун и</w:t>
      </w:r>
      <w:proofErr w:type="gramStart"/>
      <w:r w:rsidRPr="00BA5030">
        <w:rPr>
          <w:rFonts w:ascii="Times New Roman" w:eastAsia="Times New Roman" w:hAnsi="Times New Roman" w:cs="Times New Roman"/>
          <w:color w:val="525252"/>
          <w:sz w:val="24"/>
          <w:szCs w:val="24"/>
          <w:lang w:eastAsia="ru-RU"/>
        </w:rPr>
        <w:t xml:space="preserve"> Л</w:t>
      </w:r>
      <w:proofErr w:type="gramEnd"/>
      <w:r w:rsidRPr="00BA5030">
        <w:rPr>
          <w:rFonts w:ascii="Times New Roman" w:eastAsia="Times New Roman" w:hAnsi="Times New Roman" w:cs="Times New Roman"/>
          <w:color w:val="525252"/>
          <w:sz w:val="24"/>
          <w:szCs w:val="24"/>
          <w:lang w:eastAsia="ru-RU"/>
        </w:rPr>
        <w:t>и Цзычэн. Были предприняты походы в провинции Хэнань и Шэньси, в ходе которых повстанцы сумели создать достаточно боеспособную армию. Ли Цзычэн укрепился в столице Шэньси г. Сиань, а Чжан Сяньчжун — в г. Чэнду, являвшимся центром провинции Сычуань.</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начале 1644 г. Ли Цзычэн принял решение о походе на Пекин. Двумя колоннами его войска двинулись из Сиани, пользуясь поддержкой самых широких слоев населения. В апреле того же года, фактически не встретив никакого сопротивления, повстанцы вошли в столицу. Император Чунь Чжэнь, не в силах выдержать такого позора, покончил жизнь самоубийством, повесившись в беседке парка близ своей резиденции, предварительно собственноручно лишив жизни дочь и нескольких наложниц. Вместе с ним, в знак преданности, покончили жизнь самоубийством около 80 тысяч человек.</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Взяв власть в свои руки, сторонники</w:t>
      </w:r>
      <w:proofErr w:type="gramStart"/>
      <w:r w:rsidRPr="00BA5030">
        <w:rPr>
          <w:rFonts w:ascii="Times New Roman" w:eastAsia="Times New Roman" w:hAnsi="Times New Roman" w:cs="Times New Roman"/>
          <w:color w:val="525252"/>
          <w:sz w:val="24"/>
          <w:szCs w:val="24"/>
          <w:lang w:eastAsia="ru-RU"/>
        </w:rPr>
        <w:t xml:space="preserve"> Л</w:t>
      </w:r>
      <w:proofErr w:type="gramEnd"/>
      <w:r w:rsidRPr="00BA5030">
        <w:rPr>
          <w:rFonts w:ascii="Times New Roman" w:eastAsia="Times New Roman" w:hAnsi="Times New Roman" w:cs="Times New Roman"/>
          <w:color w:val="525252"/>
          <w:sz w:val="24"/>
          <w:szCs w:val="24"/>
          <w:lang w:eastAsia="ru-RU"/>
        </w:rPr>
        <w:t>и Цзычэна обратились с. воззванием к народу, призвали к спокойствию и продолжению нормальной жизни. Были казнены несколько военачальников, сражавшихся против повстанцев, а также и некоторые высшие чиновники, особенно ненавистные народу. На состоятельных людей были наложены большие денежные выплаты. Лишь опальные чиновники, подвергавшиеся</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при Минах гонениям, были возвращены на государственную службу с предписанием «управлять справедливо и не притеснять народ».</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Ли Цзычэн был провозглашен новым императором, а его ближайшее окружение получило высшие </w:t>
      </w:r>
      <w:proofErr w:type="gramStart"/>
      <w:r w:rsidRPr="00BA5030">
        <w:rPr>
          <w:rFonts w:ascii="Times New Roman" w:eastAsia="Times New Roman" w:hAnsi="Times New Roman" w:cs="Times New Roman"/>
          <w:color w:val="525252"/>
          <w:sz w:val="24"/>
          <w:szCs w:val="24"/>
          <w:lang w:eastAsia="ru-RU"/>
        </w:rPr>
        <w:t>должности в государстве</w:t>
      </w:r>
      <w:proofErr w:type="gramEnd"/>
      <w:r w:rsidRPr="00BA5030">
        <w:rPr>
          <w:rFonts w:ascii="Times New Roman" w:eastAsia="Times New Roman" w:hAnsi="Times New Roman" w:cs="Times New Roman"/>
          <w:color w:val="525252"/>
          <w:sz w:val="24"/>
          <w:szCs w:val="24"/>
          <w:lang w:eastAsia="ru-RU"/>
        </w:rPr>
        <w:t xml:space="preserve">. Китаем стал управлять специально созданный совет повстанческих вождей, в котором, помимо нового императора, ведущую роль </w:t>
      </w:r>
      <w:r w:rsidRPr="00BA5030">
        <w:rPr>
          <w:rFonts w:ascii="Times New Roman" w:eastAsia="Times New Roman" w:hAnsi="Times New Roman" w:cs="Times New Roman"/>
          <w:color w:val="525252"/>
          <w:sz w:val="24"/>
          <w:szCs w:val="24"/>
          <w:lang w:eastAsia="ru-RU"/>
        </w:rPr>
        <w:lastRenderedPageBreak/>
        <w:t>играли бывший кузнец Лю Цзуминь и поэт</w:t>
      </w:r>
      <w:proofErr w:type="gramStart"/>
      <w:r w:rsidRPr="00BA5030">
        <w:rPr>
          <w:rFonts w:ascii="Times New Roman" w:eastAsia="Times New Roman" w:hAnsi="Times New Roman" w:cs="Times New Roman"/>
          <w:color w:val="525252"/>
          <w:sz w:val="24"/>
          <w:szCs w:val="24"/>
          <w:lang w:eastAsia="ru-RU"/>
        </w:rPr>
        <w:t xml:space="preserve"> Л</w:t>
      </w:r>
      <w:proofErr w:type="gramEnd"/>
      <w:r w:rsidRPr="00BA5030">
        <w:rPr>
          <w:rFonts w:ascii="Times New Roman" w:eastAsia="Times New Roman" w:hAnsi="Times New Roman" w:cs="Times New Roman"/>
          <w:color w:val="525252"/>
          <w:sz w:val="24"/>
          <w:szCs w:val="24"/>
          <w:lang w:eastAsia="ru-RU"/>
        </w:rPr>
        <w:t>и Синь, выходец из состоятельной китайской семьи.</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Новый государственный аппарат строился по традиционным для Китая образцам восточной деспотии и опирался в своей деятельности на реорганизованную армию, в которую проводилась мобилизация и где царила строгая дисциплина. Земля в районах, контролировавшихся восставшими, переходила в руки крестьян, с них снимались многие налоги и подати. Все это на первых порах вызывало большой энтузиазм среди крестьян и городских ремесленников.</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Однако минское правительственное войско, которым командовал</w:t>
      </w:r>
      <w:proofErr w:type="gramStart"/>
      <w:r w:rsidRPr="00BA5030">
        <w:rPr>
          <w:rFonts w:ascii="Times New Roman" w:eastAsia="Times New Roman" w:hAnsi="Times New Roman" w:cs="Times New Roman"/>
          <w:color w:val="525252"/>
          <w:sz w:val="24"/>
          <w:szCs w:val="24"/>
          <w:lang w:eastAsia="ru-RU"/>
        </w:rPr>
        <w:t xml:space="preserve"> У</w:t>
      </w:r>
      <w:proofErr w:type="gramEnd"/>
      <w:r w:rsidRPr="00BA5030">
        <w:rPr>
          <w:rFonts w:ascii="Times New Roman" w:eastAsia="Times New Roman" w:hAnsi="Times New Roman" w:cs="Times New Roman"/>
          <w:color w:val="525252"/>
          <w:sz w:val="24"/>
          <w:szCs w:val="24"/>
          <w:lang w:eastAsia="ru-RU"/>
        </w:rPr>
        <w:t xml:space="preserve"> Саньгуй, находившееся в период падения Пекина на маньчжурском фронте, не признало новую власть. Выбирая между повстанцами и прежней китайской элитой, требовавшей от него обратиться за помощью к маньчжурам как к «</w:t>
      </w:r>
      <w:proofErr w:type="gramStart"/>
      <w:r w:rsidRPr="00BA5030">
        <w:rPr>
          <w:rFonts w:ascii="Times New Roman" w:eastAsia="Times New Roman" w:hAnsi="Times New Roman" w:cs="Times New Roman"/>
          <w:color w:val="525252"/>
          <w:sz w:val="24"/>
          <w:szCs w:val="24"/>
          <w:lang w:eastAsia="ru-RU"/>
        </w:rPr>
        <w:t>меньшему</w:t>
      </w:r>
      <w:proofErr w:type="gramEnd"/>
      <w:r w:rsidRPr="00BA5030">
        <w:rPr>
          <w:rFonts w:ascii="Times New Roman" w:eastAsia="Times New Roman" w:hAnsi="Times New Roman" w:cs="Times New Roman"/>
          <w:color w:val="525252"/>
          <w:sz w:val="24"/>
          <w:szCs w:val="24"/>
          <w:lang w:eastAsia="ru-RU"/>
        </w:rPr>
        <w:t xml:space="preserve"> из зол», он принял решение признать себя маньчжурским вассалом и открыл ворота в Великой китайской стене для их доступа на территорию Китая. Маньчжуры не сразу поверили в серьезность намерений китайского военачальника. Восемь раз он обращался к ним за помощью, посылая в расположение противника своих послов, затем он поехал в ставку маньчжуров лично, признал себя их вассалом и в знак покорности обрил у себя полголовы. Лишь после этого объединенные войска маньчжур и</w:t>
      </w:r>
      <w:proofErr w:type="gramStart"/>
      <w:r w:rsidRPr="00BA5030">
        <w:rPr>
          <w:rFonts w:ascii="Times New Roman" w:eastAsia="Times New Roman" w:hAnsi="Times New Roman" w:cs="Times New Roman"/>
          <w:color w:val="525252"/>
          <w:sz w:val="24"/>
          <w:szCs w:val="24"/>
          <w:lang w:eastAsia="ru-RU"/>
        </w:rPr>
        <w:t xml:space="preserve"> У</w:t>
      </w:r>
      <w:proofErr w:type="gramEnd"/>
      <w:r w:rsidRPr="00BA5030">
        <w:rPr>
          <w:rFonts w:ascii="Times New Roman" w:eastAsia="Times New Roman" w:hAnsi="Times New Roman" w:cs="Times New Roman"/>
          <w:color w:val="525252"/>
          <w:sz w:val="24"/>
          <w:szCs w:val="24"/>
          <w:lang w:eastAsia="ru-RU"/>
        </w:rPr>
        <w:t xml:space="preserve"> Саньгуя без труда преодолели сопротивление войск Ли Цзычэна и в июне 1644 г. Пекин перешел под их контроль.</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i/>
          <w:iCs/>
          <w:color w:val="525252"/>
          <w:sz w:val="24"/>
          <w:szCs w:val="24"/>
          <w:lang w:eastAsia="ru-RU"/>
        </w:rPr>
        <w:t>Маньчжурия до 1644 г.</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proofErr w:type="gramStart"/>
      <w:r w:rsidRPr="00BA5030">
        <w:rPr>
          <w:rFonts w:ascii="Times New Roman" w:eastAsia="Times New Roman" w:hAnsi="Times New Roman" w:cs="Times New Roman"/>
          <w:color w:val="525252"/>
          <w:sz w:val="24"/>
          <w:szCs w:val="24"/>
          <w:lang w:eastAsia="ru-RU"/>
        </w:rPr>
        <w:t>В начале XVI в. на территории, ныне составляющей Северо-Восточный Китай, проживали племена маньчжуров, являвшихся потомками чжурчжэней, еще в начале XII в. создавших свою государственность в виде Империи Цзинь, павшей вскоре под ударами монгольских войск.</w:t>
      </w:r>
      <w:proofErr w:type="gramEnd"/>
      <w:r w:rsidRPr="00BA5030">
        <w:rPr>
          <w:rFonts w:ascii="Times New Roman" w:eastAsia="Times New Roman" w:hAnsi="Times New Roman" w:cs="Times New Roman"/>
          <w:color w:val="525252"/>
          <w:sz w:val="24"/>
          <w:szCs w:val="24"/>
          <w:lang w:eastAsia="ru-RU"/>
        </w:rPr>
        <w:t xml:space="preserve"> Именно вхождение этой</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территории, почти на столетие, в орбиту китайской цивилизации позволило маньчжурам частично усвоить элементы чуждой для них ранее культуры.</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Их основным занятием являлось кочевое скотоводство и набеги на соседние, в цивилизационном плане более развитые территории минского Китая, от которых их отделяла Великая китайская стена. Однако в конечном итоге они, как и многие другие соседние народы, вынуждены были признать вассальную зависимость от китайского императора.</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В конце XVI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w:t>
      </w:r>
      <w:proofErr w:type="gramStart"/>
      <w:r w:rsidRPr="00BA5030">
        <w:rPr>
          <w:rFonts w:ascii="Times New Roman" w:eastAsia="Times New Roman" w:hAnsi="Times New Roman" w:cs="Times New Roman"/>
          <w:color w:val="525252"/>
          <w:sz w:val="24"/>
          <w:szCs w:val="24"/>
          <w:lang w:eastAsia="ru-RU"/>
        </w:rPr>
        <w:t>к</w:t>
      </w:r>
      <w:proofErr w:type="gramEnd"/>
      <w:r w:rsidRPr="00BA5030">
        <w:rPr>
          <w:rFonts w:ascii="Times New Roman" w:eastAsia="Times New Roman" w:hAnsi="Times New Roman" w:cs="Times New Roman"/>
          <w:color w:val="525252"/>
          <w:sz w:val="24"/>
          <w:szCs w:val="24"/>
          <w:lang w:eastAsia="ru-RU"/>
        </w:rPr>
        <w:t xml:space="preserve"> югу от Амура и западнее Уссури возник племенной союз во главе с талантливым военачальником и политическим деятелем </w:t>
      </w:r>
      <w:r w:rsidRPr="00BA5030">
        <w:rPr>
          <w:rFonts w:ascii="Times New Roman" w:eastAsia="Times New Roman" w:hAnsi="Times New Roman" w:cs="Times New Roman"/>
          <w:b/>
          <w:bCs/>
          <w:color w:val="525252"/>
          <w:sz w:val="24"/>
          <w:szCs w:val="24"/>
          <w:lang w:eastAsia="ru-RU"/>
        </w:rPr>
        <w:t>Нурхаци (1559-1626), </w:t>
      </w:r>
      <w:r w:rsidRPr="00BA5030">
        <w:rPr>
          <w:rFonts w:ascii="Times New Roman" w:eastAsia="Times New Roman" w:hAnsi="Times New Roman" w:cs="Times New Roman"/>
          <w:color w:val="525252"/>
          <w:sz w:val="24"/>
          <w:szCs w:val="24"/>
          <w:lang w:eastAsia="ru-RU"/>
        </w:rPr>
        <w:t>которому вначале не все маньчжурские племена захотели подчиняться. Главной задачей маньчжур стала подготовка к завоеванию земель, лежавших к югу от их владений, для чего им было необходимо создать сильное и хорошо подготовленное войско. Для увеличения его численности использовались мужчины из захваченных и разоренных районов Приморья.</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Военная организация маньчжуров сложилась в </w:t>
      </w:r>
      <w:r w:rsidRPr="00BA5030">
        <w:rPr>
          <w:rFonts w:ascii="Times New Roman" w:eastAsia="Times New Roman" w:hAnsi="Times New Roman" w:cs="Times New Roman"/>
          <w:b/>
          <w:bCs/>
          <w:color w:val="525252"/>
          <w:sz w:val="24"/>
          <w:szCs w:val="24"/>
          <w:lang w:eastAsia="ru-RU"/>
        </w:rPr>
        <w:t>1601 </w:t>
      </w:r>
      <w:r w:rsidRPr="00BA5030">
        <w:rPr>
          <w:rFonts w:ascii="Times New Roman" w:eastAsia="Times New Roman" w:hAnsi="Times New Roman" w:cs="Times New Roman"/>
          <w:color w:val="525252"/>
          <w:sz w:val="24"/>
          <w:szCs w:val="24"/>
          <w:lang w:eastAsia="ru-RU"/>
        </w:rPr>
        <w:t>г. и в своей основе имела традицию сезонной охоты, в которой принимали участие взрослые мужчины какого-либо из родов. Нурхаци разделил своих воинов на четыре отряда (знамени), во главе которых были поставлены командиры-эчжэни. В свою очередь, каждое знамя делилось на более мелкие подразделения — нюро, которых было тридцать. В каждом нюро состояло ЗОО воинов (позднее их численность уменьшилась до 200, а после завоевания Китая — до </w:t>
      </w:r>
      <w:r w:rsidRPr="00BA5030">
        <w:rPr>
          <w:rFonts w:ascii="Times New Roman" w:eastAsia="Times New Roman" w:hAnsi="Times New Roman" w:cs="Times New Roman"/>
          <w:b/>
          <w:bCs/>
          <w:color w:val="525252"/>
          <w:sz w:val="24"/>
          <w:szCs w:val="24"/>
          <w:lang w:eastAsia="ru-RU"/>
        </w:rPr>
        <w:t>100). </w:t>
      </w:r>
      <w:r w:rsidRPr="00BA5030">
        <w:rPr>
          <w:rFonts w:ascii="Times New Roman" w:eastAsia="Times New Roman" w:hAnsi="Times New Roman" w:cs="Times New Roman"/>
          <w:color w:val="525252"/>
          <w:sz w:val="24"/>
          <w:szCs w:val="24"/>
          <w:lang w:eastAsia="ru-RU"/>
        </w:rPr>
        <w:t xml:space="preserve">Затем, когда военная организация стала расширяться, знамен стало восемь. Таким </w:t>
      </w:r>
      <w:proofErr w:type="gramStart"/>
      <w:r w:rsidRPr="00BA5030">
        <w:rPr>
          <w:rFonts w:ascii="Times New Roman" w:eastAsia="Times New Roman" w:hAnsi="Times New Roman" w:cs="Times New Roman"/>
          <w:color w:val="525252"/>
          <w:sz w:val="24"/>
          <w:szCs w:val="24"/>
          <w:lang w:eastAsia="ru-RU"/>
        </w:rPr>
        <w:t>образом</w:t>
      </w:r>
      <w:proofErr w:type="gramEnd"/>
      <w:r w:rsidRPr="00BA5030">
        <w:rPr>
          <w:rFonts w:ascii="Times New Roman" w:eastAsia="Times New Roman" w:hAnsi="Times New Roman" w:cs="Times New Roman"/>
          <w:color w:val="525252"/>
          <w:sz w:val="24"/>
          <w:szCs w:val="24"/>
          <w:lang w:eastAsia="ru-RU"/>
        </w:rPr>
        <w:t xml:space="preserve"> возникло знаменитое «восьмизнаменное» войско, которому суждено было сыграть заметную роль в последующих событиях.</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С 1609 г. маньчжуры перестали платить дань минскому императору. Итогом этих процессов стало образование в </w:t>
      </w:r>
      <w:r w:rsidRPr="00BA5030">
        <w:rPr>
          <w:rFonts w:ascii="Times New Roman" w:eastAsia="Times New Roman" w:hAnsi="Times New Roman" w:cs="Times New Roman"/>
          <w:b/>
          <w:bCs/>
          <w:color w:val="525252"/>
          <w:sz w:val="24"/>
          <w:szCs w:val="24"/>
          <w:lang w:eastAsia="ru-RU"/>
        </w:rPr>
        <w:t>1616</w:t>
      </w:r>
      <w:r w:rsidRPr="00BA5030">
        <w:rPr>
          <w:rFonts w:ascii="Times New Roman" w:eastAsia="Times New Roman" w:hAnsi="Times New Roman" w:cs="Times New Roman"/>
          <w:color w:val="525252"/>
          <w:sz w:val="24"/>
          <w:szCs w:val="24"/>
          <w:lang w:eastAsia="ru-RU"/>
        </w:rPr>
        <w:t>г., на съезде </w:t>
      </w:r>
      <w:r w:rsidRPr="00BA5030">
        <w:rPr>
          <w:rFonts w:ascii="Times New Roman" w:eastAsia="Times New Roman" w:hAnsi="Times New Roman" w:cs="Times New Roman"/>
          <w:b/>
          <w:bCs/>
          <w:color w:val="525252"/>
          <w:sz w:val="24"/>
          <w:szCs w:val="24"/>
          <w:lang w:eastAsia="ru-RU"/>
        </w:rPr>
        <w:t>16 </w:t>
      </w:r>
      <w:r w:rsidRPr="00BA5030">
        <w:rPr>
          <w:rFonts w:ascii="Times New Roman" w:eastAsia="Times New Roman" w:hAnsi="Times New Roman" w:cs="Times New Roman"/>
          <w:color w:val="525252"/>
          <w:sz w:val="24"/>
          <w:szCs w:val="24"/>
          <w:lang w:eastAsia="ru-RU"/>
        </w:rPr>
        <w:t>маньчжурских племен, </w:t>
      </w:r>
      <w:r w:rsidRPr="00BA5030">
        <w:rPr>
          <w:rFonts w:ascii="Times New Roman" w:eastAsia="Times New Roman" w:hAnsi="Times New Roman" w:cs="Times New Roman"/>
          <w:b/>
          <w:bCs/>
          <w:color w:val="525252"/>
          <w:sz w:val="24"/>
          <w:szCs w:val="24"/>
          <w:lang w:eastAsia="ru-RU"/>
        </w:rPr>
        <w:t>государства Хоу-Цзинь </w:t>
      </w:r>
      <w:r w:rsidRPr="00BA5030">
        <w:rPr>
          <w:rFonts w:ascii="Times New Roman" w:eastAsia="Times New Roman" w:hAnsi="Times New Roman" w:cs="Times New Roman"/>
          <w:color w:val="525252"/>
          <w:sz w:val="24"/>
          <w:szCs w:val="24"/>
          <w:lang w:eastAsia="ru-RU"/>
        </w:rPr>
        <w:t>(Поздняя Империя Цзинь). Тем самым была подчеркнута преемственность с прежним государством Цзинь. Подданных нового государства стали назвать маньчжурами.</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lastRenderedPageBreak/>
        <w:t>Нурхаци вскоре начал вооруженную борьбу против династии Мин, сумев отвоевать у нее в 1618 г. контроль над Ляодунским полуостровом и некоторыми прилегающими к нему территориями. После этого на сторону маньчжур перешли</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часть китайских и монгольских войск, которые также были разделены на восемь знамен. Каждое знамя делилось на внутреннюю и внешнюю части. Внешнюю составляли непосредственно воины, а внутреннюю — лично зависимые люди, следовавшие за знаменем во время походов и выполнявшие различные повинности. С целью пополнения восьмизнамен-ных войск, каждые три года в маньчжурских землях проводилась перепись мужского населения, уклонявшиеся от которой строго наказывались.</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Параллельно, стремясь укрепить тылы, Нурхаци начал поход против Южной Монголии. Первое крупное сражение произошло в 1619 г. и закончилось поражением монголов. Однако, понимая, что всю Монголию ему сразу не завоевать, маньчжурский правитель решил провести ее подчинение путем раздробления и завоевания по частям, постепенно.</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В 1626 г. Нурхаци умер и на престол взошел его сын </w:t>
      </w:r>
      <w:proofErr w:type="gramStart"/>
      <w:r w:rsidRPr="00BA5030">
        <w:rPr>
          <w:rFonts w:ascii="Times New Roman" w:eastAsia="Times New Roman" w:hAnsi="Times New Roman" w:cs="Times New Roman"/>
          <w:color w:val="525252"/>
          <w:sz w:val="24"/>
          <w:szCs w:val="24"/>
          <w:lang w:eastAsia="ru-RU"/>
        </w:rPr>
        <w:t>Аба-хай</w:t>
      </w:r>
      <w:proofErr w:type="gramEnd"/>
      <w:r w:rsidRPr="00BA5030">
        <w:rPr>
          <w:rFonts w:ascii="Times New Roman" w:eastAsia="Times New Roman" w:hAnsi="Times New Roman" w:cs="Times New Roman"/>
          <w:color w:val="525252"/>
          <w:sz w:val="24"/>
          <w:szCs w:val="24"/>
          <w:lang w:eastAsia="ru-RU"/>
        </w:rPr>
        <w:t>, продолживший дело отца. Вначале было подчинено Хор-чинское (Цицикарское) княжество, затем в 1635 г. Чахарс-кое во главе со всемонгольским Лигден-ханом. Маньчжуры насильственным путем угоняли с завоеванных территорий работоспособное население и включали его в свое восьмизна-менное войско. Поражение Лигден-хана позволило Абахаю в 1636 г. добиться провозглашения себя всемонгольским ханом. В том же году он переименовал свое государство в Цин (т</w:t>
      </w:r>
      <w:proofErr w:type="gramStart"/>
      <w:r w:rsidRPr="00BA5030">
        <w:rPr>
          <w:rFonts w:ascii="Times New Roman" w:eastAsia="Times New Roman" w:hAnsi="Times New Roman" w:cs="Times New Roman"/>
          <w:color w:val="525252"/>
          <w:sz w:val="24"/>
          <w:szCs w:val="24"/>
          <w:lang w:eastAsia="ru-RU"/>
        </w:rPr>
        <w:t>.е</w:t>
      </w:r>
      <w:proofErr w:type="gramEnd"/>
      <w:r w:rsidRPr="00BA5030">
        <w:rPr>
          <w:rFonts w:ascii="Times New Roman" w:eastAsia="Times New Roman" w:hAnsi="Times New Roman" w:cs="Times New Roman"/>
          <w:color w:val="525252"/>
          <w:sz w:val="24"/>
          <w:szCs w:val="24"/>
          <w:lang w:eastAsia="ru-RU"/>
        </w:rPr>
        <w:t xml:space="preserve"> «Чистое»).</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Южная Монголия стала «внешним» вассалом хана Абахая. На ее территории были запрещены свобода передвижения населения, торговля с Китаем, другими монгольскими землями, остававшимися самостоятельными, строго регламентировалась покупка оружия, запрещались браки между южными монголами, халхассцами и ойратами, устанавливался </w:t>
      </w:r>
      <w:proofErr w:type="gramStart"/>
      <w:r w:rsidRPr="00BA5030">
        <w:rPr>
          <w:rFonts w:ascii="Times New Roman" w:eastAsia="Times New Roman" w:hAnsi="Times New Roman" w:cs="Times New Roman"/>
          <w:color w:val="525252"/>
          <w:sz w:val="24"/>
          <w:szCs w:val="24"/>
          <w:lang w:eastAsia="ru-RU"/>
        </w:rPr>
        <w:t>контроль за</w:t>
      </w:r>
      <w:proofErr w:type="gramEnd"/>
      <w:r w:rsidRPr="00BA5030">
        <w:rPr>
          <w:rFonts w:ascii="Times New Roman" w:eastAsia="Times New Roman" w:hAnsi="Times New Roman" w:cs="Times New Roman"/>
          <w:color w:val="525252"/>
          <w:sz w:val="24"/>
          <w:szCs w:val="24"/>
          <w:lang w:eastAsia="ru-RU"/>
        </w:rPr>
        <w:t xml:space="preserve"> ламаистским духовенством.</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Неоднократно, начиная с 1618 г., маньчжуры вторгались на территорию Кореи. В конце 1636 г. их армия, насчитывавшая до 140 тысяч человек, захватила и разграбила Сеул и вскоре правитель Кореи признал себя их вассалом, </w:t>
      </w:r>
      <w:proofErr w:type="gramStart"/>
      <w:r w:rsidRPr="00BA5030">
        <w:rPr>
          <w:rFonts w:ascii="Times New Roman" w:eastAsia="Times New Roman" w:hAnsi="Times New Roman" w:cs="Times New Roman"/>
          <w:color w:val="525252"/>
          <w:sz w:val="24"/>
          <w:szCs w:val="24"/>
          <w:lang w:eastAsia="ru-RU"/>
        </w:rPr>
        <w:t>отправив в заложники к маньчжурам</w:t>
      </w:r>
      <w:proofErr w:type="gramEnd"/>
      <w:r w:rsidRPr="00BA5030">
        <w:rPr>
          <w:rFonts w:ascii="Times New Roman" w:eastAsia="Times New Roman" w:hAnsi="Times New Roman" w:cs="Times New Roman"/>
          <w:color w:val="525252"/>
          <w:sz w:val="24"/>
          <w:szCs w:val="24"/>
          <w:lang w:eastAsia="ru-RU"/>
        </w:rPr>
        <w:t xml:space="preserve"> наследника престола. Однако добиться участия корейских войск в войне против Китая им так и не удалось. Пришлось ограничиться получением большой дани.</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1643 г. Абахай скончался и богдыханом стал его малолетний сын Шуньчжи. Это событие стало прологом к новому</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этапу в истории Маньчжурии — превращению сравнительно небольшого по территории и численности населения государства в самую привилегированную часть китайской империи, а его правителя — в первого императора-маньчжура на китайском престоле. Это произошло после того, как войска</w:t>
      </w:r>
      <w:proofErr w:type="gramStart"/>
      <w:r w:rsidRPr="00BA5030">
        <w:rPr>
          <w:rFonts w:ascii="Times New Roman" w:eastAsia="Times New Roman" w:hAnsi="Times New Roman" w:cs="Times New Roman"/>
          <w:color w:val="525252"/>
          <w:sz w:val="24"/>
          <w:szCs w:val="24"/>
          <w:lang w:eastAsia="ru-RU"/>
        </w:rPr>
        <w:t xml:space="preserve"> У</w:t>
      </w:r>
      <w:proofErr w:type="gramEnd"/>
      <w:r w:rsidRPr="00BA5030">
        <w:rPr>
          <w:rFonts w:ascii="Times New Roman" w:eastAsia="Times New Roman" w:hAnsi="Times New Roman" w:cs="Times New Roman"/>
          <w:color w:val="525252"/>
          <w:sz w:val="24"/>
          <w:szCs w:val="24"/>
          <w:lang w:eastAsia="ru-RU"/>
        </w:rPr>
        <w:t xml:space="preserve"> Саньгуя в 1644 г. продолжили преследование сторонников Ли Цзычэна, а маньчжуры остались в Пекине. Наиболее влиятельный из маньчжурских князей, Дургань (Доргонь, Жуй ван), стал инициатором провозглашения Шуньчжи китайским императором, став при нем регентом. </w:t>
      </w:r>
      <w:r w:rsidRPr="00BA5030">
        <w:rPr>
          <w:rFonts w:ascii="Times New Roman" w:eastAsia="Times New Roman" w:hAnsi="Times New Roman" w:cs="Times New Roman"/>
          <w:b/>
          <w:bCs/>
          <w:color w:val="525252"/>
          <w:sz w:val="24"/>
          <w:szCs w:val="24"/>
          <w:lang w:eastAsia="ru-RU"/>
        </w:rPr>
        <w:t>С этого момента и вплоть до 1911 г. в Китае установилась власть иноземной маньчжурской династии Цин.</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i/>
          <w:iCs/>
          <w:color w:val="525252"/>
          <w:sz w:val="24"/>
          <w:szCs w:val="24"/>
          <w:lang w:eastAsia="ru-RU"/>
        </w:rPr>
        <w:t>Общественная мысль и культура Китая в XVI — середине XVII вв.</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В Китае в период правления монгольской династии Юань (XIII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сложилась </w:t>
      </w:r>
      <w:proofErr w:type="gramStart"/>
      <w:r w:rsidRPr="00BA5030">
        <w:rPr>
          <w:rFonts w:ascii="Times New Roman" w:eastAsia="Times New Roman" w:hAnsi="Times New Roman" w:cs="Times New Roman"/>
          <w:b/>
          <w:bCs/>
          <w:color w:val="525252"/>
          <w:sz w:val="24"/>
          <w:szCs w:val="24"/>
          <w:lang w:eastAsia="ru-RU"/>
        </w:rPr>
        <w:t>синкретическая</w:t>
      </w:r>
      <w:proofErr w:type="gramEnd"/>
      <w:r w:rsidRPr="00BA5030">
        <w:rPr>
          <w:rFonts w:ascii="Times New Roman" w:eastAsia="Times New Roman" w:hAnsi="Times New Roman" w:cs="Times New Roman"/>
          <w:b/>
          <w:bCs/>
          <w:color w:val="525252"/>
          <w:sz w:val="24"/>
          <w:szCs w:val="24"/>
          <w:lang w:eastAsia="ru-RU"/>
        </w:rPr>
        <w:t xml:space="preserve"> религия, </w:t>
      </w:r>
      <w:r w:rsidRPr="00BA5030">
        <w:rPr>
          <w:rFonts w:ascii="Times New Roman" w:eastAsia="Times New Roman" w:hAnsi="Times New Roman" w:cs="Times New Roman"/>
          <w:color w:val="525252"/>
          <w:sz w:val="24"/>
          <w:szCs w:val="24"/>
          <w:lang w:eastAsia="ru-RU"/>
        </w:rPr>
        <w:t>впитавшая в себя различные философско-этические и религиозные учения, прежде всего буддизм, конфуцианство и даосизм. Особое место продолжало занимать конфуцианство, которое и при Минах являлось для многих китайских мыслителей идейной основой для собственных философских поисков.</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Одним из наиболее ярких мыслителей минской эпохи являлся </w:t>
      </w:r>
      <w:r w:rsidRPr="00BA5030">
        <w:rPr>
          <w:rFonts w:ascii="Times New Roman" w:eastAsia="Times New Roman" w:hAnsi="Times New Roman" w:cs="Times New Roman"/>
          <w:b/>
          <w:bCs/>
          <w:color w:val="525252"/>
          <w:sz w:val="24"/>
          <w:szCs w:val="24"/>
          <w:lang w:eastAsia="ru-RU"/>
        </w:rPr>
        <w:t>Ван Янмин </w:t>
      </w:r>
      <w:r w:rsidRPr="00BA5030">
        <w:rPr>
          <w:rFonts w:ascii="Times New Roman" w:eastAsia="Times New Roman" w:hAnsi="Times New Roman" w:cs="Times New Roman"/>
          <w:color w:val="525252"/>
          <w:sz w:val="24"/>
          <w:szCs w:val="24"/>
          <w:lang w:eastAsia="ru-RU"/>
        </w:rPr>
        <w:t xml:space="preserve">(1472-1529). Не отказываясь от конфуцианства как основы мировоззрения китайцев, он по-новому стал его трактовать, в соответствии с изменившимися историческими реалиями. Центральным в мировоззрении Ван Янмина являлось учение о лянчжи (врожденном </w:t>
      </w:r>
      <w:r w:rsidRPr="00BA5030">
        <w:rPr>
          <w:rFonts w:ascii="Times New Roman" w:eastAsia="Times New Roman" w:hAnsi="Times New Roman" w:cs="Times New Roman"/>
          <w:color w:val="525252"/>
          <w:sz w:val="24"/>
          <w:szCs w:val="24"/>
          <w:lang w:eastAsia="ru-RU"/>
        </w:rPr>
        <w:lastRenderedPageBreak/>
        <w:t>знании), которым, по его мнению, обладает любой человек вне зависимости от социального происхождения, и он может достичь состояния мудрости. Таким образом, мудрость это не удел избранных, а общее достояние.</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Продолжателем идей Ван Янмина стал философ</w:t>
      </w:r>
      <w:proofErr w:type="gramStart"/>
      <w:r w:rsidRPr="00BA5030">
        <w:rPr>
          <w:rFonts w:ascii="Times New Roman" w:eastAsia="Times New Roman" w:hAnsi="Times New Roman" w:cs="Times New Roman"/>
          <w:color w:val="525252"/>
          <w:sz w:val="24"/>
          <w:szCs w:val="24"/>
          <w:lang w:eastAsia="ru-RU"/>
        </w:rPr>
        <w:t xml:space="preserve"> Л</w:t>
      </w:r>
      <w:proofErr w:type="gramEnd"/>
      <w:r w:rsidRPr="00BA5030">
        <w:rPr>
          <w:rFonts w:ascii="Times New Roman" w:eastAsia="Times New Roman" w:hAnsi="Times New Roman" w:cs="Times New Roman"/>
          <w:color w:val="525252"/>
          <w:sz w:val="24"/>
          <w:szCs w:val="24"/>
          <w:lang w:eastAsia="ru-RU"/>
        </w:rPr>
        <w:t>и Чжи (1527-1602), также выступавший против конфуцианских догматиков, в том числе позволяя себе критику отдельных мест из сочинений самого Конфуция, а также работ, приписываемых Лао Цзы и Будде Гаутаме. Он был сторонником идеи относительности истины, ее развития, поэтому любые авторитеты для него не были высшей инстанцией в познании окружающего мира.</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Такого рода идеи не могли не вызывать негативной реакции у догматиков-конфуцианцев, которые от идейной борьбы переходили к прямому моральному и физическому террору в отношении его родственников. В конце концов, не выдержав издевательств, Ли Чжи покончил жизнь самоубийством.</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Еще одной яркой фигурой общественной мысли Китая минского периода являлся </w:t>
      </w:r>
      <w:r w:rsidRPr="00BA5030">
        <w:rPr>
          <w:rFonts w:ascii="Times New Roman" w:eastAsia="Times New Roman" w:hAnsi="Times New Roman" w:cs="Times New Roman"/>
          <w:b/>
          <w:bCs/>
          <w:color w:val="525252"/>
          <w:sz w:val="24"/>
          <w:szCs w:val="24"/>
          <w:lang w:eastAsia="ru-RU"/>
        </w:rPr>
        <w:t>Линь Чжаоань (1517-1598),</w:t>
      </w:r>
      <w:r w:rsidRPr="00BA5030">
        <w:rPr>
          <w:rFonts w:ascii="Times New Roman" w:eastAsia="Times New Roman" w:hAnsi="Times New Roman" w:cs="Times New Roman"/>
          <w:color w:val="525252"/>
          <w:sz w:val="24"/>
          <w:szCs w:val="24"/>
          <w:lang w:eastAsia="ru-RU"/>
        </w:rPr>
        <w:t>ставший последовательным пропагандистом идей синкретизма. Он вложил новый смысл в понятия </w:t>
      </w:r>
      <w:r w:rsidRPr="00BA5030">
        <w:rPr>
          <w:rFonts w:ascii="Times New Roman" w:eastAsia="Times New Roman" w:hAnsi="Times New Roman" w:cs="Times New Roman"/>
          <w:i/>
          <w:iCs/>
          <w:color w:val="525252"/>
          <w:sz w:val="24"/>
          <w:szCs w:val="24"/>
          <w:lang w:eastAsia="ru-RU"/>
        </w:rPr>
        <w:t>«дао» </w:t>
      </w:r>
      <w:r w:rsidRPr="00BA5030">
        <w:rPr>
          <w:rFonts w:ascii="Times New Roman" w:eastAsia="Times New Roman" w:hAnsi="Times New Roman" w:cs="Times New Roman"/>
          <w:color w:val="525252"/>
          <w:sz w:val="24"/>
          <w:szCs w:val="24"/>
          <w:lang w:eastAsia="ru-RU"/>
        </w:rPr>
        <w:t>(путь), </w:t>
      </w:r>
      <w:r w:rsidRPr="00BA5030">
        <w:rPr>
          <w:rFonts w:ascii="Times New Roman" w:eastAsia="Times New Roman" w:hAnsi="Times New Roman" w:cs="Times New Roman"/>
          <w:i/>
          <w:iCs/>
          <w:color w:val="525252"/>
          <w:sz w:val="24"/>
          <w:szCs w:val="24"/>
          <w:lang w:eastAsia="ru-RU"/>
        </w:rPr>
        <w:t>«сюань</w:t>
      </w:r>
      <w:proofErr w:type="gramStart"/>
      <w:r w:rsidRPr="00BA5030">
        <w:rPr>
          <w:rFonts w:ascii="Times New Roman" w:eastAsia="Times New Roman" w:hAnsi="Times New Roman" w:cs="Times New Roman"/>
          <w:i/>
          <w:iCs/>
          <w:color w:val="525252"/>
          <w:sz w:val="24"/>
          <w:szCs w:val="24"/>
          <w:lang w:eastAsia="ru-RU"/>
        </w:rPr>
        <w:t>»</w:t>
      </w:r>
      <w:r w:rsidRPr="00BA5030">
        <w:rPr>
          <w:rFonts w:ascii="Times New Roman" w:eastAsia="Times New Roman" w:hAnsi="Times New Roman" w:cs="Times New Roman"/>
          <w:color w:val="525252"/>
          <w:sz w:val="24"/>
          <w:szCs w:val="24"/>
          <w:lang w:eastAsia="ru-RU"/>
        </w:rPr>
        <w:t>(</w:t>
      </w:r>
      <w:proofErr w:type="gramEnd"/>
      <w:r w:rsidRPr="00BA5030">
        <w:rPr>
          <w:rFonts w:ascii="Times New Roman" w:eastAsia="Times New Roman" w:hAnsi="Times New Roman" w:cs="Times New Roman"/>
          <w:color w:val="525252"/>
          <w:sz w:val="24"/>
          <w:szCs w:val="24"/>
          <w:lang w:eastAsia="ru-RU"/>
        </w:rPr>
        <w:t>мистика) и </w:t>
      </w:r>
      <w:r w:rsidRPr="00BA5030">
        <w:rPr>
          <w:rFonts w:ascii="Times New Roman" w:eastAsia="Times New Roman" w:hAnsi="Times New Roman" w:cs="Times New Roman"/>
          <w:i/>
          <w:iCs/>
          <w:color w:val="525252"/>
          <w:sz w:val="24"/>
          <w:szCs w:val="24"/>
          <w:lang w:eastAsia="ru-RU"/>
        </w:rPr>
        <w:t>«кун» </w:t>
      </w:r>
      <w:r w:rsidRPr="00BA5030">
        <w:rPr>
          <w:rFonts w:ascii="Times New Roman" w:eastAsia="Times New Roman" w:hAnsi="Times New Roman" w:cs="Times New Roman"/>
          <w:color w:val="525252"/>
          <w:sz w:val="24"/>
          <w:szCs w:val="24"/>
          <w:lang w:eastAsia="ru-RU"/>
        </w:rPr>
        <w:t>(пустота), доказывая, что все они вместе составляют единое целое и должны лечь в основу единой идеологии китайского государства.</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Если говорить о влиянии китайских мыслителей и политических теорий на минские власти, то следует отметить, что монархическая власть старалась находиться над идейными спорами буддистов, конфуцианцев и даосистов, сама решая, какому из названных учений на том или ином историческом этапе отдавать предпочтение. Для высшей элиты религия или какое-либо другое философское учение всегда были в первую очередь инструментами власти, одним из способов теоретического обоснования существующих порядков. Однако это не значило, что у конкретных императоров не было своих субъективных пристрастий. Так, например, в 1565 г. император Ши-Цзун приказал построить в пределах своей резиденции даосский храм, в котором совершались официальные жертвоприношения. Естественно, что в тот момент сторонники даосского учения пользовались при дворе большим влиянием, чем представители других учений,</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минский период китайская культура переживала пору своего расцвета. Впитав в себя лучшие достижения предшествовавших эпох, она смогла подняться на новый уровень развития.</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Большого расцвета достигла литература. Писатель</w:t>
      </w:r>
      <w:proofErr w:type="gramStart"/>
      <w:r w:rsidRPr="00BA5030">
        <w:rPr>
          <w:rFonts w:ascii="Times New Roman" w:eastAsia="Times New Roman" w:hAnsi="Times New Roman" w:cs="Times New Roman"/>
          <w:color w:val="525252"/>
          <w:sz w:val="24"/>
          <w:szCs w:val="24"/>
          <w:lang w:eastAsia="ru-RU"/>
        </w:rPr>
        <w:t> </w:t>
      </w:r>
      <w:r w:rsidRPr="00BA5030">
        <w:rPr>
          <w:rFonts w:ascii="Times New Roman" w:eastAsia="Times New Roman" w:hAnsi="Times New Roman" w:cs="Times New Roman"/>
          <w:b/>
          <w:bCs/>
          <w:color w:val="525252"/>
          <w:sz w:val="24"/>
          <w:szCs w:val="24"/>
          <w:lang w:eastAsia="ru-RU"/>
        </w:rPr>
        <w:t>У</w:t>
      </w:r>
      <w:proofErr w:type="gramEnd"/>
      <w:r w:rsidRPr="00BA5030">
        <w:rPr>
          <w:rFonts w:ascii="Times New Roman" w:eastAsia="Times New Roman" w:hAnsi="Times New Roman" w:cs="Times New Roman"/>
          <w:b/>
          <w:bCs/>
          <w:color w:val="525252"/>
          <w:sz w:val="24"/>
          <w:szCs w:val="24"/>
          <w:lang w:eastAsia="ru-RU"/>
        </w:rPr>
        <w:t xml:space="preserve"> Чэнь-энь (1500-1582) </w:t>
      </w:r>
      <w:r w:rsidRPr="00BA5030">
        <w:rPr>
          <w:rFonts w:ascii="Times New Roman" w:eastAsia="Times New Roman" w:hAnsi="Times New Roman" w:cs="Times New Roman"/>
          <w:color w:val="525252"/>
          <w:sz w:val="24"/>
          <w:szCs w:val="24"/>
          <w:lang w:eastAsia="ru-RU"/>
        </w:rPr>
        <w:t>на основе древних легенд сочинил роман «Путешествие на Запад», в котором описывается паломничество в Индию за священными буддистскими книгами монаха Сю-ань-цзана в сопровождении фантастических животных, главным из которых являлась золотая обезьяна Сунь Укун. Этот роман пользовался большим успехом у многих поколений читателей.</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proofErr w:type="gramStart"/>
      <w:r w:rsidRPr="00BA5030">
        <w:rPr>
          <w:rFonts w:ascii="Times New Roman" w:eastAsia="Times New Roman" w:hAnsi="Times New Roman" w:cs="Times New Roman"/>
          <w:color w:val="525252"/>
          <w:sz w:val="24"/>
          <w:szCs w:val="24"/>
          <w:lang w:eastAsia="ru-RU"/>
        </w:rPr>
        <w:t>В начале</w:t>
      </w:r>
      <w:proofErr w:type="gramEnd"/>
      <w:r w:rsidRPr="00BA5030">
        <w:rPr>
          <w:rFonts w:ascii="Times New Roman" w:eastAsia="Times New Roman" w:hAnsi="Times New Roman" w:cs="Times New Roman"/>
          <w:color w:val="525252"/>
          <w:sz w:val="24"/>
          <w:szCs w:val="24"/>
          <w:lang w:eastAsia="ru-RU"/>
        </w:rPr>
        <w:t xml:space="preserve"> XVII в. был составлен сборник повестей «Удивительные истории нашего времени и древности», сюжеты которого были навеяны народным эпосом и большим количеством афоризмов и поговорок, ставших затем крылатыми.</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Культурная китайская традиция различала «высокие» и «низкие» виды искусства. К первому виду относилась ритуальные музыка и танцы как часть государственного церемониала. Музыка считалась средством воспитания человека в духе традиций. Из ритуальных музыки и танцев вырос и традиционный китайский театр. Однако затем, когда он стал самостоятельным видом искусства, театр обрел уже собственное звучание.</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Формирование светского театрального искусства привело к его ориентации, как на высшие, так и на низшие слои общества того времени. Источником театральных сюжетов являлись литературная проза и поэзия. Таким образом, театр занял промежуточное место между «высшими» и «низшими» видами искусства.</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lastRenderedPageBreak/>
        <w:t xml:space="preserve">В XVI^XVII вв. наиболее известным жанром театрального искусства становится куньцюй, постепенно превратившись в общенациональный театр. </w:t>
      </w:r>
      <w:proofErr w:type="gramStart"/>
      <w:r w:rsidRPr="00BA5030">
        <w:rPr>
          <w:rFonts w:ascii="Times New Roman" w:eastAsia="Times New Roman" w:hAnsi="Times New Roman" w:cs="Times New Roman"/>
          <w:color w:val="525252"/>
          <w:sz w:val="24"/>
          <w:szCs w:val="24"/>
          <w:lang w:eastAsia="ru-RU"/>
        </w:rPr>
        <w:t>Именно из него в конце XVIII в. выросла знаменитая на весь мир пекинская опера.</w:t>
      </w:r>
      <w:proofErr w:type="gramEnd"/>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начале нового времени в Китае активно развивались «простонародные» жанры литературы, прежде всего драматические пьесы. Наиболее известным драматургом того периода являлся Тан Сянцзу (1550-1616), разделявший взгляды Ван Янмина и сформировавший т.н. «тайчжоусскую школу». Ее яркими представителями являлись Хэ Синьинь, Ло Жуфан, Хуан Цзунси и др. Театральные деятели, связанные с этим направлением, пошли в своем творчестве дальше традиционалистских методов в драматическом искусстве, театр для них в значительной степени оставался народным искусством. В творчестве Тан Цзянсу, в частности, отразились социальные идеалы эпохи, те процессы, которые способствовали появлению нового типа личности, отрицательно относившейся к существовавшим общественным порядкам. Некоторые театральные постановки того времени напрямую их высмеивали.</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Минский период окончательно складывается архитектура китайских городов, сохранившаяся до конца XIX в. После возвращения в 1421 г. столицы в Пекин, там производится реконструкция. Старая, северная его часть («Внутренний го-</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род») была отделена стеной от южной, строительство которой было завершено к 1564 г., и названа «Внешний город ». В центре «Внутреннего города» был построен «Императорский город», а внутри него — «Запретный город», главным зданием в котором стал «Тайхэдянь» («Павильон высшей гармонии»), использовавшийся для проведения главных государственных церемоний.</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Во «Внешнем городе», в свою очередь, к 1530 г. завершилось строительство «Храма Неба» — комплекса, состоявшего из нескольких великолепных сооружений, посвященных Небу как главному божеству китайцев и молению об урожае.</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окрестностях Пекина в течение XV — начала XVII вв. был построен мемориал императорских погребений, включавший, помимо могил, храмы, башни, подземные сокровищницы и т.д.</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Сохранились традиции старых мастеров живописи. При Минах возродилась Академия живописи, объединявшая в своих рядах сторонников прежних художественных школ. Жанровая живопись очень часто выполнялась в форме иллюстраций к тем или иным литературным произведениям. Расцвет переживало искусство пейзажа. Наиболее известными пейзажистами того времени были</w:t>
      </w:r>
      <w:proofErr w:type="gramStart"/>
      <w:r w:rsidRPr="00BA5030">
        <w:rPr>
          <w:rFonts w:ascii="Times New Roman" w:eastAsia="Times New Roman" w:hAnsi="Times New Roman" w:cs="Times New Roman"/>
          <w:color w:val="525252"/>
          <w:sz w:val="24"/>
          <w:szCs w:val="24"/>
          <w:lang w:eastAsia="ru-RU"/>
        </w:rPr>
        <w:t xml:space="preserve"> Д</w:t>
      </w:r>
      <w:proofErr w:type="gramEnd"/>
      <w:r w:rsidRPr="00BA5030">
        <w:rPr>
          <w:rFonts w:ascii="Times New Roman" w:eastAsia="Times New Roman" w:hAnsi="Times New Roman" w:cs="Times New Roman"/>
          <w:color w:val="525252"/>
          <w:sz w:val="24"/>
          <w:szCs w:val="24"/>
          <w:lang w:eastAsia="ru-RU"/>
        </w:rPr>
        <w:t>ай Цзинь, Ван Чжао и Линь Лян.</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Больших успехов китайские мастера достигли в изготовлении изделий из фарфора, тканей, лаковых миниатюр, пользовавшихся большим спросом не только в Китае, но и у ценителей в странах Западной Европы.</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i/>
          <w:iCs/>
          <w:color w:val="525252"/>
          <w:sz w:val="24"/>
          <w:szCs w:val="24"/>
          <w:lang w:eastAsia="ru-RU"/>
        </w:rPr>
        <w:t>Маньчжурское завоевание Китая</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После захвата Пекина 6 июня 1644 г. и объявления города новой столицей государства Цин вместо Мукдена, Дургань отправил одну часть своих войск на помощь</w:t>
      </w:r>
      <w:proofErr w:type="gramStart"/>
      <w:r w:rsidRPr="00BA5030">
        <w:rPr>
          <w:rFonts w:ascii="Times New Roman" w:eastAsia="Times New Roman" w:hAnsi="Times New Roman" w:cs="Times New Roman"/>
          <w:color w:val="525252"/>
          <w:sz w:val="24"/>
          <w:szCs w:val="24"/>
          <w:lang w:eastAsia="ru-RU"/>
        </w:rPr>
        <w:t xml:space="preserve"> У</w:t>
      </w:r>
      <w:proofErr w:type="gramEnd"/>
      <w:r w:rsidRPr="00BA5030">
        <w:rPr>
          <w:rFonts w:ascii="Times New Roman" w:eastAsia="Times New Roman" w:hAnsi="Times New Roman" w:cs="Times New Roman"/>
          <w:color w:val="525252"/>
          <w:sz w:val="24"/>
          <w:szCs w:val="24"/>
          <w:lang w:eastAsia="ru-RU"/>
        </w:rPr>
        <w:t xml:space="preserve"> Саньгую, а другую — на захват провинции Шаньдун. 30 октября Шуньчжи повторно был провозглашен императором государства Цин.</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Около года крестьянские отряды сопротивлялись маньчжурам в районах Сиани и Тунгуаня, но </w:t>
      </w:r>
      <w:proofErr w:type="gramStart"/>
      <w:r w:rsidRPr="00BA5030">
        <w:rPr>
          <w:rFonts w:ascii="Times New Roman" w:eastAsia="Times New Roman" w:hAnsi="Times New Roman" w:cs="Times New Roman"/>
          <w:color w:val="525252"/>
          <w:sz w:val="24"/>
          <w:szCs w:val="24"/>
          <w:lang w:eastAsia="ru-RU"/>
        </w:rPr>
        <w:t>все</w:t>
      </w:r>
      <w:proofErr w:type="gramEnd"/>
      <w:r w:rsidRPr="00BA5030">
        <w:rPr>
          <w:rFonts w:ascii="Times New Roman" w:eastAsia="Times New Roman" w:hAnsi="Times New Roman" w:cs="Times New Roman"/>
          <w:color w:val="525252"/>
          <w:sz w:val="24"/>
          <w:szCs w:val="24"/>
          <w:lang w:eastAsia="ru-RU"/>
        </w:rPr>
        <w:t xml:space="preserve"> же вынуждены были уйти на юг, переправившись через р. Янцзы. В провинции Хубэй был убит</w:t>
      </w:r>
      <w:proofErr w:type="gramStart"/>
      <w:r w:rsidRPr="00BA5030">
        <w:rPr>
          <w:rFonts w:ascii="Times New Roman" w:eastAsia="Times New Roman" w:hAnsi="Times New Roman" w:cs="Times New Roman"/>
          <w:color w:val="525252"/>
          <w:sz w:val="24"/>
          <w:szCs w:val="24"/>
          <w:lang w:eastAsia="ru-RU"/>
        </w:rPr>
        <w:t xml:space="preserve"> Л</w:t>
      </w:r>
      <w:proofErr w:type="gramEnd"/>
      <w:r w:rsidRPr="00BA5030">
        <w:rPr>
          <w:rFonts w:ascii="Times New Roman" w:eastAsia="Times New Roman" w:hAnsi="Times New Roman" w:cs="Times New Roman"/>
          <w:color w:val="525252"/>
          <w:sz w:val="24"/>
          <w:szCs w:val="24"/>
          <w:lang w:eastAsia="ru-RU"/>
        </w:rPr>
        <w:t>и Цзычэн и многие его соратники. Крестьянская война закончилась поражением восставших.</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Во время захвата Пекина некоторые из уцелевших членов минской императорской семьи приветствовали маньчжур,</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а другие, надеясь еще вернуть утерянное влияние, отправились в долину Янцзы, где в старой столице, Нанкине, при поддержке местной элиты, один из ее представителей, </w:t>
      </w:r>
      <w:r w:rsidRPr="00BA5030">
        <w:rPr>
          <w:rFonts w:ascii="Times New Roman" w:eastAsia="Times New Roman" w:hAnsi="Times New Roman" w:cs="Times New Roman"/>
          <w:b/>
          <w:bCs/>
          <w:color w:val="525252"/>
          <w:sz w:val="24"/>
          <w:szCs w:val="24"/>
          <w:lang w:eastAsia="ru-RU"/>
        </w:rPr>
        <w:t>Фу ван (Чжу Юсун), </w:t>
      </w:r>
      <w:r w:rsidRPr="00BA5030">
        <w:rPr>
          <w:rFonts w:ascii="Times New Roman" w:eastAsia="Times New Roman" w:hAnsi="Times New Roman" w:cs="Times New Roman"/>
          <w:color w:val="525252"/>
          <w:sz w:val="24"/>
          <w:szCs w:val="24"/>
          <w:lang w:eastAsia="ru-RU"/>
        </w:rPr>
        <w:t xml:space="preserve">был провозглашен новым китайским императором. Таким образом, эта часть Минов пыталась оказать сопротивление маньчжурам, объединив вокруг фигуры нового императора </w:t>
      </w:r>
      <w:proofErr w:type="gramStart"/>
      <w:r w:rsidRPr="00BA5030">
        <w:rPr>
          <w:rFonts w:ascii="Times New Roman" w:eastAsia="Times New Roman" w:hAnsi="Times New Roman" w:cs="Times New Roman"/>
          <w:color w:val="525252"/>
          <w:sz w:val="24"/>
          <w:szCs w:val="24"/>
          <w:lang w:eastAsia="ru-RU"/>
        </w:rPr>
        <w:t>патриотически настроенные</w:t>
      </w:r>
      <w:proofErr w:type="gramEnd"/>
      <w:r w:rsidRPr="00BA5030">
        <w:rPr>
          <w:rFonts w:ascii="Times New Roman" w:eastAsia="Times New Roman" w:hAnsi="Times New Roman" w:cs="Times New Roman"/>
          <w:color w:val="525252"/>
          <w:sz w:val="24"/>
          <w:szCs w:val="24"/>
          <w:lang w:eastAsia="ru-RU"/>
        </w:rPr>
        <w:t xml:space="preserve"> силы. Однако этот шаг не </w:t>
      </w:r>
      <w:r w:rsidRPr="00BA5030">
        <w:rPr>
          <w:rFonts w:ascii="Times New Roman" w:eastAsia="Times New Roman" w:hAnsi="Times New Roman" w:cs="Times New Roman"/>
          <w:color w:val="525252"/>
          <w:sz w:val="24"/>
          <w:szCs w:val="24"/>
          <w:lang w:eastAsia="ru-RU"/>
        </w:rPr>
        <w:lastRenderedPageBreak/>
        <w:t xml:space="preserve">был поддержан всеми представителями минской династии, оказавшимися в Нанкине, и они выдвинули альтернативную кандидатуру на императорский престол. В результате антиманьчжурские силы погрязли во внутренних </w:t>
      </w:r>
      <w:proofErr w:type="gramStart"/>
      <w:r w:rsidRPr="00BA5030">
        <w:rPr>
          <w:rFonts w:ascii="Times New Roman" w:eastAsia="Times New Roman" w:hAnsi="Times New Roman" w:cs="Times New Roman"/>
          <w:color w:val="525252"/>
          <w:sz w:val="24"/>
          <w:szCs w:val="24"/>
          <w:lang w:eastAsia="ru-RU"/>
        </w:rPr>
        <w:t>дрязгах</w:t>
      </w:r>
      <w:proofErr w:type="gramEnd"/>
      <w:r w:rsidRPr="00BA5030">
        <w:rPr>
          <w:rFonts w:ascii="Times New Roman" w:eastAsia="Times New Roman" w:hAnsi="Times New Roman" w:cs="Times New Roman"/>
          <w:color w:val="525252"/>
          <w:sz w:val="24"/>
          <w:szCs w:val="24"/>
          <w:lang w:eastAsia="ru-RU"/>
        </w:rPr>
        <w:t xml:space="preserve"> и единый фронт отпора чужеземцам создать так и не удалось.</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Маньчжуры вначале захватили Янчжоу, уничтожив при его штурме до 800 тысяч человек, а затем двинулись к Нанкину. Провозглашенный там император вместе со свитой бежал (позднее он был захвачен в плен, отправлен в Пекин и там умервщлен), а часть местной элиты решила перейти в подчинение Цинам.</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Второй очаг сопротивления маньчжурам сложился в районах южного Китая, которые не были охвачены крестьянскими волнениями и в экономическом отношении относительно развитые и благополучные. Здесь под руководством военачальника Ши Кэфа, племянника</w:t>
      </w:r>
      <w:proofErr w:type="gramStart"/>
      <w:r w:rsidRPr="00BA5030">
        <w:rPr>
          <w:rFonts w:ascii="Times New Roman" w:eastAsia="Times New Roman" w:hAnsi="Times New Roman" w:cs="Times New Roman"/>
          <w:color w:val="525252"/>
          <w:sz w:val="24"/>
          <w:szCs w:val="24"/>
          <w:lang w:eastAsia="ru-RU"/>
        </w:rPr>
        <w:t xml:space="preserve"> Л</w:t>
      </w:r>
      <w:proofErr w:type="gramEnd"/>
      <w:r w:rsidRPr="00BA5030">
        <w:rPr>
          <w:rFonts w:ascii="Times New Roman" w:eastAsia="Times New Roman" w:hAnsi="Times New Roman" w:cs="Times New Roman"/>
          <w:color w:val="525252"/>
          <w:sz w:val="24"/>
          <w:szCs w:val="24"/>
          <w:lang w:eastAsia="ru-RU"/>
        </w:rPr>
        <w:t>и Цзычэна Ли Го, а также Ли Динго, сформировались вооруженные отряды крестьян и горожан, воевавших против установления маньчжурского господства. К ним в отдельных местах, как, например, в юго-восточных приморских провинциях, присоединялись некоторые китайские помещики и богатые купцы. В 1645 г., захватив крепость Гуйдэ (провинция Хэнань), маньчжуры сумели соединить две своих армии воедино и бросить их к р</w:t>
      </w:r>
      <w:proofErr w:type="gramStart"/>
      <w:r w:rsidRPr="00BA5030">
        <w:rPr>
          <w:rFonts w:ascii="Times New Roman" w:eastAsia="Times New Roman" w:hAnsi="Times New Roman" w:cs="Times New Roman"/>
          <w:color w:val="525252"/>
          <w:sz w:val="24"/>
          <w:szCs w:val="24"/>
          <w:lang w:eastAsia="ru-RU"/>
        </w:rPr>
        <w:t>.Х</w:t>
      </w:r>
      <w:proofErr w:type="gramEnd"/>
      <w:r w:rsidRPr="00BA5030">
        <w:rPr>
          <w:rFonts w:ascii="Times New Roman" w:eastAsia="Times New Roman" w:hAnsi="Times New Roman" w:cs="Times New Roman"/>
          <w:color w:val="525252"/>
          <w:sz w:val="24"/>
          <w:szCs w:val="24"/>
          <w:lang w:eastAsia="ru-RU"/>
        </w:rPr>
        <w:t>у-ай. К этому времени под их контролем уже находилось около половины территории империи Мин.</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На завоеванных территориях маньчжуры занимались переделом земельной собственности, разделяя их на императорские, княжеские, «восьмизнаменные» и просто государственные поместья. Они обрабатывались лично зависимыми крестьянами и рабами, которые принадлежали не только знати, но и простым маньчжурским солдатам. Мужское китайское население в знак покорности заставляли обривать половину головы и из оставшихся волос заплетать длинную косичку. В Северном Китае, стремясь завоевать симпатии</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населения, маньчжуры отменили дополнительные налоги, введенные Минами в последний период своего правления.</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течение 1648-1652 гг. на уже покоренных маньчжурами территориях вспыхнуло несколько восстаний, самые крупные из которых проходили в Наньчане, Чжэцзяни, Фуцзяни, Хунани, Сычувни и ряде других мест. На Севере Китая волнения охватили провинции Ганьсу, Шэньси и Шаньси и были поддержаны некоторыми монгольскими ханами.</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Порой восставшим удавалось отвоевывать у маньчжур достаточно крупные города. Так, ими был взят </w:t>
      </w:r>
      <w:proofErr w:type="gramStart"/>
      <w:r w:rsidRPr="00BA5030">
        <w:rPr>
          <w:rFonts w:ascii="Times New Roman" w:eastAsia="Times New Roman" w:hAnsi="Times New Roman" w:cs="Times New Roman"/>
          <w:color w:val="525252"/>
          <w:sz w:val="24"/>
          <w:szCs w:val="24"/>
          <w:lang w:eastAsia="ru-RU"/>
        </w:rPr>
        <w:t>г</w:t>
      </w:r>
      <w:proofErr w:type="gramEnd"/>
      <w:r w:rsidRPr="00BA5030">
        <w:rPr>
          <w:rFonts w:ascii="Times New Roman" w:eastAsia="Times New Roman" w:hAnsi="Times New Roman" w:cs="Times New Roman"/>
          <w:color w:val="525252"/>
          <w:sz w:val="24"/>
          <w:szCs w:val="24"/>
          <w:lang w:eastAsia="ru-RU"/>
        </w:rPr>
        <w:t xml:space="preserve">. Цзянлин, расположенный южнее Янцзы, в ходе восьмидесятидневной обороны которого маньчжуры уничтожили до 75 тысяч человек и около 100 тысяч, не желая сдаваться, покончили там жизнь самоубийством. </w:t>
      </w:r>
      <w:proofErr w:type="gramStart"/>
      <w:r w:rsidRPr="00BA5030">
        <w:rPr>
          <w:rFonts w:ascii="Times New Roman" w:eastAsia="Times New Roman" w:hAnsi="Times New Roman" w:cs="Times New Roman"/>
          <w:color w:val="525252"/>
          <w:sz w:val="24"/>
          <w:szCs w:val="24"/>
          <w:lang w:eastAsia="ru-RU"/>
        </w:rPr>
        <w:t>Был сожжен дотла город Ганьчжоу и там погибло</w:t>
      </w:r>
      <w:proofErr w:type="gramEnd"/>
      <w:r w:rsidRPr="00BA5030">
        <w:rPr>
          <w:rFonts w:ascii="Times New Roman" w:eastAsia="Times New Roman" w:hAnsi="Times New Roman" w:cs="Times New Roman"/>
          <w:color w:val="525252"/>
          <w:sz w:val="24"/>
          <w:szCs w:val="24"/>
          <w:lang w:eastAsia="ru-RU"/>
        </w:rPr>
        <w:t xml:space="preserve"> до 100 тысяч человек. В 1646 г. упорно сопротивлялись жители Сычуани и лишь в начале 1647 г. маньчжурам удалось их усмирить.</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Понимая, что без поддержки китайской элиты ситуацию под контролем не удержать, маньчжуры пошли им на некоторые уступки, привлекли на свою сторону монгольские конные отряды, перевооружили с помощью европейцев свои войска и продолжили покорение Китая. Захватив долину р. Янцзы, маньчжуры двинулись на захват Южного Китая.</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конце 1673 г., недовольный Цинами</w:t>
      </w:r>
      <w:proofErr w:type="gramStart"/>
      <w:r w:rsidRPr="00BA5030">
        <w:rPr>
          <w:rFonts w:ascii="Times New Roman" w:eastAsia="Times New Roman" w:hAnsi="Times New Roman" w:cs="Times New Roman"/>
          <w:color w:val="525252"/>
          <w:sz w:val="24"/>
          <w:szCs w:val="24"/>
          <w:lang w:eastAsia="ru-RU"/>
        </w:rPr>
        <w:t xml:space="preserve"> У</w:t>
      </w:r>
      <w:proofErr w:type="gramEnd"/>
      <w:r w:rsidRPr="00BA5030">
        <w:rPr>
          <w:rFonts w:ascii="Times New Roman" w:eastAsia="Times New Roman" w:hAnsi="Times New Roman" w:cs="Times New Roman"/>
          <w:color w:val="525252"/>
          <w:sz w:val="24"/>
          <w:szCs w:val="24"/>
          <w:lang w:eastAsia="ru-RU"/>
        </w:rPr>
        <w:t xml:space="preserve"> Саньгуй, ставший при них князем, поднял восстание на подконтрольных землях, отказавшись подчиняться центральным властям в Пекине и заявив о восстановлении там минских традиций. Он призвал китайцев подняться на борьбу с маньчжурами под его руководством. Однако репутация предателя, прочно закрепившаяся за ним в общественном сознании, не позволила</w:t>
      </w:r>
      <w:proofErr w:type="gramStart"/>
      <w:r w:rsidRPr="00BA5030">
        <w:rPr>
          <w:rFonts w:ascii="Times New Roman" w:eastAsia="Times New Roman" w:hAnsi="Times New Roman" w:cs="Times New Roman"/>
          <w:color w:val="525252"/>
          <w:sz w:val="24"/>
          <w:szCs w:val="24"/>
          <w:lang w:eastAsia="ru-RU"/>
        </w:rPr>
        <w:t xml:space="preserve"> У</w:t>
      </w:r>
      <w:proofErr w:type="gramEnd"/>
      <w:r w:rsidRPr="00BA5030">
        <w:rPr>
          <w:rFonts w:ascii="Times New Roman" w:eastAsia="Times New Roman" w:hAnsi="Times New Roman" w:cs="Times New Roman"/>
          <w:color w:val="525252"/>
          <w:sz w:val="24"/>
          <w:szCs w:val="24"/>
          <w:lang w:eastAsia="ru-RU"/>
        </w:rPr>
        <w:t xml:space="preserve"> Саньгую стать консолидирующей фигурой в освободительном антиманьчжурском движении. Тогда он принимает решение создать собственное государство на территории Юго-Западного Китая. В этом начинании его поддержали еще два княжества, поэтому начавшаяся война в историографии еще называется «войной трех князей-данников». На первых порах им </w:t>
      </w:r>
      <w:proofErr w:type="gramStart"/>
      <w:r w:rsidRPr="00BA5030">
        <w:rPr>
          <w:rFonts w:ascii="Times New Roman" w:eastAsia="Times New Roman" w:hAnsi="Times New Roman" w:cs="Times New Roman"/>
          <w:color w:val="525252"/>
          <w:sz w:val="24"/>
          <w:szCs w:val="24"/>
          <w:lang w:eastAsia="ru-RU"/>
        </w:rPr>
        <w:lastRenderedPageBreak/>
        <w:t>сопутствовал успех и под контролем нового образования оказалось</w:t>
      </w:r>
      <w:proofErr w:type="gramEnd"/>
      <w:r w:rsidRPr="00BA5030">
        <w:rPr>
          <w:rFonts w:ascii="Times New Roman" w:eastAsia="Times New Roman" w:hAnsi="Times New Roman" w:cs="Times New Roman"/>
          <w:color w:val="525252"/>
          <w:sz w:val="24"/>
          <w:szCs w:val="24"/>
          <w:lang w:eastAsia="ru-RU"/>
        </w:rPr>
        <w:t xml:space="preserve"> 6 из 15 китайских провинций. В марте 1678 г. У Саньгуй был провозглашен императором под именем Чжоу Ди, но вскоре скончался. Ему наследовал внук — У Шифань, оказавшийся менее удачливым в противостоянии  с маньчжурами, чем его</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дед. В 1681 г. Цины сумели ликвидировать империю Чжоу. Таким образом, единственной китайской территорией, находившейся вне их контроля, оставалось государство Чжэнов на Тайване, которое было захвачено лишь в 1683 г.</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i/>
          <w:iCs/>
          <w:color w:val="525252"/>
          <w:sz w:val="24"/>
          <w:szCs w:val="24"/>
          <w:lang w:eastAsia="ru-RU"/>
        </w:rPr>
        <w:t xml:space="preserve">Государственный строй Китая в середине XVII </w:t>
      </w:r>
      <w:proofErr w:type="gramStart"/>
      <w:r w:rsidRPr="00BA5030">
        <w:rPr>
          <w:rFonts w:ascii="Times New Roman" w:eastAsia="Times New Roman" w:hAnsi="Times New Roman" w:cs="Times New Roman"/>
          <w:b/>
          <w:bCs/>
          <w:i/>
          <w:iCs/>
          <w:color w:val="525252"/>
          <w:sz w:val="24"/>
          <w:szCs w:val="24"/>
          <w:lang w:eastAsia="ru-RU"/>
        </w:rPr>
        <w:t>в</w:t>
      </w:r>
      <w:proofErr w:type="gramEnd"/>
      <w:r w:rsidRPr="00BA5030">
        <w:rPr>
          <w:rFonts w:ascii="Times New Roman" w:eastAsia="Times New Roman" w:hAnsi="Times New Roman" w:cs="Times New Roman"/>
          <w:b/>
          <w:bCs/>
          <w:i/>
          <w:iCs/>
          <w:color w:val="525252"/>
          <w:sz w:val="24"/>
          <w:szCs w:val="24"/>
          <w:lang w:eastAsia="ru-RU"/>
        </w:rPr>
        <w:t>.</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Придя к власти, маньчжуры в общих чертах сохранили прежние принципы государственного устройства Китая, сложившиеся ранее. Изменения коснулись, в основном, социальной структуры общества. Сословная система теперь состояла из пяти основных групп — трех господствующих и двух угнетаемых, подчиненных.</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Император, формально обладая неограниченными полномочиями, сам непосредственно страной не управлял. Высшим органом, решавшим наиболее важные дела, был Верховный императорский совет, куда входили родственники императора и высшие сановники. </w:t>
      </w:r>
      <w:proofErr w:type="gramStart"/>
      <w:r w:rsidRPr="00BA5030">
        <w:rPr>
          <w:rFonts w:ascii="Times New Roman" w:eastAsia="Times New Roman" w:hAnsi="Times New Roman" w:cs="Times New Roman"/>
          <w:color w:val="525252"/>
          <w:sz w:val="24"/>
          <w:szCs w:val="24"/>
          <w:lang w:eastAsia="ru-RU"/>
        </w:rPr>
        <w:t>За ним следовали исполнительные структуры — Императорский секретариат, ведомства иностранных дел, налогов, церемоний, военных дел, уголовное, общественных работ, цензоров и т.д.</w:t>
      </w:r>
      <w:proofErr w:type="gramEnd"/>
      <w:r w:rsidRPr="00BA5030">
        <w:rPr>
          <w:rFonts w:ascii="Times New Roman" w:eastAsia="Times New Roman" w:hAnsi="Times New Roman" w:cs="Times New Roman"/>
          <w:color w:val="525252"/>
          <w:sz w:val="24"/>
          <w:szCs w:val="24"/>
          <w:lang w:eastAsia="ru-RU"/>
        </w:rPr>
        <w:t xml:space="preserve"> Евнухи, пользовавшиеся огромной властью при прежней династии, до конца XIX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практически отошли </w:t>
      </w:r>
      <w:proofErr w:type="gramStart"/>
      <w:r w:rsidRPr="00BA5030">
        <w:rPr>
          <w:rFonts w:ascii="Times New Roman" w:eastAsia="Times New Roman" w:hAnsi="Times New Roman" w:cs="Times New Roman"/>
          <w:color w:val="525252"/>
          <w:sz w:val="24"/>
          <w:szCs w:val="24"/>
          <w:lang w:eastAsia="ru-RU"/>
        </w:rPr>
        <w:t>на</w:t>
      </w:r>
      <w:proofErr w:type="gramEnd"/>
      <w:r w:rsidRPr="00BA5030">
        <w:rPr>
          <w:rFonts w:ascii="Times New Roman" w:eastAsia="Times New Roman" w:hAnsi="Times New Roman" w:cs="Times New Roman"/>
          <w:color w:val="525252"/>
          <w:sz w:val="24"/>
          <w:szCs w:val="24"/>
          <w:lang w:eastAsia="ru-RU"/>
        </w:rPr>
        <w:t xml:space="preserve"> вторые роли и не могли уже влиять на процесс принятия государственных решений.</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Маньчжуры стали на территории Китая господствующей народностью, из состава которой формировалась высшая элита как гражданская, так и военная. Маньчжуры считали для себя унизительным заниматься производительным трудом и торговлей. Поэтому главной сферой их деятельности стала государственная и военная служба. По достижении совершеннолетия сыновья военнослужащих-маньчжур, получали государственное жалование. </w:t>
      </w:r>
      <w:proofErr w:type="gramStart"/>
      <w:r w:rsidRPr="00BA5030">
        <w:rPr>
          <w:rFonts w:ascii="Times New Roman" w:eastAsia="Times New Roman" w:hAnsi="Times New Roman" w:cs="Times New Roman"/>
          <w:color w:val="525252"/>
          <w:sz w:val="24"/>
          <w:szCs w:val="24"/>
          <w:lang w:eastAsia="ru-RU"/>
        </w:rPr>
        <w:t>За одно</w:t>
      </w:r>
      <w:proofErr w:type="gramEnd"/>
      <w:r w:rsidRPr="00BA5030">
        <w:rPr>
          <w:rFonts w:ascii="Times New Roman" w:eastAsia="Times New Roman" w:hAnsi="Times New Roman" w:cs="Times New Roman"/>
          <w:color w:val="525252"/>
          <w:sz w:val="24"/>
          <w:szCs w:val="24"/>
          <w:lang w:eastAsia="ru-RU"/>
        </w:rPr>
        <w:t xml:space="preserve"> и тоже преступление маньчжурам и китайцам устанавливались различные виды наказания. Поскольку к 1644 г. маньчжур было всего ЗОО тысяч, а китайцев — ЗОО миллионов, то, опасаясь быстрой ассимиляции и поглощения, маньчжурам и китайцам было запрещено вступать в смешанные браки.</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Китай был разделен на наместничества, внутри которых создавалась собственная финансовая система и вооруженные формирования. Это делалось, прежде всего, для раздробления и разделения населения.</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Для укрепления своей власти в глазах исповедовавших конфуцианство, маньчжуры, до этого в своем большинстве исповедовавшие шаманизм, сохранили в качестве официальной государственной идеологии это учение, а маньчжурский богдыхан стал выполнять те же ритуальные функции, что и его китайские предшественники. Одним из первых шагов в этом направлении стало присвоение Конфуцию титула «Кун Цзы, древний Учитель, великий и славный, совершеннейший мудрец». При вступлении нового императора на престол, он повелевал своим подданным делать жертвоприношения на фамильных усыпальницах и на могиле Конфуция, давал обязательство почитать своего предшественника и поклоняться его духу.</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Более того, стремясь показать преемственность института монархической власти, маньчжурская династия поклонялась духу последнего минского императора Чунь Чжэня. Даже ствол дерева, на котором он повесился, был сохранен как священная реликвия. Маньчжуры приняли китайский язык, хотя формально маньчжурский весь период их правления оставался языком императоров. Девиз правления каждого из них обозначался специальными иероглифами. Именно чаще всего по девизу правления, а не по личному имени, входил тот или иной китайский император в историю.</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Цинский период правили </w:t>
      </w:r>
      <w:r w:rsidRPr="00BA5030">
        <w:rPr>
          <w:rFonts w:ascii="Times New Roman" w:eastAsia="Times New Roman" w:hAnsi="Times New Roman" w:cs="Times New Roman"/>
          <w:b/>
          <w:bCs/>
          <w:color w:val="525252"/>
          <w:sz w:val="24"/>
          <w:szCs w:val="24"/>
          <w:lang w:eastAsia="ru-RU"/>
        </w:rPr>
        <w:t>императоры: </w:t>
      </w:r>
      <w:r w:rsidRPr="00BA5030">
        <w:rPr>
          <w:rFonts w:ascii="Times New Roman" w:eastAsia="Times New Roman" w:hAnsi="Times New Roman" w:cs="Times New Roman"/>
          <w:color w:val="525252"/>
          <w:sz w:val="24"/>
          <w:szCs w:val="24"/>
          <w:lang w:eastAsia="ru-RU"/>
        </w:rPr>
        <w:t xml:space="preserve">Шуньчжи (Благоприятное правление), личное имя Фу-минь; Канси (Процветающее и Лучезарное), личное имя Сюань-е; Юнчжэн (Гармоничное и Справедливое), личное имя Юань-чжэн; Цяньлун (Непоколебимое и Славное), личное имя Хун-ли; Цзяцин (Прекрасное и Радостное), личное имя Юн-янь; </w:t>
      </w:r>
      <w:r w:rsidRPr="00BA5030">
        <w:rPr>
          <w:rFonts w:ascii="Times New Roman" w:eastAsia="Times New Roman" w:hAnsi="Times New Roman" w:cs="Times New Roman"/>
          <w:color w:val="525252"/>
          <w:sz w:val="24"/>
          <w:szCs w:val="24"/>
          <w:lang w:eastAsia="ru-RU"/>
        </w:rPr>
        <w:lastRenderedPageBreak/>
        <w:t>Даогуан (Целенаправленное и Блестящее), личное имя Мянь-нин; Сянь-фэн (Всеобщее изобилие), личное имя</w:t>
      </w:r>
      <w:proofErr w:type="gramStart"/>
      <w:r w:rsidRPr="00BA5030">
        <w:rPr>
          <w:rFonts w:ascii="Times New Roman" w:eastAsia="Times New Roman" w:hAnsi="Times New Roman" w:cs="Times New Roman"/>
          <w:color w:val="525252"/>
          <w:sz w:val="24"/>
          <w:szCs w:val="24"/>
          <w:lang w:eastAsia="ru-RU"/>
        </w:rPr>
        <w:t xml:space="preserve"> И</w:t>
      </w:r>
      <w:proofErr w:type="gramEnd"/>
      <w:r w:rsidRPr="00BA5030">
        <w:rPr>
          <w:rFonts w:ascii="Times New Roman" w:eastAsia="Times New Roman" w:hAnsi="Times New Roman" w:cs="Times New Roman"/>
          <w:color w:val="525252"/>
          <w:sz w:val="24"/>
          <w:szCs w:val="24"/>
          <w:lang w:eastAsia="ru-RU"/>
        </w:rPr>
        <w:t xml:space="preserve"> Чжу; Тунчжи (Совместное правление), личное имя Цзай Чунь; Гуансюй (Блестящее наследие), личное имя Цзай Тянь и Сюаньтун (Всеобщее единение), личное имя Пу И.</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Счет лет в китайском календаре велся от года восшествия на престол очередного императора и вплоть до окончания его правления. Престолонаследие шло только по мужской линии, наследник трона заранее не объявлялся, и он не обязательно должен был быть старшим сыном императора. Женщина имела лишь право быть регентшей при императоре, не достигшем совершеннолетия.</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Император имел, кроме главной (старшей) жены, двух младших (второстепенных), а также большое количество наложниц (в отдельные годы их число доходило до двухсот восьмидесяти). Они составляли императорский гарем, за которым, как и в минский период, продолжали следить евнухи. При маньчжурах, вплоть до второй половины XIX в. их влияние сильно ослабло и главной их функцией стало наблюдение за гаремом.</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При представлении императору его подданных, те должны были совершать специальный церемониал «сай гуй цзю коу» — три раза стать перед ним на колени, каждый раз при этом трижды бить челом об пол. Все иностранные послы, прибывавшие в Пекин, считались там данниками. Для них также была разработана специальная, унижающая их достоинство процедура — по команде распорядителя церемониала при аудиенции с «сыном Неба», считавшимся повелителем не только Китая, но и всего остального мира, они должны были стать на колени и три раза исполнить земной поклон, и так в период аудиенции должно было происходить трижды. </w:t>
      </w:r>
      <w:proofErr w:type="gramStart"/>
      <w:r w:rsidRPr="00BA5030">
        <w:rPr>
          <w:rFonts w:ascii="Times New Roman" w:eastAsia="Times New Roman" w:hAnsi="Times New Roman" w:cs="Times New Roman"/>
          <w:color w:val="525252"/>
          <w:sz w:val="24"/>
          <w:szCs w:val="24"/>
          <w:lang w:eastAsia="ru-RU"/>
        </w:rPr>
        <w:t>Лишь во второй половине XIX в. эта церемония была заменена на более упрощенный — три низких поклона без коленопреклонения.</w:t>
      </w:r>
      <w:proofErr w:type="gramEnd"/>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color w:val="525252"/>
          <w:sz w:val="24"/>
          <w:szCs w:val="24"/>
          <w:lang w:eastAsia="ru-RU"/>
        </w:rPr>
        <w:t>Князья императорского дома делились на прямых потомков основателя династии, </w:t>
      </w:r>
      <w:r w:rsidRPr="00BA5030">
        <w:rPr>
          <w:rFonts w:ascii="Times New Roman" w:eastAsia="Times New Roman" w:hAnsi="Times New Roman" w:cs="Times New Roman"/>
          <w:color w:val="525252"/>
          <w:sz w:val="24"/>
          <w:szCs w:val="24"/>
          <w:lang w:eastAsia="ru-RU"/>
        </w:rPr>
        <w:t>носивших в качестве знака отличия желтый пояс </w:t>
      </w:r>
      <w:r w:rsidRPr="00BA5030">
        <w:rPr>
          <w:rFonts w:ascii="Times New Roman" w:eastAsia="Times New Roman" w:hAnsi="Times New Roman" w:cs="Times New Roman"/>
          <w:b/>
          <w:bCs/>
          <w:color w:val="525252"/>
          <w:sz w:val="24"/>
          <w:szCs w:val="24"/>
          <w:lang w:eastAsia="ru-RU"/>
        </w:rPr>
        <w:t>и потомков </w:t>
      </w:r>
      <w:r w:rsidRPr="00BA5030">
        <w:rPr>
          <w:rFonts w:ascii="Times New Roman" w:eastAsia="Times New Roman" w:hAnsi="Times New Roman" w:cs="Times New Roman"/>
          <w:color w:val="525252"/>
          <w:sz w:val="24"/>
          <w:szCs w:val="24"/>
          <w:lang w:eastAsia="ru-RU"/>
        </w:rPr>
        <w:t>боковых ветвей, имевших пояс красного цвета. К концу XIX в. их общее число доходило до шести тысяч. Другие родственники императора, в зависимости от степени родства, делились на 12 категорий, а чиновники, не являвшиеся родственниками императора — на 9 и также имели особые внешние знаки отличия.</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Вторым по важности социальным слоем в Цинском Китае являлись китайские аристократы, однако даже самые влиятельные из них не могли сравняться по юридическому статусу с маньчжурской знатью. Монопольное право занятия должностей чиновников имели ученые </w:t>
      </w:r>
      <w:r w:rsidRPr="00BA5030">
        <w:rPr>
          <w:rFonts w:ascii="Times New Roman" w:eastAsia="Times New Roman" w:hAnsi="Times New Roman" w:cs="Times New Roman"/>
          <w:b/>
          <w:bCs/>
          <w:color w:val="525252"/>
          <w:sz w:val="24"/>
          <w:szCs w:val="24"/>
          <w:lang w:eastAsia="ru-RU"/>
        </w:rPr>
        <w:t>шэныыи </w:t>
      </w:r>
      <w:r w:rsidRPr="00BA5030">
        <w:rPr>
          <w:rFonts w:ascii="Times New Roman" w:eastAsia="Times New Roman" w:hAnsi="Times New Roman" w:cs="Times New Roman"/>
          <w:i/>
          <w:iCs/>
          <w:color w:val="525252"/>
          <w:sz w:val="24"/>
          <w:szCs w:val="24"/>
          <w:lang w:eastAsia="ru-RU"/>
        </w:rPr>
        <w:t>(шэнь цзинь). </w:t>
      </w:r>
      <w:r w:rsidRPr="00BA5030">
        <w:rPr>
          <w:rFonts w:ascii="Times New Roman" w:eastAsia="Times New Roman" w:hAnsi="Times New Roman" w:cs="Times New Roman"/>
          <w:color w:val="525252"/>
          <w:sz w:val="24"/>
          <w:szCs w:val="24"/>
          <w:lang w:eastAsia="ru-RU"/>
        </w:rPr>
        <w:t xml:space="preserve">Они не подчинялись юрисдикции местных начальников, имели право откупа от телесных наказаний за совершенные правонарушения, частично освобождались от уплаты налогов. Их статус не являлся наследственным. Шэньши мог стать любой, кроме представителя сословия «низких». </w:t>
      </w:r>
      <w:proofErr w:type="gramStart"/>
      <w:r w:rsidRPr="00BA5030">
        <w:rPr>
          <w:rFonts w:ascii="Times New Roman" w:eastAsia="Times New Roman" w:hAnsi="Times New Roman" w:cs="Times New Roman"/>
          <w:color w:val="525252"/>
          <w:sz w:val="24"/>
          <w:szCs w:val="24"/>
          <w:lang w:eastAsia="ru-RU"/>
        </w:rPr>
        <w:t>Привилегии шэныпи распространялись на всех их родственников не только по прямой, но и по боковым линиям.</w:t>
      </w:r>
      <w:proofErr w:type="gramEnd"/>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Помимо получения должности в государственном аппарате путем сдачи специальных экзаменов, ее можно было попросту купить. Маньчжуры посчитали </w:t>
      </w:r>
      <w:proofErr w:type="gramStart"/>
      <w:r w:rsidRPr="00BA5030">
        <w:rPr>
          <w:rFonts w:ascii="Times New Roman" w:eastAsia="Times New Roman" w:hAnsi="Times New Roman" w:cs="Times New Roman"/>
          <w:color w:val="525252"/>
          <w:sz w:val="24"/>
          <w:szCs w:val="24"/>
          <w:lang w:eastAsia="ru-RU"/>
        </w:rPr>
        <w:t>возможным</w:t>
      </w:r>
      <w:proofErr w:type="gramEnd"/>
      <w:r w:rsidRPr="00BA5030">
        <w:rPr>
          <w:rFonts w:ascii="Times New Roman" w:eastAsia="Times New Roman" w:hAnsi="Times New Roman" w:cs="Times New Roman"/>
          <w:color w:val="525252"/>
          <w:sz w:val="24"/>
          <w:szCs w:val="24"/>
          <w:lang w:eastAsia="ru-RU"/>
        </w:rPr>
        <w:t xml:space="preserve"> сохранить эту систему, получившую название </w:t>
      </w:r>
      <w:r w:rsidRPr="00BA5030">
        <w:rPr>
          <w:rFonts w:ascii="Times New Roman" w:eastAsia="Times New Roman" w:hAnsi="Times New Roman" w:cs="Times New Roman"/>
          <w:i/>
          <w:iCs/>
          <w:color w:val="525252"/>
          <w:sz w:val="24"/>
          <w:szCs w:val="24"/>
          <w:lang w:eastAsia="ru-RU"/>
        </w:rPr>
        <w:t>кунцъзюй, </w:t>
      </w:r>
      <w:r w:rsidRPr="00BA5030">
        <w:rPr>
          <w:rFonts w:ascii="Times New Roman" w:eastAsia="Times New Roman" w:hAnsi="Times New Roman" w:cs="Times New Roman"/>
          <w:color w:val="525252"/>
          <w:sz w:val="24"/>
          <w:szCs w:val="24"/>
          <w:lang w:eastAsia="ru-RU"/>
        </w:rPr>
        <w:t>как положительно зарекомендовавшую себя на протяжении длительного периода китайской истории, хотя на самом деле ее практическая значимость в выявлении талантливых администраторов была ничтожна.</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Сословие </w:t>
      </w:r>
      <w:r w:rsidRPr="00BA5030">
        <w:rPr>
          <w:rFonts w:ascii="Times New Roman" w:eastAsia="Times New Roman" w:hAnsi="Times New Roman" w:cs="Times New Roman"/>
          <w:b/>
          <w:bCs/>
          <w:color w:val="525252"/>
          <w:sz w:val="24"/>
          <w:szCs w:val="24"/>
          <w:lang w:eastAsia="ru-RU"/>
        </w:rPr>
        <w:t>«простолюдинов» </w:t>
      </w:r>
      <w:r w:rsidRPr="00BA5030">
        <w:rPr>
          <w:rFonts w:ascii="Times New Roman" w:eastAsia="Times New Roman" w:hAnsi="Times New Roman" w:cs="Times New Roman"/>
          <w:i/>
          <w:iCs/>
          <w:color w:val="525252"/>
          <w:sz w:val="24"/>
          <w:szCs w:val="24"/>
          <w:lang w:eastAsia="ru-RU"/>
        </w:rPr>
        <w:t>(лян минь) </w:t>
      </w:r>
      <w:r w:rsidRPr="00BA5030">
        <w:rPr>
          <w:rFonts w:ascii="Times New Roman" w:eastAsia="Times New Roman" w:hAnsi="Times New Roman" w:cs="Times New Roman"/>
          <w:color w:val="525252"/>
          <w:sz w:val="24"/>
          <w:szCs w:val="24"/>
          <w:lang w:eastAsia="ru-RU"/>
        </w:rPr>
        <w:t>объединяло основную массу жителей Китая. Оно состояло из земледельцев, ремесленников и торговцев. К земледельцам относились все не принадлежавшие к знати землевладельцы.</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proofErr w:type="gramStart"/>
      <w:r w:rsidRPr="00BA5030">
        <w:rPr>
          <w:rFonts w:ascii="Times New Roman" w:eastAsia="Times New Roman" w:hAnsi="Times New Roman" w:cs="Times New Roman"/>
          <w:color w:val="525252"/>
          <w:sz w:val="24"/>
          <w:szCs w:val="24"/>
          <w:lang w:eastAsia="ru-RU"/>
        </w:rPr>
        <w:t>Внизу социальной лестницы находились </w:t>
      </w:r>
      <w:r w:rsidRPr="00BA5030">
        <w:rPr>
          <w:rFonts w:ascii="Times New Roman" w:eastAsia="Times New Roman" w:hAnsi="Times New Roman" w:cs="Times New Roman"/>
          <w:b/>
          <w:bCs/>
          <w:color w:val="525252"/>
          <w:sz w:val="24"/>
          <w:szCs w:val="24"/>
          <w:lang w:eastAsia="ru-RU"/>
        </w:rPr>
        <w:t>«низшие», </w:t>
      </w:r>
      <w:r w:rsidRPr="00BA5030">
        <w:rPr>
          <w:rFonts w:ascii="Times New Roman" w:eastAsia="Times New Roman" w:hAnsi="Times New Roman" w:cs="Times New Roman"/>
          <w:color w:val="525252"/>
          <w:sz w:val="24"/>
          <w:szCs w:val="24"/>
          <w:lang w:eastAsia="ru-RU"/>
        </w:rPr>
        <w:t>занимавшиеся «непрестижными» профессиями — актеры, странствующие музыканты, монахи, слуги и рабы.</w:t>
      </w:r>
      <w:proofErr w:type="gramEnd"/>
      <w:r w:rsidRPr="00BA5030">
        <w:rPr>
          <w:rFonts w:ascii="Times New Roman" w:eastAsia="Times New Roman" w:hAnsi="Times New Roman" w:cs="Times New Roman"/>
          <w:color w:val="525252"/>
          <w:sz w:val="24"/>
          <w:szCs w:val="24"/>
          <w:lang w:eastAsia="ru-RU"/>
        </w:rPr>
        <w:t xml:space="preserve"> В имущественном отношении сюда входили люди с самым разным уровнем доходов — от богачей до неимущих бедняков.</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lastRenderedPageBreak/>
        <w:t>Представители других этнических групп, проживавших на территории Китая в то время, фактически не имели никаких прав и были обязаны выполнять те повинности, которые на них налагали представители господствующих слоев.</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Наиболее угнетаемыми являлись рабы, среди которых было много женщин. Они, в свою очередь, делились на государственных и частных. Рабство являлось вечным, лишь иногда, по Указу императора, они могли освобождаться. Дети рабов и рабынь также наследовали их статус.</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Каждая низшая социальная группа также имела свои внешние отличия, как в одежде, так и в манере поведения.</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i/>
          <w:iCs/>
          <w:color w:val="525252"/>
          <w:sz w:val="24"/>
          <w:szCs w:val="24"/>
          <w:lang w:eastAsia="ru-RU"/>
        </w:rPr>
        <w:t xml:space="preserve">Экономическое положение Китая во второй половине XVII </w:t>
      </w:r>
      <w:proofErr w:type="gramStart"/>
      <w:r w:rsidRPr="00BA5030">
        <w:rPr>
          <w:rFonts w:ascii="Times New Roman" w:eastAsia="Times New Roman" w:hAnsi="Times New Roman" w:cs="Times New Roman"/>
          <w:b/>
          <w:bCs/>
          <w:i/>
          <w:iCs/>
          <w:color w:val="525252"/>
          <w:sz w:val="24"/>
          <w:szCs w:val="24"/>
          <w:lang w:eastAsia="ru-RU"/>
        </w:rPr>
        <w:t>в</w:t>
      </w:r>
      <w:proofErr w:type="gramEnd"/>
      <w:r w:rsidRPr="00BA5030">
        <w:rPr>
          <w:rFonts w:ascii="Times New Roman" w:eastAsia="Times New Roman" w:hAnsi="Times New Roman" w:cs="Times New Roman"/>
          <w:b/>
          <w:bCs/>
          <w:i/>
          <w:iCs/>
          <w:color w:val="525252"/>
          <w:sz w:val="24"/>
          <w:szCs w:val="24"/>
          <w:lang w:eastAsia="ru-RU"/>
        </w:rPr>
        <w:t>.</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Приход к власти маньчжур не мог не привести к определенным изменениям в экономической сфере жизни китайского общества. Не имея реальной возможности взять все земельные угодья Китая в собственность, маньчжурская элита оставила большую их часть за китайскими владельцами. Себе маньчжуры отвели земли в столичной провинции Чжили, а также и в ряде других районов с компактным проживанием китайского населения. Территория собственно Маньчжурии (в границах до 1644 г.) стала своеобразной заповедной зоной,</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доменом, где земли находились в собственности богдыхана, а этническим китайцам было запрещено там находиться.</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государственной собственности находились также леса, необрабатываемые земли, а также территории, на которых находились учебные заведения и места отправления религиозных культов.</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Основная часть земельного фонда находилась в условном частном владении, за пользование которым владельцы выплачивали налоги. Для удобства их сбора в стране вводился жесткий контроль над населением. В сельской местности крестьянские дома объединялись в десятки и сотни, выплачивая государству поземельный, подушный и другие виды налогов. Кроме того, за ними сохранялись и личные повинности. Исчислялись налоги в серебре, но выплачивались, в основном, в натуральной форме.</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Государство осуществляло монополию на добычу соли, вводило дополнительные налоги на чай, крепкие спиртные напитки, на имущественные сделки и т.д. Большую часть собранного урожая крестьянин был вынужден отдавать собственнику земли и выполнять для него различные личные поручения.</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Тем не </w:t>
      </w:r>
      <w:proofErr w:type="gramStart"/>
      <w:r w:rsidRPr="00BA5030">
        <w:rPr>
          <w:rFonts w:ascii="Times New Roman" w:eastAsia="Times New Roman" w:hAnsi="Times New Roman" w:cs="Times New Roman"/>
          <w:color w:val="525252"/>
          <w:sz w:val="24"/>
          <w:szCs w:val="24"/>
          <w:lang w:eastAsia="ru-RU"/>
        </w:rPr>
        <w:t>менее</w:t>
      </w:r>
      <w:proofErr w:type="gramEnd"/>
      <w:r w:rsidRPr="00BA5030">
        <w:rPr>
          <w:rFonts w:ascii="Times New Roman" w:eastAsia="Times New Roman" w:hAnsi="Times New Roman" w:cs="Times New Roman"/>
          <w:color w:val="525252"/>
          <w:sz w:val="24"/>
          <w:szCs w:val="24"/>
          <w:lang w:eastAsia="ru-RU"/>
        </w:rPr>
        <w:t xml:space="preserve"> для укрепления своей власти маньчжуры пошли на снижение и частичную отмену существовавших при Минах налогов, передали в пользование крестьянам часть государственных целинных земель. Все это привело к концу XVII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w:t>
      </w:r>
      <w:proofErr w:type="gramStart"/>
      <w:r w:rsidRPr="00BA5030">
        <w:rPr>
          <w:rFonts w:ascii="Times New Roman" w:eastAsia="Times New Roman" w:hAnsi="Times New Roman" w:cs="Times New Roman"/>
          <w:color w:val="525252"/>
          <w:sz w:val="24"/>
          <w:szCs w:val="24"/>
          <w:lang w:eastAsia="ru-RU"/>
        </w:rPr>
        <w:t>к</w:t>
      </w:r>
      <w:proofErr w:type="gramEnd"/>
      <w:r w:rsidRPr="00BA5030">
        <w:rPr>
          <w:rFonts w:ascii="Times New Roman" w:eastAsia="Times New Roman" w:hAnsi="Times New Roman" w:cs="Times New Roman"/>
          <w:color w:val="525252"/>
          <w:sz w:val="24"/>
          <w:szCs w:val="24"/>
          <w:lang w:eastAsia="ru-RU"/>
        </w:rPr>
        <w:t xml:space="preserve"> некоторой стабилизации экономики и социальных отношений в обществе, следствием которой стало увеличение численности населения, расширение пахотных земель, улучшение положения в ремесленном производстве.</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Некоторые историки считают, что в результате некоторой стабилизации в Китае начинает зарождаться капиталистический уклад, хотя все эти положительные изменения носили достаточно поверхностный и противоречивый характер. </w:t>
      </w:r>
      <w:proofErr w:type="gramStart"/>
      <w:r w:rsidRPr="00BA5030">
        <w:rPr>
          <w:rFonts w:ascii="Times New Roman" w:eastAsia="Times New Roman" w:hAnsi="Times New Roman" w:cs="Times New Roman"/>
          <w:color w:val="525252"/>
          <w:sz w:val="24"/>
          <w:szCs w:val="24"/>
          <w:lang w:eastAsia="ru-RU"/>
        </w:rPr>
        <w:t>Другие же исследователи отмечают, что китайское общество до начала XIX в. оставалось еще вполне традиционным и никаких подвижек в сторону капиталистического развития там еще не наблюдалось.</w:t>
      </w:r>
      <w:proofErr w:type="gramEnd"/>
      <w:r w:rsidRPr="00BA5030">
        <w:rPr>
          <w:rFonts w:ascii="Times New Roman" w:eastAsia="Times New Roman" w:hAnsi="Times New Roman" w:cs="Times New Roman"/>
          <w:color w:val="525252"/>
          <w:sz w:val="24"/>
          <w:szCs w:val="24"/>
          <w:lang w:eastAsia="ru-RU"/>
        </w:rPr>
        <w:t xml:space="preserve"> Укрепив же свое положение в Китае, маньчжуры постепенно вернулись к прежней системе налогов и повинностей.</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этих условиях значительную роль стал играть ростовщический капитал, так как без его помощи многим крестьянам</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почти невозможно было справиться с выплатой налогов и ведением личного хозяйства. Многие крестьяне, разорившись, уходили в города, где вели нищенское существование.</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Китае со времен Сунской династии существовала система круговой поруки </w:t>
      </w:r>
      <w:r w:rsidRPr="00BA5030">
        <w:rPr>
          <w:rFonts w:ascii="Times New Roman" w:eastAsia="Times New Roman" w:hAnsi="Times New Roman" w:cs="Times New Roman"/>
          <w:i/>
          <w:iCs/>
          <w:color w:val="525252"/>
          <w:sz w:val="24"/>
          <w:szCs w:val="24"/>
          <w:lang w:eastAsia="ru-RU"/>
        </w:rPr>
        <w:t>баоцзя, </w:t>
      </w:r>
      <w:r w:rsidRPr="00BA5030">
        <w:rPr>
          <w:rFonts w:ascii="Times New Roman" w:eastAsia="Times New Roman" w:hAnsi="Times New Roman" w:cs="Times New Roman"/>
          <w:color w:val="525252"/>
          <w:sz w:val="24"/>
          <w:szCs w:val="24"/>
          <w:lang w:eastAsia="ru-RU"/>
        </w:rPr>
        <w:t xml:space="preserve">которой связывались не только родственники, но и все жители той или </w:t>
      </w:r>
      <w:r w:rsidRPr="00BA5030">
        <w:rPr>
          <w:rFonts w:ascii="Times New Roman" w:eastAsia="Times New Roman" w:hAnsi="Times New Roman" w:cs="Times New Roman"/>
          <w:color w:val="525252"/>
          <w:sz w:val="24"/>
          <w:szCs w:val="24"/>
          <w:lang w:eastAsia="ru-RU"/>
        </w:rPr>
        <w:lastRenderedPageBreak/>
        <w:t>иной местности. Каждая семья, входившая в пятидворку или дёсятидворку, должна была вести слежку за другими. Если члены баоцзя не сообщали вовремя властям о готовившемся преступлении, то они подвергались потом такому же наказанию, что и преступник. Видя для себя практическую пользу от таких порядков, маньчжуры в период своего правления их сохранили.</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городах, в свою очередь, также существовали серьезные проблемы для развития, связанные с введением на их территориях жесткого контроля над населением, ограничением предпринимательской инициативы купцов и ремесленников. Купцам запрещали строить большие корабли, вывозить свои товары за сухопутные границы Китая. Торговлю с другими странами имели право вести лишь специально созданные торговые компании, также находившиеся под жестким контролем цинского двора.</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i/>
          <w:iCs/>
          <w:color w:val="525252"/>
          <w:sz w:val="24"/>
          <w:szCs w:val="24"/>
          <w:lang w:eastAsia="ru-RU"/>
        </w:rPr>
        <w:t>Внешняя политика Цинов в середине XVII — конце XVIII вв.</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Внешнеполитическая деятельность Цинского двора отличалась двумя противоречивыми тенденциями. С одной стороны, ярко выраженным было желание «самоизолироваться», по примеру Японии, от остального мира, а с другой, — обозначилось стремление к захвату территорий соседних государств.</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Вначале в вассальную зависимость от цинского Китая попадает Корея, затем Западная и Северная Монголия и Вьетнам. Что касается связей с европейскими державами, то сначала Цины к ним относились достаточно позитивно, видя в иностранцах союзников в борьбе за установление своего полного контроля над Китаем. Это </w:t>
      </w:r>
      <w:proofErr w:type="gramStart"/>
      <w:r w:rsidRPr="00BA5030">
        <w:rPr>
          <w:rFonts w:ascii="Times New Roman" w:eastAsia="Times New Roman" w:hAnsi="Times New Roman" w:cs="Times New Roman"/>
          <w:color w:val="525252"/>
          <w:sz w:val="24"/>
          <w:szCs w:val="24"/>
          <w:lang w:eastAsia="ru-RU"/>
        </w:rPr>
        <w:t>выразилось</w:t>
      </w:r>
      <w:proofErr w:type="gramEnd"/>
      <w:r w:rsidRPr="00BA5030">
        <w:rPr>
          <w:rFonts w:ascii="Times New Roman" w:eastAsia="Times New Roman" w:hAnsi="Times New Roman" w:cs="Times New Roman"/>
          <w:color w:val="525252"/>
          <w:sz w:val="24"/>
          <w:szCs w:val="24"/>
          <w:lang w:eastAsia="ru-RU"/>
        </w:rPr>
        <w:t xml:space="preserve"> прежде всего в предоставлении католическим миссионерам права проводить свою пропаганду среди китайского населения, а европейским торговым судам заходить в порты для продажи там своих товаров и покупки продукции китайских производителей.</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В 70-е гг. XVIII в. предпринимались попытки установить взаимовыгодные отношения с Китаем и со стороны России. Однако противоречия из-за влияния на Дальнем Востоке и в Центральной Азии в тот период не позволили это сделать. Затем между двумя странами начались военные столкновения, в результате которых цинские войска осадили </w:t>
      </w:r>
      <w:proofErr w:type="gramStart"/>
      <w:r w:rsidRPr="00BA5030">
        <w:rPr>
          <w:rFonts w:ascii="Times New Roman" w:eastAsia="Times New Roman" w:hAnsi="Times New Roman" w:cs="Times New Roman"/>
          <w:color w:val="525252"/>
          <w:sz w:val="24"/>
          <w:szCs w:val="24"/>
          <w:lang w:eastAsia="ru-RU"/>
        </w:rPr>
        <w:t>г</w:t>
      </w:r>
      <w:proofErr w:type="gramEnd"/>
      <w:r w:rsidRPr="00BA5030">
        <w:rPr>
          <w:rFonts w:ascii="Times New Roman" w:eastAsia="Times New Roman" w:hAnsi="Times New Roman" w:cs="Times New Roman"/>
          <w:color w:val="525252"/>
          <w:sz w:val="24"/>
          <w:szCs w:val="24"/>
          <w:lang w:eastAsia="ru-RU"/>
        </w:rPr>
        <w:t>. Алба-зин на р. Амур и </w:t>
      </w:r>
      <w:r w:rsidRPr="00BA5030">
        <w:rPr>
          <w:rFonts w:ascii="Times New Roman" w:eastAsia="Times New Roman" w:hAnsi="Times New Roman" w:cs="Times New Roman"/>
          <w:b/>
          <w:bCs/>
          <w:color w:val="525252"/>
          <w:sz w:val="24"/>
          <w:szCs w:val="24"/>
          <w:lang w:eastAsia="ru-RU"/>
        </w:rPr>
        <w:t>в 1689 г. </w:t>
      </w:r>
      <w:r w:rsidRPr="00BA5030">
        <w:rPr>
          <w:rFonts w:ascii="Times New Roman" w:eastAsia="Times New Roman" w:hAnsi="Times New Roman" w:cs="Times New Roman"/>
          <w:color w:val="525252"/>
          <w:sz w:val="24"/>
          <w:szCs w:val="24"/>
          <w:lang w:eastAsia="ru-RU"/>
        </w:rPr>
        <w:t>был подписан русско-китайский договор, поучивший название </w:t>
      </w:r>
      <w:r w:rsidRPr="00BA5030">
        <w:rPr>
          <w:rFonts w:ascii="Times New Roman" w:eastAsia="Times New Roman" w:hAnsi="Times New Roman" w:cs="Times New Roman"/>
          <w:b/>
          <w:bCs/>
          <w:color w:val="525252"/>
          <w:sz w:val="24"/>
          <w:szCs w:val="24"/>
          <w:lang w:eastAsia="ru-RU"/>
        </w:rPr>
        <w:t>Нерчинский. </w:t>
      </w:r>
      <w:r w:rsidRPr="00BA5030">
        <w:rPr>
          <w:rFonts w:ascii="Times New Roman" w:eastAsia="Times New Roman" w:hAnsi="Times New Roman" w:cs="Times New Roman"/>
          <w:color w:val="525252"/>
          <w:sz w:val="24"/>
          <w:szCs w:val="24"/>
          <w:lang w:eastAsia="ru-RU"/>
        </w:rPr>
        <w:t xml:space="preserve">По этому договору между Россией и Китаем устанавливались торговые связи, но Россия вынуждена была уступить Китаю левобережную часть по р. Амур, а </w:t>
      </w:r>
      <w:proofErr w:type="gramStart"/>
      <w:r w:rsidRPr="00BA5030">
        <w:rPr>
          <w:rFonts w:ascii="Times New Roman" w:eastAsia="Times New Roman" w:hAnsi="Times New Roman" w:cs="Times New Roman"/>
          <w:color w:val="525252"/>
          <w:sz w:val="24"/>
          <w:szCs w:val="24"/>
          <w:lang w:eastAsia="ru-RU"/>
        </w:rPr>
        <w:t>г</w:t>
      </w:r>
      <w:proofErr w:type="gramEnd"/>
      <w:r w:rsidRPr="00BA5030">
        <w:rPr>
          <w:rFonts w:ascii="Times New Roman" w:eastAsia="Times New Roman" w:hAnsi="Times New Roman" w:cs="Times New Roman"/>
          <w:color w:val="525252"/>
          <w:sz w:val="24"/>
          <w:szCs w:val="24"/>
          <w:lang w:eastAsia="ru-RU"/>
        </w:rPr>
        <w:t>. Албазин подлежал разрушению.</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1727-1728 гг. было подписано еще два соглашения — </w:t>
      </w:r>
      <w:r w:rsidRPr="00BA5030">
        <w:rPr>
          <w:rFonts w:ascii="Times New Roman" w:eastAsia="Times New Roman" w:hAnsi="Times New Roman" w:cs="Times New Roman"/>
          <w:b/>
          <w:bCs/>
          <w:color w:val="525252"/>
          <w:sz w:val="24"/>
          <w:szCs w:val="24"/>
          <w:lang w:eastAsia="ru-RU"/>
        </w:rPr>
        <w:t>Буринский трактат и Кяхтинский договор, </w:t>
      </w:r>
      <w:r w:rsidRPr="00BA5030">
        <w:rPr>
          <w:rFonts w:ascii="Times New Roman" w:eastAsia="Times New Roman" w:hAnsi="Times New Roman" w:cs="Times New Roman"/>
          <w:color w:val="525252"/>
          <w:sz w:val="24"/>
          <w:szCs w:val="24"/>
          <w:lang w:eastAsia="ru-RU"/>
        </w:rPr>
        <w:t>вновь приведшие к территориальным уступкам со стороны России, дальнейшему расширению русско-китайских торговых связей и разрешению русской духовной миссии постоянно находиться в Пекине. Ее члены изучали там китайский язык, культурные традиции, одновременно выполняя и некоторые дипломатические функции.</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Попытки западноевропейских государств открыть свои </w:t>
      </w:r>
      <w:r w:rsidRPr="00BA5030">
        <w:rPr>
          <w:rFonts w:ascii="Times New Roman" w:eastAsia="Times New Roman" w:hAnsi="Times New Roman" w:cs="Times New Roman"/>
          <w:color w:val="525252"/>
          <w:sz w:val="24"/>
          <w:szCs w:val="24"/>
          <w:vertAlign w:val="subscript"/>
          <w:lang w:eastAsia="ru-RU"/>
        </w:rPr>
        <w:t>v</w:t>
      </w:r>
      <w:r w:rsidRPr="00BA5030">
        <w:rPr>
          <w:rFonts w:ascii="Times New Roman" w:eastAsia="Times New Roman" w:hAnsi="Times New Roman" w:cs="Times New Roman"/>
          <w:color w:val="525252"/>
          <w:sz w:val="24"/>
          <w:szCs w:val="24"/>
          <w:lang w:eastAsia="ru-RU"/>
        </w:rPr>
        <w:t> миссии в Китае в тот период так и не увенчались успехом. Более того, в середине XVIII в. китайские власти запретили иностранцам торговлю на своей территории, за исключением порта Кантон (Гуанчжоу).</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Большим внешнеполитическим успехом цинского Китая стала военная победа над Джунгарией и Кашгарией, а также включение в состав Китая Тибета. В конце 60-х гг. XVIII в. свою вассальную зависимость от Китая признала и Бирма.</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конце XVIII в. наибольшую активность в Китае проявляла Великобритания, прежде всего, в лице своей Ост-Индской компании. В 1793 г. Китай посетило посольство, возглавлявшееся лордом Макартнеем. Его целями было установление между двумя странами дипломатических связей, стремление расширить английскую торговлю, ликвидация монополии на внешнеэкономические связи компании «Гунхан», а также разрешение свободы действий английских подданных на территории Китая. Однако император Цзянлун, находившийся в тот период на китайском престоле, отверг эти притязания, передав через английского посланника английскому монарху Георгу П</w:t>
      </w:r>
      <w:proofErr w:type="gramStart"/>
      <w:r w:rsidRPr="00BA5030">
        <w:rPr>
          <w:rFonts w:ascii="Times New Roman" w:eastAsia="Times New Roman" w:hAnsi="Times New Roman" w:cs="Times New Roman"/>
          <w:color w:val="525252"/>
          <w:sz w:val="24"/>
          <w:szCs w:val="24"/>
          <w:lang w:eastAsia="ru-RU"/>
        </w:rPr>
        <w:t>I</w:t>
      </w:r>
      <w:proofErr w:type="gramEnd"/>
      <w:r w:rsidRPr="00BA5030">
        <w:rPr>
          <w:rFonts w:ascii="Times New Roman" w:eastAsia="Times New Roman" w:hAnsi="Times New Roman" w:cs="Times New Roman"/>
          <w:color w:val="525252"/>
          <w:sz w:val="24"/>
          <w:szCs w:val="24"/>
          <w:lang w:eastAsia="ru-RU"/>
        </w:rPr>
        <w:t xml:space="preserve"> свой </w:t>
      </w:r>
      <w:r w:rsidRPr="00BA5030">
        <w:rPr>
          <w:rFonts w:ascii="Times New Roman" w:eastAsia="Times New Roman" w:hAnsi="Times New Roman" w:cs="Times New Roman"/>
          <w:color w:val="525252"/>
          <w:sz w:val="24"/>
          <w:szCs w:val="24"/>
          <w:lang w:eastAsia="ru-RU"/>
        </w:rPr>
        <w:lastRenderedPageBreak/>
        <w:t>ответ, заканчивающегося словами — «Трепеща, повинуйтесь </w:t>
      </w:r>
      <w:r w:rsidRPr="00BA5030">
        <w:rPr>
          <w:rFonts w:ascii="Times New Roman" w:eastAsia="Times New Roman" w:hAnsi="Times New Roman" w:cs="Times New Roman"/>
          <w:b/>
          <w:bCs/>
          <w:color w:val="525252"/>
          <w:sz w:val="24"/>
          <w:szCs w:val="24"/>
          <w:lang w:eastAsia="ru-RU"/>
        </w:rPr>
        <w:t>и </w:t>
      </w:r>
      <w:r w:rsidRPr="00BA5030">
        <w:rPr>
          <w:rFonts w:ascii="Times New Roman" w:eastAsia="Times New Roman" w:hAnsi="Times New Roman" w:cs="Times New Roman"/>
          <w:color w:val="525252"/>
          <w:sz w:val="24"/>
          <w:szCs w:val="24"/>
          <w:lang w:eastAsia="ru-RU"/>
        </w:rPr>
        <w:t>не высказывайте небрежения».</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Кроме англичан, попытки проникнуть на территорию Китая предпринимали и американцы, корабли которых, начиная с 1784 г., неоднократно подплывали к его берегам.</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Иностранцы тогда еще не вполне осознавали тот факт, что любые их попытки установить с Китаем отношения рассматривались его правителями как желание «варваров» быть «преобразованными» китайской цивилизацией, а также признание ими себя «фань» (вассалом) Срединной империи. Это уже, в принципе, исключало возможность установления равноправных отношений Китая с другими государствами. Тоже </w:t>
      </w:r>
      <w:proofErr w:type="gramStart"/>
      <w:r w:rsidRPr="00BA5030">
        <w:rPr>
          <w:rFonts w:ascii="Times New Roman" w:eastAsia="Times New Roman" w:hAnsi="Times New Roman" w:cs="Times New Roman"/>
          <w:color w:val="525252"/>
          <w:sz w:val="24"/>
          <w:szCs w:val="24"/>
          <w:lang w:eastAsia="ru-RU"/>
        </w:rPr>
        <w:t>самое</w:t>
      </w:r>
      <w:proofErr w:type="gramEnd"/>
      <w:r w:rsidRPr="00BA5030">
        <w:rPr>
          <w:rFonts w:ascii="Times New Roman" w:eastAsia="Times New Roman" w:hAnsi="Times New Roman" w:cs="Times New Roman"/>
          <w:color w:val="525252"/>
          <w:sz w:val="24"/>
          <w:szCs w:val="24"/>
          <w:lang w:eastAsia="ru-RU"/>
        </w:rPr>
        <w:t xml:space="preserve"> касалось и подношения подарков. Обычные в дипломатическом церемониале других стран подарки в том случае, если они подносились китайскому императору, рассматривались им не столько как знак вежливости, а как подношение дани вассалами. В свою очередь, император, в качестве ответного шага, также щедро одаривал своих подлинных или мнимых вассалов.</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i/>
          <w:iCs/>
          <w:color w:val="525252"/>
          <w:sz w:val="24"/>
          <w:szCs w:val="24"/>
          <w:lang w:eastAsia="ru-RU"/>
        </w:rPr>
        <w:t xml:space="preserve">Китай в первой трети XIX </w:t>
      </w:r>
      <w:proofErr w:type="gramStart"/>
      <w:r w:rsidRPr="00BA5030">
        <w:rPr>
          <w:rFonts w:ascii="Times New Roman" w:eastAsia="Times New Roman" w:hAnsi="Times New Roman" w:cs="Times New Roman"/>
          <w:b/>
          <w:bCs/>
          <w:i/>
          <w:iCs/>
          <w:color w:val="525252"/>
          <w:sz w:val="24"/>
          <w:szCs w:val="24"/>
          <w:lang w:eastAsia="ru-RU"/>
        </w:rPr>
        <w:t>в</w:t>
      </w:r>
      <w:proofErr w:type="gramEnd"/>
      <w:r w:rsidRPr="00BA5030">
        <w:rPr>
          <w:rFonts w:ascii="Times New Roman" w:eastAsia="Times New Roman" w:hAnsi="Times New Roman" w:cs="Times New Roman"/>
          <w:b/>
          <w:bCs/>
          <w:i/>
          <w:iCs/>
          <w:color w:val="525252"/>
          <w:sz w:val="24"/>
          <w:szCs w:val="24"/>
          <w:lang w:eastAsia="ru-RU"/>
        </w:rPr>
        <w:t>.</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К началу XIX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все отчетливее стали проявляться черты кризиса цинского Китая. Это проявлялось как во внутренней политике, так и в экономике. Падал авторитет центральной власти. Большая часть чиновничества погрязла в коррупции. Организация войск в масштабах отдельных провинций явно уступала в боевой выучке и вооружении армиям европейских стран.</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Недовольство проводимой Цинами политики вылилось в начале XIX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ряд народных волнений, организованных тайными обществами, такими как </w:t>
      </w:r>
      <w:r w:rsidRPr="00BA5030">
        <w:rPr>
          <w:rFonts w:ascii="Times New Roman" w:eastAsia="Times New Roman" w:hAnsi="Times New Roman" w:cs="Times New Roman"/>
          <w:b/>
          <w:bCs/>
          <w:color w:val="525252"/>
          <w:sz w:val="24"/>
          <w:szCs w:val="24"/>
          <w:lang w:eastAsia="ru-RU"/>
        </w:rPr>
        <w:t>«Белый лотос». </w:t>
      </w:r>
      <w:r w:rsidRPr="00BA5030">
        <w:rPr>
          <w:rFonts w:ascii="Times New Roman" w:eastAsia="Times New Roman" w:hAnsi="Times New Roman" w:cs="Times New Roman"/>
          <w:color w:val="525252"/>
          <w:sz w:val="24"/>
          <w:szCs w:val="24"/>
          <w:lang w:eastAsia="ru-RU"/>
        </w:rPr>
        <w:t xml:space="preserve">Главным лозунгом </w:t>
      </w:r>
      <w:proofErr w:type="gramStart"/>
      <w:r w:rsidRPr="00BA5030">
        <w:rPr>
          <w:rFonts w:ascii="Times New Roman" w:eastAsia="Times New Roman" w:hAnsi="Times New Roman" w:cs="Times New Roman"/>
          <w:color w:val="525252"/>
          <w:sz w:val="24"/>
          <w:szCs w:val="24"/>
          <w:lang w:eastAsia="ru-RU"/>
        </w:rPr>
        <w:t>недовольных</w:t>
      </w:r>
      <w:proofErr w:type="gramEnd"/>
      <w:r w:rsidRPr="00BA5030">
        <w:rPr>
          <w:rFonts w:ascii="Times New Roman" w:eastAsia="Times New Roman" w:hAnsi="Times New Roman" w:cs="Times New Roman"/>
          <w:color w:val="525252"/>
          <w:sz w:val="24"/>
          <w:szCs w:val="24"/>
          <w:lang w:eastAsia="ru-RU"/>
        </w:rPr>
        <w:t xml:space="preserve"> стало восстановление у власти в стране китайской династии. Самым крупным стало восстание </w:t>
      </w:r>
      <w:r w:rsidRPr="00BA5030">
        <w:rPr>
          <w:rFonts w:ascii="Times New Roman" w:eastAsia="Times New Roman" w:hAnsi="Times New Roman" w:cs="Times New Roman"/>
          <w:b/>
          <w:bCs/>
          <w:color w:val="525252"/>
          <w:sz w:val="24"/>
          <w:szCs w:val="24"/>
          <w:lang w:eastAsia="ru-RU"/>
        </w:rPr>
        <w:t>1796-1804 </w:t>
      </w:r>
      <w:r w:rsidRPr="00BA5030">
        <w:rPr>
          <w:rFonts w:ascii="Times New Roman" w:eastAsia="Times New Roman" w:hAnsi="Times New Roman" w:cs="Times New Roman"/>
          <w:color w:val="525252"/>
          <w:sz w:val="24"/>
          <w:szCs w:val="24"/>
          <w:lang w:eastAsia="ru-RU"/>
        </w:rPr>
        <w:t xml:space="preserve">гг., охватившее ряд районов провинций Ганьсу, Хубэй, Хунань, Сычуань и Шэньси. Во главе повстанцев стоял Лю Чжисе, призывавший конфисковывать имущество </w:t>
      </w:r>
      <w:proofErr w:type="gramStart"/>
      <w:r w:rsidRPr="00BA5030">
        <w:rPr>
          <w:rFonts w:ascii="Times New Roman" w:eastAsia="Times New Roman" w:hAnsi="Times New Roman" w:cs="Times New Roman"/>
          <w:color w:val="525252"/>
          <w:sz w:val="24"/>
          <w:szCs w:val="24"/>
          <w:lang w:eastAsia="ru-RU"/>
        </w:rPr>
        <w:t>богачей</w:t>
      </w:r>
      <w:proofErr w:type="gramEnd"/>
      <w:r w:rsidRPr="00BA5030">
        <w:rPr>
          <w:rFonts w:ascii="Times New Roman" w:eastAsia="Times New Roman" w:hAnsi="Times New Roman" w:cs="Times New Roman"/>
          <w:color w:val="525252"/>
          <w:sz w:val="24"/>
          <w:szCs w:val="24"/>
          <w:lang w:eastAsia="ru-RU"/>
        </w:rPr>
        <w:t xml:space="preserve"> и делить его между бедными людьми. </w:t>
      </w:r>
      <w:r w:rsidRPr="00BA5030">
        <w:rPr>
          <w:rFonts w:ascii="Times New Roman" w:eastAsia="Times New Roman" w:hAnsi="Times New Roman" w:cs="Times New Roman"/>
          <w:b/>
          <w:bCs/>
          <w:color w:val="525252"/>
          <w:sz w:val="24"/>
          <w:szCs w:val="24"/>
          <w:lang w:eastAsia="ru-RU"/>
        </w:rPr>
        <w:t>В 1801 </w:t>
      </w:r>
      <w:r w:rsidRPr="00BA5030">
        <w:rPr>
          <w:rFonts w:ascii="Times New Roman" w:eastAsia="Times New Roman" w:hAnsi="Times New Roman" w:cs="Times New Roman"/>
          <w:color w:val="525252"/>
          <w:sz w:val="24"/>
          <w:szCs w:val="24"/>
          <w:lang w:eastAsia="ru-RU"/>
        </w:rPr>
        <w:t>г. его удалось схватить, но еще в течение трех лет правительственные войска не могли сломить очаги сопротивления.</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1813 г. восстание в провинции Хубэй подняла </w:t>
      </w:r>
      <w:r w:rsidRPr="00BA5030">
        <w:rPr>
          <w:rFonts w:ascii="Times New Roman" w:eastAsia="Times New Roman" w:hAnsi="Times New Roman" w:cs="Times New Roman"/>
          <w:b/>
          <w:bCs/>
          <w:color w:val="525252"/>
          <w:sz w:val="24"/>
          <w:szCs w:val="24"/>
          <w:lang w:eastAsia="ru-RU"/>
        </w:rPr>
        <w:t>секта «Тяньминьцзяо» («Небесный разум»), </w:t>
      </w:r>
      <w:r w:rsidRPr="00BA5030">
        <w:rPr>
          <w:rFonts w:ascii="Times New Roman" w:eastAsia="Times New Roman" w:hAnsi="Times New Roman" w:cs="Times New Roman"/>
          <w:color w:val="525252"/>
          <w:sz w:val="24"/>
          <w:szCs w:val="24"/>
          <w:lang w:eastAsia="ru-RU"/>
        </w:rPr>
        <w:t>глава которой</w:t>
      </w:r>
      <w:proofErr w:type="gramStart"/>
      <w:r w:rsidRPr="00BA5030">
        <w:rPr>
          <w:rFonts w:ascii="Times New Roman" w:eastAsia="Times New Roman" w:hAnsi="Times New Roman" w:cs="Times New Roman"/>
          <w:color w:val="525252"/>
          <w:sz w:val="24"/>
          <w:szCs w:val="24"/>
          <w:lang w:eastAsia="ru-RU"/>
        </w:rPr>
        <w:t xml:space="preserve"> Л</w:t>
      </w:r>
      <w:proofErr w:type="gramEnd"/>
      <w:r w:rsidRPr="00BA5030">
        <w:rPr>
          <w:rFonts w:ascii="Times New Roman" w:eastAsia="Times New Roman" w:hAnsi="Times New Roman" w:cs="Times New Roman"/>
          <w:color w:val="525252"/>
          <w:sz w:val="24"/>
          <w:szCs w:val="24"/>
          <w:lang w:eastAsia="ru-RU"/>
        </w:rPr>
        <w:t>и </w:t>
      </w:r>
      <w:r w:rsidRPr="00BA5030">
        <w:rPr>
          <w:rFonts w:ascii="Times New Roman" w:eastAsia="Times New Roman" w:hAnsi="Times New Roman" w:cs="Times New Roman"/>
          <w:b/>
          <w:bCs/>
          <w:color w:val="525252"/>
          <w:sz w:val="24"/>
          <w:szCs w:val="24"/>
          <w:lang w:eastAsia="ru-RU"/>
        </w:rPr>
        <w:t>Цин</w:t>
      </w:r>
      <w:r w:rsidRPr="00BA5030">
        <w:rPr>
          <w:rFonts w:ascii="Times New Roman" w:eastAsia="Times New Roman" w:hAnsi="Times New Roman" w:cs="Times New Roman"/>
          <w:color w:val="525252"/>
          <w:sz w:val="24"/>
          <w:szCs w:val="24"/>
          <w:lang w:eastAsia="ru-RU"/>
        </w:rPr>
        <w:t>сумел даже создать собственные органы управления. Ее члены</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предприняли неудачную попытку овладеть зданием императорского дворца в Пекине. Затем волнения охватили провинции Хэнань, Шаньдун и Чжили. Тем не менее, хотя и с большим трудом, Цинам удалось ликвидировать и этот очаг недовольства своей политикой.</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Глубокий кризис охватил и экономику. В стране продолжался процесс обезземеливания крестьян, собственность многих из них </w:t>
      </w:r>
      <w:proofErr w:type="gramStart"/>
      <w:r w:rsidRPr="00BA5030">
        <w:rPr>
          <w:rFonts w:ascii="Times New Roman" w:eastAsia="Times New Roman" w:hAnsi="Times New Roman" w:cs="Times New Roman"/>
          <w:color w:val="525252"/>
          <w:sz w:val="24"/>
          <w:szCs w:val="24"/>
          <w:lang w:eastAsia="ru-RU"/>
        </w:rPr>
        <w:t>постепенно-переходила</w:t>
      </w:r>
      <w:proofErr w:type="gramEnd"/>
      <w:r w:rsidRPr="00BA5030">
        <w:rPr>
          <w:rFonts w:ascii="Times New Roman" w:eastAsia="Times New Roman" w:hAnsi="Times New Roman" w:cs="Times New Roman"/>
          <w:color w:val="525252"/>
          <w:sz w:val="24"/>
          <w:szCs w:val="24"/>
          <w:lang w:eastAsia="ru-RU"/>
        </w:rPr>
        <w:t xml:space="preserve"> в руки ростовщиков, купцов и помещиков. Значительная часть земельного фонда находилась в руках арендаторов, которым не хватало средств на жизнь из-за выплаты больших процентов собственникам земли и различных налогов. И крестьяне вновь были вынуждены обращаться за ссудами к ростовщикам, попадая в еще большую зависимость от них. Ситуация усугублялась частыми неурожаями, наводнениями и другими стихийными бедствиями.</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городах также в тяжелом материальном положении находились многие категории населения. Даже владельцы частных мануфактур не могли себя спокойно чувствовать, так как в большей степени зависели от крупных монопольных торговых компаний.</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proofErr w:type="gramStart"/>
      <w:r w:rsidRPr="00BA5030">
        <w:rPr>
          <w:rFonts w:ascii="Times New Roman" w:eastAsia="Times New Roman" w:hAnsi="Times New Roman" w:cs="Times New Roman"/>
          <w:color w:val="525252"/>
          <w:sz w:val="24"/>
          <w:szCs w:val="24"/>
          <w:lang w:eastAsia="ru-RU"/>
        </w:rPr>
        <w:t>В начале</w:t>
      </w:r>
      <w:proofErr w:type="gramEnd"/>
      <w:r w:rsidRPr="00BA5030">
        <w:rPr>
          <w:rFonts w:ascii="Times New Roman" w:eastAsia="Times New Roman" w:hAnsi="Times New Roman" w:cs="Times New Roman"/>
          <w:color w:val="525252"/>
          <w:sz w:val="24"/>
          <w:szCs w:val="24"/>
          <w:lang w:eastAsia="ru-RU"/>
        </w:rPr>
        <w:t xml:space="preserve"> XIX в. Цины продолжают проводить политику самоизоляции от остального мира. Однако такое положение уже не могло устраивать многие европейские державы, к этому времени находившиеся в стадии бурного экономического роста и нуждавшиеся в новых рынках сбыта своих товаров, в дешевых источниках сырья и рабочей силы.</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lastRenderedPageBreak/>
        <w:t>Особую активность проявляли представители английской Ост-Индской компании, видевшие в Китае вторую Индию. Даже неудачный исход миссии лорда Макартнея их не мог остановить. До 1834 г. эта компания пользовалась правом монопольной торговли с Китаем. В 1802, а затем в 1808 и 1814 гг., Англия пыталась отобрать у португальцев Макао, но все эти шаги вызывали негативную реакцию китайских властей, которые в знак протеста на некоторое время даже прекращали торговые отношения с англичанами.</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1816 и 1834 гг. в Китай были направлены еще две английских миссии все с той же задачей — «открыть» Китай. Главным успехом англичан стало увеличение ввоза в Китай из соседней Индии опиума. С 1800 по 1838 гг. его количество на китайском рынке увеличилось с 2 тысяч до 40 тысяч ящиков, что приносило его продавцам баснословные прибыли.</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Китайское правительство неоднократно пыталось воспрепятствовать опиумной торговле. Так, в 1800 г. было принято решение о запрещении его ввоза в переделы Китая. В 1836 г. китайские власти вновь приняли такое же решение. Однако иностранцы попросту игнорировали запреты в угоду собственным коммерческим интересам. Опиум составлял более половины стоимости всех ввозимых в Китай английских товаров. США ввозили в Китай опиум из Турции, но объем этих операций более чем в 10 раз был меньше английских, поэтому конкурировать с англичанами им было очень сложно.</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самом Китае в правящих кругах обсуждался вопрос о легализации опиумной торговли. Некоторые сановники предлагали запретить его курение лишь этническим маньчжурам, военным и гражданским чиновникам. Однако богдыхан их не поддержал и прислушался к мнению противников опиумной торговли.</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i/>
          <w:iCs/>
          <w:color w:val="525252"/>
          <w:sz w:val="24"/>
          <w:szCs w:val="24"/>
          <w:lang w:eastAsia="ru-RU"/>
        </w:rPr>
        <w:t>Первая «опиумная» война (1839-1842 гг.)</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Стремясь воспрепятствовать ввозу опиума в Китай, в 1839 г. Цины назначили губернатором Кантона </w:t>
      </w:r>
      <w:proofErr w:type="gramStart"/>
      <w:r w:rsidRPr="00BA5030">
        <w:rPr>
          <w:rFonts w:ascii="Times New Roman" w:eastAsia="Times New Roman" w:hAnsi="Times New Roman" w:cs="Times New Roman"/>
          <w:color w:val="525252"/>
          <w:sz w:val="24"/>
          <w:szCs w:val="24"/>
          <w:lang w:eastAsia="ru-RU"/>
        </w:rPr>
        <w:t>патриотически настроенного</w:t>
      </w:r>
      <w:proofErr w:type="gramEnd"/>
      <w:r w:rsidRPr="00BA5030">
        <w:rPr>
          <w:rFonts w:ascii="Times New Roman" w:eastAsia="Times New Roman" w:hAnsi="Times New Roman" w:cs="Times New Roman"/>
          <w:color w:val="525252"/>
          <w:sz w:val="24"/>
          <w:szCs w:val="24"/>
          <w:lang w:eastAsia="ru-RU"/>
        </w:rPr>
        <w:t xml:space="preserve"> чиновника Линь Цзэсюя, сыгравшего выдающуюся роль не только в качестве администратора, но и как представитель прогрессивно мыслящей части китайской элиты.</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Линь Цзэсюй (1785-1850) родился в провинции Фуцзянь, происходил из обедневшего старинного аристократического рода, из которого вышло несколько китайских высших сановников. Получив хорошее домашнее воспитание, он учился в академии Ханьминь, где получил конфуцианское образование. Преподавал в частной школе, потом работал в пограничной охране. С 1820 г. являлся императорским особоуполномоченным в провинции Гуандун, потом главным судьей в провинции Цзянсу, главным директором по укреплению и содержанию восточной части р. Хуанхэ и Императорского канала. Еще в 1833 г. подал на имя императора доклад с предложением запрета торговли опиумом. В нем он подробно обосновал необходимость этого шага, составил подробный план мероприятий, направленных на искоренение этого зла, предложил строго карать изготовителей и продавцов опиума, а также содержателей притонов для его курения. Причем, в целях устрашения, он предлагал карать не</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только самих виновных, но и их родственников. Программа Линь Цзэсюя больше других аналогичных проектов понравилась императору Даогуану, который в 1838 г. назначил Линь Цзэсюя на пост</w:t>
      </w:r>
      <w:proofErr w:type="gramStart"/>
      <w:r w:rsidRPr="00BA5030">
        <w:rPr>
          <w:rFonts w:ascii="Times New Roman" w:eastAsia="Times New Roman" w:hAnsi="Times New Roman" w:cs="Times New Roman"/>
          <w:color w:val="525252"/>
          <w:sz w:val="24"/>
          <w:szCs w:val="24"/>
          <w:lang w:eastAsia="ru-RU"/>
        </w:rPr>
        <w:t xml:space="preserve"> В</w:t>
      </w:r>
      <w:proofErr w:type="gramEnd"/>
      <w:r w:rsidRPr="00BA5030">
        <w:rPr>
          <w:rFonts w:ascii="Times New Roman" w:eastAsia="Times New Roman" w:hAnsi="Times New Roman" w:cs="Times New Roman"/>
          <w:color w:val="525252"/>
          <w:sz w:val="24"/>
          <w:szCs w:val="24"/>
          <w:lang w:eastAsia="ru-RU"/>
        </w:rPr>
        <w:t>ысочайше уполномоченного эмиссара по борьбе с опиумной контрабандой в провинции Гуандун для расследования и принятия мер по «опиумному» вопросу.</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proofErr w:type="gramStart"/>
      <w:r w:rsidRPr="00BA5030">
        <w:rPr>
          <w:rFonts w:ascii="Times New Roman" w:eastAsia="Times New Roman" w:hAnsi="Times New Roman" w:cs="Times New Roman"/>
          <w:color w:val="525252"/>
          <w:sz w:val="24"/>
          <w:szCs w:val="24"/>
          <w:lang w:eastAsia="ru-RU"/>
        </w:rPr>
        <w:t>Свою деятельность в Гуандуне Линь Цзэсюй проводил в двух основных направлениях — боролся с изготовителями, поставщиками и продавцами опиума внутри страны и добивался прекращения его поставок из-за рубежа. 23 марта 1839 г. он приказал всему китайскому персоналу покинуть порт, прекратить поставки воды и продуктов питания находившимся там иностранным подданным до тех пор, пока они не сдадут властям весь уже завезенный опиум</w:t>
      </w:r>
      <w:proofErr w:type="gramEnd"/>
      <w:r w:rsidRPr="00BA5030">
        <w:rPr>
          <w:rFonts w:ascii="Times New Roman" w:eastAsia="Times New Roman" w:hAnsi="Times New Roman" w:cs="Times New Roman"/>
          <w:color w:val="525252"/>
          <w:sz w:val="24"/>
          <w:szCs w:val="24"/>
          <w:lang w:eastAsia="ru-RU"/>
        </w:rPr>
        <w:t xml:space="preserve">. Спустя пять дней английский представитель, видя серьезность </w:t>
      </w:r>
      <w:proofErr w:type="gramStart"/>
      <w:r w:rsidRPr="00BA5030">
        <w:rPr>
          <w:rFonts w:ascii="Times New Roman" w:eastAsia="Times New Roman" w:hAnsi="Times New Roman" w:cs="Times New Roman"/>
          <w:color w:val="525252"/>
          <w:sz w:val="24"/>
          <w:szCs w:val="24"/>
          <w:lang w:eastAsia="ru-RU"/>
        </w:rPr>
        <w:t>намерений</w:t>
      </w:r>
      <w:proofErr w:type="gramEnd"/>
      <w:r w:rsidRPr="00BA5030">
        <w:rPr>
          <w:rFonts w:ascii="Times New Roman" w:eastAsia="Times New Roman" w:hAnsi="Times New Roman" w:cs="Times New Roman"/>
          <w:color w:val="525252"/>
          <w:sz w:val="24"/>
          <w:szCs w:val="24"/>
          <w:lang w:eastAsia="ru-RU"/>
        </w:rPr>
        <w:t xml:space="preserve"> Линь Цзэсюя, заявил о готовности сдать 20 283 ящика опиума, </w:t>
      </w:r>
      <w:r w:rsidRPr="00BA5030">
        <w:rPr>
          <w:rFonts w:ascii="Times New Roman" w:eastAsia="Times New Roman" w:hAnsi="Times New Roman" w:cs="Times New Roman"/>
          <w:color w:val="525252"/>
          <w:sz w:val="24"/>
          <w:szCs w:val="24"/>
          <w:lang w:eastAsia="ru-RU"/>
        </w:rPr>
        <w:lastRenderedPageBreak/>
        <w:t>после чего блокада порта была снята. 3 июня началось уничтожение этой партии наркотика, которая была смешана с известью и затоплена в море.</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Значительно сложнее было получить гарантии от англичан не ввозить больше опиум в страну. Летом 1839 г. в Пекине были выработаны новые запретительные правила, предусматривавшие суровые </w:t>
      </w:r>
      <w:proofErr w:type="gramStart"/>
      <w:r w:rsidRPr="00BA5030">
        <w:rPr>
          <w:rFonts w:ascii="Times New Roman" w:eastAsia="Times New Roman" w:hAnsi="Times New Roman" w:cs="Times New Roman"/>
          <w:color w:val="525252"/>
          <w:sz w:val="24"/>
          <w:szCs w:val="24"/>
          <w:lang w:eastAsia="ru-RU"/>
        </w:rPr>
        <w:t>наказания</w:t>
      </w:r>
      <w:proofErr w:type="gramEnd"/>
      <w:r w:rsidRPr="00BA5030">
        <w:rPr>
          <w:rFonts w:ascii="Times New Roman" w:eastAsia="Times New Roman" w:hAnsi="Times New Roman" w:cs="Times New Roman"/>
          <w:color w:val="525252"/>
          <w:sz w:val="24"/>
          <w:szCs w:val="24"/>
          <w:lang w:eastAsia="ru-RU"/>
        </w:rPr>
        <w:t xml:space="preserve"> как для китайских, так и для иностранных опиумоторговцев. Для того</w:t>
      </w:r>
      <w:proofErr w:type="gramStart"/>
      <w:r w:rsidRPr="00BA5030">
        <w:rPr>
          <w:rFonts w:ascii="Times New Roman" w:eastAsia="Times New Roman" w:hAnsi="Times New Roman" w:cs="Times New Roman"/>
          <w:color w:val="525252"/>
          <w:sz w:val="24"/>
          <w:szCs w:val="24"/>
          <w:lang w:eastAsia="ru-RU"/>
        </w:rPr>
        <w:t>,</w:t>
      </w:r>
      <w:proofErr w:type="gramEnd"/>
      <w:r w:rsidRPr="00BA5030">
        <w:rPr>
          <w:rFonts w:ascii="Times New Roman" w:eastAsia="Times New Roman" w:hAnsi="Times New Roman" w:cs="Times New Roman"/>
          <w:color w:val="525252"/>
          <w:sz w:val="24"/>
          <w:szCs w:val="24"/>
          <w:lang w:eastAsia="ru-RU"/>
        </w:rPr>
        <w:t xml:space="preserve"> чтобы добиться от англичан письменных гарантий выполнения его приказов, Линь Цзэсюй повелел им вместе с семьями уехать на территорию Аомэня (Махао).</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Это событие стало предлогом к началу войны с Великобританией, получившей в историографии название «опиумная». 4 сентября 1939 г. англичане обстреляли со своих кораблей у полуострова Цзянлун китайские военные суда. В ноябре того же года они начали боевые действия у берегов Китая, ожидая подкрепления. Линь Цзэсюй, в свою очередь, запретил прибытие английских судов в Гуанчжоу. 5 января 1840 г. указом императора он был назначен наместником Лянгуана с широкими полномочиями, и на него персонально была возложена ответственность за дальнейший ход событий.</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феврале 1840 г. Англия отправила, без официального объявления войны, экспедиционный корпус в составе 4 тыс. человек в Китай. В июне 1840 г., в нарушение установленного Линь Цзэсюем запрета, англичане прибыли к берегам</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южного Китая, блокировали Кантон, Амой, Нинбо, а также устья рек Миньззян, Янцзы и Байхэ. В июле того же года они захватили и подвергли разграблению </w:t>
      </w:r>
      <w:proofErr w:type="gramStart"/>
      <w:r w:rsidRPr="00BA5030">
        <w:rPr>
          <w:rFonts w:ascii="Times New Roman" w:eastAsia="Times New Roman" w:hAnsi="Times New Roman" w:cs="Times New Roman"/>
          <w:color w:val="525252"/>
          <w:sz w:val="24"/>
          <w:szCs w:val="24"/>
          <w:lang w:eastAsia="ru-RU"/>
        </w:rPr>
        <w:t>г</w:t>
      </w:r>
      <w:proofErr w:type="gramEnd"/>
      <w:r w:rsidRPr="00BA5030">
        <w:rPr>
          <w:rFonts w:ascii="Times New Roman" w:eastAsia="Times New Roman" w:hAnsi="Times New Roman" w:cs="Times New Roman"/>
          <w:color w:val="525252"/>
          <w:sz w:val="24"/>
          <w:szCs w:val="24"/>
          <w:lang w:eastAsia="ru-RU"/>
        </w:rPr>
        <w:t>. Динхай на Чжоушань-ских островах. После этого Китаю были предъявлены требования, среди которых фигурировали передача о. Гонконг (Сянган) под власть британской короны, денежная компенсация за уничтоженную в Кантоне партию опиума и возобновление двусторонней торговли. </w:t>
      </w:r>
      <w:r w:rsidRPr="00BA5030">
        <w:rPr>
          <w:rFonts w:ascii="Times New Roman" w:eastAsia="Times New Roman" w:hAnsi="Times New Roman" w:cs="Times New Roman"/>
          <w:b/>
          <w:bCs/>
          <w:color w:val="525252"/>
          <w:sz w:val="24"/>
          <w:szCs w:val="24"/>
          <w:lang w:eastAsia="ru-RU"/>
        </w:rPr>
        <w:t>11 </w:t>
      </w:r>
      <w:r w:rsidRPr="00BA5030">
        <w:rPr>
          <w:rFonts w:ascii="Times New Roman" w:eastAsia="Times New Roman" w:hAnsi="Times New Roman" w:cs="Times New Roman"/>
          <w:color w:val="525252"/>
          <w:sz w:val="24"/>
          <w:szCs w:val="24"/>
          <w:lang w:eastAsia="ru-RU"/>
        </w:rPr>
        <w:t>августа корабли англичан прибыли к фортам Дагу близ Пекина.</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Такое развитие событий привело к полной растерянности в лагере Цинов. Китайские власти отстранили от должности Линь Цзэсюя, заменив его на Ци Шаня, который начал переговоры с англичнами, приняв, предварительно, все их условия. Такой капитулянтский шаг вызвал волну недовольства в среде китайской элиты, в тот период еще питавшей иллюзии относительно истинного места их страны в окружающем мире. В результате богдыхан не утвердил это соглашение</w:t>
      </w:r>
      <w:proofErr w:type="gramStart"/>
      <w:r w:rsidRPr="00BA5030">
        <w:rPr>
          <w:rFonts w:ascii="Times New Roman" w:eastAsia="Times New Roman" w:hAnsi="Times New Roman" w:cs="Times New Roman"/>
          <w:color w:val="525252"/>
          <w:sz w:val="24"/>
          <w:szCs w:val="24"/>
          <w:lang w:eastAsia="ru-RU"/>
        </w:rPr>
        <w:t>,-</w:t>
      </w:r>
      <w:proofErr w:type="gramEnd"/>
      <w:r w:rsidRPr="00BA5030">
        <w:rPr>
          <w:rFonts w:ascii="Times New Roman" w:eastAsia="Times New Roman" w:hAnsi="Times New Roman" w:cs="Times New Roman"/>
          <w:color w:val="525252"/>
          <w:sz w:val="24"/>
          <w:szCs w:val="24"/>
          <w:lang w:eastAsia="ru-RU"/>
        </w:rPr>
        <w:t>а Ци Шаня арестовали как изменника.</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После этих событий английское правительство направило в Китай дополнительные подкрепления и в августе </w:t>
      </w:r>
      <w:r w:rsidRPr="00BA5030">
        <w:rPr>
          <w:rFonts w:ascii="Times New Roman" w:eastAsia="Times New Roman" w:hAnsi="Times New Roman" w:cs="Times New Roman"/>
          <w:b/>
          <w:bCs/>
          <w:color w:val="525252"/>
          <w:sz w:val="24"/>
          <w:szCs w:val="24"/>
          <w:lang w:eastAsia="ru-RU"/>
        </w:rPr>
        <w:t>1841 </w:t>
      </w:r>
      <w:r w:rsidRPr="00BA5030">
        <w:rPr>
          <w:rFonts w:ascii="Times New Roman" w:eastAsia="Times New Roman" w:hAnsi="Times New Roman" w:cs="Times New Roman"/>
          <w:color w:val="525252"/>
          <w:sz w:val="24"/>
          <w:szCs w:val="24"/>
          <w:lang w:eastAsia="ru-RU"/>
        </w:rPr>
        <w:t>г. туда прибыло еще 36 военных судов, с помощью которых были захвачены окрестности Кантона, порты Амой и Нинбо. Весной 1842 г. пала крепость Усун близ Шанхая, ав середине июня был захвачен и сам город. Затем английские военные корабли двинулись по р. Янцзы для захвата Нанкина. По пути произошло сражение у г</w:t>
      </w:r>
      <w:proofErr w:type="gramStart"/>
      <w:r w:rsidRPr="00BA5030">
        <w:rPr>
          <w:rFonts w:ascii="Times New Roman" w:eastAsia="Times New Roman" w:hAnsi="Times New Roman" w:cs="Times New Roman"/>
          <w:color w:val="525252"/>
          <w:sz w:val="24"/>
          <w:szCs w:val="24"/>
          <w:lang w:eastAsia="ru-RU"/>
        </w:rPr>
        <w:t>.Ч</w:t>
      </w:r>
      <w:proofErr w:type="gramEnd"/>
      <w:r w:rsidRPr="00BA5030">
        <w:rPr>
          <w:rFonts w:ascii="Times New Roman" w:eastAsia="Times New Roman" w:hAnsi="Times New Roman" w:cs="Times New Roman"/>
          <w:color w:val="525252"/>
          <w:sz w:val="24"/>
          <w:szCs w:val="24"/>
          <w:lang w:eastAsia="ru-RU"/>
        </w:rPr>
        <w:t>жэцзян, который был захвачен 21 июля. Таким образом, англичане получили возможность контроля над одним из наиболее стратегически важных районов Китая.</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Военные действия показали военную и экономическую слабость Китая, его неспособность противостоять натиску европейских держав.</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color w:val="525252"/>
          <w:sz w:val="24"/>
          <w:szCs w:val="24"/>
          <w:lang w:eastAsia="ru-RU"/>
        </w:rPr>
        <w:t>29 августа 1842 г. </w:t>
      </w:r>
      <w:r w:rsidRPr="00BA5030">
        <w:rPr>
          <w:rFonts w:ascii="Times New Roman" w:eastAsia="Times New Roman" w:hAnsi="Times New Roman" w:cs="Times New Roman"/>
          <w:color w:val="525252"/>
          <w:sz w:val="24"/>
          <w:szCs w:val="24"/>
          <w:lang w:eastAsia="ru-RU"/>
        </w:rPr>
        <w:t>был подписан первый неравноправный договор между Великобританией и Китаем, получившим название по месту его подписания — </w:t>
      </w:r>
      <w:r w:rsidRPr="00BA5030">
        <w:rPr>
          <w:rFonts w:ascii="Times New Roman" w:eastAsia="Times New Roman" w:hAnsi="Times New Roman" w:cs="Times New Roman"/>
          <w:b/>
          <w:bCs/>
          <w:color w:val="525252"/>
          <w:sz w:val="24"/>
          <w:szCs w:val="24"/>
          <w:lang w:eastAsia="ru-RU"/>
        </w:rPr>
        <w:t>Нанкинский. </w:t>
      </w:r>
      <w:r w:rsidRPr="00BA5030">
        <w:rPr>
          <w:rFonts w:ascii="Times New Roman" w:eastAsia="Times New Roman" w:hAnsi="Times New Roman" w:cs="Times New Roman"/>
          <w:color w:val="525252"/>
          <w:sz w:val="24"/>
          <w:szCs w:val="24"/>
          <w:lang w:eastAsia="ru-RU"/>
        </w:rPr>
        <w:t>Китайские власти обязывались открыть для английских торговцев порты Кантон, Амой, Фучжоу, Нинбо и Шанхай. Китай должен был выплатить 21 млн. л ян серебра в качестве контрибуции, ликвидировать монопольную торговую компанию Кохконг (Гуханг). Английские товары облагались лишь пятипроцентной пошлиной (от их стоимости), о. Гонконг переходил под контроль Великобритании.</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Таким образом, этот договор означал вступление Китая в новую полосу своего развития, характеризовавшуюся полуколониальной зависимостью от западных держав.</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i/>
          <w:iCs/>
          <w:color w:val="525252"/>
          <w:sz w:val="24"/>
          <w:szCs w:val="24"/>
          <w:lang w:eastAsia="ru-RU"/>
        </w:rPr>
        <w:t>Общественная мысль и культура Китая конца второй половины XVII </w:t>
      </w:r>
      <w:r w:rsidRPr="00BA5030">
        <w:rPr>
          <w:rFonts w:ascii="Times New Roman" w:eastAsia="Times New Roman" w:hAnsi="Times New Roman" w:cs="Times New Roman"/>
          <w:b/>
          <w:bCs/>
          <w:color w:val="525252"/>
          <w:sz w:val="24"/>
          <w:szCs w:val="24"/>
          <w:lang w:eastAsia="ru-RU"/>
        </w:rPr>
        <w:t>— </w:t>
      </w:r>
      <w:r w:rsidRPr="00BA5030">
        <w:rPr>
          <w:rFonts w:ascii="Times New Roman" w:eastAsia="Times New Roman" w:hAnsi="Times New Roman" w:cs="Times New Roman"/>
          <w:b/>
          <w:bCs/>
          <w:i/>
          <w:iCs/>
          <w:color w:val="525252"/>
          <w:sz w:val="24"/>
          <w:szCs w:val="24"/>
          <w:lang w:eastAsia="ru-RU"/>
        </w:rPr>
        <w:t>первой трети XIX вв.</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lastRenderedPageBreak/>
        <w:t>В общественной мысли Китая после завоевания страны маньчжурами по прежнему преобладал традиционализм, чему в немалой степени способствовала проводимая ими внутренняя и внешняя политика.</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Можно выделить две основных тенденции в общественной 'мысли этого времени. Одни мыслители пытались обосновать закономерность и необходимость установления в Китае Цин-ской династии, а другие, наоборот, доказывали ее губительную и реакционную роль для Китая.</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Касаясь первой тенденции, следует отметить, что Цины взяли на вооружение конфуцианство сунского периода в интерпретации Чжу Си. </w:t>
      </w:r>
      <w:r w:rsidRPr="00BA5030">
        <w:rPr>
          <w:rFonts w:ascii="Times New Roman" w:eastAsia="Times New Roman" w:hAnsi="Times New Roman" w:cs="Times New Roman"/>
          <w:b/>
          <w:bCs/>
          <w:color w:val="525252"/>
          <w:sz w:val="24"/>
          <w:szCs w:val="24"/>
          <w:lang w:eastAsia="ru-RU"/>
        </w:rPr>
        <w:t>Император Канси </w:t>
      </w:r>
      <w:r w:rsidRPr="00BA5030">
        <w:rPr>
          <w:rFonts w:ascii="Times New Roman" w:eastAsia="Times New Roman" w:hAnsi="Times New Roman" w:cs="Times New Roman"/>
          <w:color w:val="525252"/>
          <w:sz w:val="24"/>
          <w:szCs w:val="24"/>
          <w:lang w:eastAsia="ru-RU"/>
        </w:rPr>
        <w:t xml:space="preserve">(1662-1723) опубликовал «Шэн Юй» («Священный эдикт»), который </w:t>
      </w:r>
      <w:proofErr w:type="gramStart"/>
      <w:r w:rsidRPr="00BA5030">
        <w:rPr>
          <w:rFonts w:ascii="Times New Roman" w:eastAsia="Times New Roman" w:hAnsi="Times New Roman" w:cs="Times New Roman"/>
          <w:color w:val="525252"/>
          <w:sz w:val="24"/>
          <w:szCs w:val="24"/>
          <w:lang w:eastAsia="ru-RU"/>
        </w:rPr>
        <w:t>представлял из себя</w:t>
      </w:r>
      <w:proofErr w:type="gramEnd"/>
      <w:r w:rsidRPr="00BA5030">
        <w:rPr>
          <w:rFonts w:ascii="Times New Roman" w:eastAsia="Times New Roman" w:hAnsi="Times New Roman" w:cs="Times New Roman"/>
          <w:color w:val="525252"/>
          <w:sz w:val="24"/>
          <w:szCs w:val="24"/>
          <w:lang w:eastAsia="ru-RU"/>
        </w:rPr>
        <w:t xml:space="preserve"> свод доктрин, определявший официальную государственную идеологию на конфуцианской основе.</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Из наиболее известных противников официальной идеологии в XVII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можно </w:t>
      </w:r>
      <w:proofErr w:type="gramStart"/>
      <w:r w:rsidRPr="00BA5030">
        <w:rPr>
          <w:rFonts w:ascii="Times New Roman" w:eastAsia="Times New Roman" w:hAnsi="Times New Roman" w:cs="Times New Roman"/>
          <w:color w:val="525252"/>
          <w:sz w:val="24"/>
          <w:szCs w:val="24"/>
          <w:lang w:eastAsia="ru-RU"/>
        </w:rPr>
        <w:t>назвать</w:t>
      </w:r>
      <w:proofErr w:type="gramEnd"/>
      <w:r w:rsidRPr="00BA5030">
        <w:rPr>
          <w:rFonts w:ascii="Times New Roman" w:eastAsia="Times New Roman" w:hAnsi="Times New Roman" w:cs="Times New Roman"/>
          <w:color w:val="525252"/>
          <w:sz w:val="24"/>
          <w:szCs w:val="24"/>
          <w:lang w:eastAsia="ru-RU"/>
        </w:rPr>
        <w:t> </w:t>
      </w:r>
      <w:r w:rsidRPr="00BA5030">
        <w:rPr>
          <w:rFonts w:ascii="Times New Roman" w:eastAsia="Times New Roman" w:hAnsi="Times New Roman" w:cs="Times New Roman"/>
          <w:b/>
          <w:bCs/>
          <w:color w:val="525252"/>
          <w:sz w:val="24"/>
          <w:szCs w:val="24"/>
          <w:lang w:eastAsia="ru-RU"/>
        </w:rPr>
        <w:t>Хуан Цзуси, </w:t>
      </w:r>
      <w:r w:rsidRPr="00BA5030">
        <w:rPr>
          <w:rFonts w:ascii="Times New Roman" w:eastAsia="Times New Roman" w:hAnsi="Times New Roman" w:cs="Times New Roman"/>
          <w:color w:val="525252"/>
          <w:sz w:val="24"/>
          <w:szCs w:val="24"/>
          <w:lang w:eastAsia="ru-RU"/>
        </w:rPr>
        <w:t>который выступил против главного тезиса сунской идеологии — обоснования абсолютной власти правителя. Он заявлял, что отношения народа и императора условны и определяются интересами первого.</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Основополагающим тезисом для многих мыслителей того времени стала идея о том, что всякая философская система должна вытекать из жизненной практики. Наиболее убедительно об этом писал Гу Яньу, находившийся под сильным влиянием идей Ван Янмина и его учения о «прирожденном знании».</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Сферой идейной борьбы стала филология, где наибольшим авторитетом пользовались </w:t>
      </w:r>
      <w:r w:rsidRPr="00BA5030">
        <w:rPr>
          <w:rFonts w:ascii="Times New Roman" w:eastAsia="Times New Roman" w:hAnsi="Times New Roman" w:cs="Times New Roman"/>
          <w:b/>
          <w:bCs/>
          <w:color w:val="525252"/>
          <w:sz w:val="24"/>
          <w:szCs w:val="24"/>
          <w:lang w:eastAsia="ru-RU"/>
        </w:rPr>
        <w:t>Хуэй Дун и Дай Чжэнь</w:t>
      </w:r>
      <w:proofErr w:type="gramStart"/>
      <w:r w:rsidRPr="00BA5030">
        <w:rPr>
          <w:rFonts w:ascii="Times New Roman" w:eastAsia="Times New Roman" w:hAnsi="Times New Roman" w:cs="Times New Roman"/>
          <w:b/>
          <w:bCs/>
          <w:color w:val="525252"/>
          <w:sz w:val="24"/>
          <w:szCs w:val="24"/>
          <w:lang w:eastAsia="ru-RU"/>
        </w:rPr>
        <w:t>.</w:t>
      </w:r>
      <w:r w:rsidRPr="00BA5030">
        <w:rPr>
          <w:rFonts w:ascii="Times New Roman" w:eastAsia="Times New Roman" w:hAnsi="Times New Roman" w:cs="Times New Roman"/>
          <w:color w:val="525252"/>
          <w:sz w:val="24"/>
          <w:szCs w:val="24"/>
          <w:lang w:eastAsia="ru-RU"/>
        </w:rPr>
        <w:t>П</w:t>
      </w:r>
      <w:proofErr w:type="gramEnd"/>
      <w:r w:rsidRPr="00BA5030">
        <w:rPr>
          <w:rFonts w:ascii="Times New Roman" w:eastAsia="Times New Roman" w:hAnsi="Times New Roman" w:cs="Times New Roman"/>
          <w:color w:val="525252"/>
          <w:sz w:val="24"/>
          <w:szCs w:val="24"/>
          <w:lang w:eastAsia="ru-RU"/>
        </w:rPr>
        <w:t xml:space="preserve">ервый из них отвергал подлинность древних письменных памятников до времен Ханьской империи, считая, что не сунские, а ханьс-кие мыслители являются носителями истинных китайских традиций. Второй же заявлял, что содержание всех древних памятников является определенным учением, доведенным </w:t>
      </w:r>
      <w:proofErr w:type="gramStart"/>
      <w:r w:rsidRPr="00BA5030">
        <w:rPr>
          <w:rFonts w:ascii="Times New Roman" w:eastAsia="Times New Roman" w:hAnsi="Times New Roman" w:cs="Times New Roman"/>
          <w:color w:val="525252"/>
          <w:sz w:val="24"/>
          <w:szCs w:val="24"/>
          <w:lang w:eastAsia="ru-RU"/>
        </w:rPr>
        <w:t>до</w:t>
      </w:r>
      <w:proofErr w:type="gramEnd"/>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людей с помощью слов, состоящих из письменных знаков. Поэтому, считал он, необходимо изучать в первую очередь саму письменность. Отсюда в цинский период в Китае получают развитие палеография, историческая география и хронология, без которых, как считали его сторонники, невозможно понять истинное содержание древних памятников.</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При маньчжурах в XVII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w:t>
      </w:r>
      <w:proofErr w:type="gramStart"/>
      <w:r w:rsidRPr="00BA5030">
        <w:rPr>
          <w:rFonts w:ascii="Times New Roman" w:eastAsia="Times New Roman" w:hAnsi="Times New Roman" w:cs="Times New Roman"/>
          <w:color w:val="525252"/>
          <w:sz w:val="24"/>
          <w:szCs w:val="24"/>
          <w:lang w:eastAsia="ru-RU"/>
        </w:rPr>
        <w:t>была</w:t>
      </w:r>
      <w:proofErr w:type="gramEnd"/>
      <w:r w:rsidRPr="00BA5030">
        <w:rPr>
          <w:rFonts w:ascii="Times New Roman" w:eastAsia="Times New Roman" w:hAnsi="Times New Roman" w:cs="Times New Roman"/>
          <w:color w:val="525252"/>
          <w:sz w:val="24"/>
          <w:szCs w:val="24"/>
          <w:lang w:eastAsia="ru-RU"/>
        </w:rPr>
        <w:t xml:space="preserve"> создана специальная группа для написания истории династии Мин, в которой доказывалась неизбежность ее падения и замены на Цинскую. Несогласные с такой трактовкой ученые создавали свои, альтернативные официальной, «истории Минов». Многие из </w:t>
      </w:r>
      <w:proofErr w:type="gramStart"/>
      <w:r w:rsidRPr="00BA5030">
        <w:rPr>
          <w:rFonts w:ascii="Times New Roman" w:eastAsia="Times New Roman" w:hAnsi="Times New Roman" w:cs="Times New Roman"/>
          <w:color w:val="525252"/>
          <w:sz w:val="24"/>
          <w:szCs w:val="24"/>
          <w:lang w:eastAsia="ru-RU"/>
        </w:rPr>
        <w:t>несогласных</w:t>
      </w:r>
      <w:proofErr w:type="gramEnd"/>
      <w:r w:rsidRPr="00BA5030">
        <w:rPr>
          <w:rFonts w:ascii="Times New Roman" w:eastAsia="Times New Roman" w:hAnsi="Times New Roman" w:cs="Times New Roman"/>
          <w:color w:val="525252"/>
          <w:sz w:val="24"/>
          <w:szCs w:val="24"/>
          <w:lang w:eastAsia="ru-RU"/>
        </w:rPr>
        <w:t xml:space="preserve"> были казнены, другие заключены в тюрьмы и отправлены в ссылки. Неугодные властям книги изымались. Только в правление одного императора Цяньлуна с 1774 по 1782 гг. такого рода изъятия были проведены 34 раза, а попавшие под него книги вносились в специальный запретный список.</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В 1772 г. Цяньлун приказал собрать все когда-либо издававшиеся в Китае книги, и за последующие два десятилетия их собрали более 10 тысяч названий, составивших 170 тысяч томов. Все они </w:t>
      </w:r>
      <w:proofErr w:type="gramStart"/>
      <w:r w:rsidRPr="00BA5030">
        <w:rPr>
          <w:rFonts w:ascii="Times New Roman" w:eastAsia="Times New Roman" w:hAnsi="Times New Roman" w:cs="Times New Roman"/>
          <w:color w:val="525252"/>
          <w:sz w:val="24"/>
          <w:szCs w:val="24"/>
          <w:lang w:eastAsia="ru-RU"/>
        </w:rPr>
        <w:t>были разделены на 4 категории и получившаяся новая библиотека была</w:t>
      </w:r>
      <w:proofErr w:type="gramEnd"/>
      <w:r w:rsidRPr="00BA5030">
        <w:rPr>
          <w:rFonts w:ascii="Times New Roman" w:eastAsia="Times New Roman" w:hAnsi="Times New Roman" w:cs="Times New Roman"/>
          <w:color w:val="525252"/>
          <w:sz w:val="24"/>
          <w:szCs w:val="24"/>
          <w:lang w:eastAsia="ru-RU"/>
        </w:rPr>
        <w:t xml:space="preserve"> названа </w:t>
      </w:r>
      <w:r w:rsidRPr="00BA5030">
        <w:rPr>
          <w:rFonts w:ascii="Times New Roman" w:eastAsia="Times New Roman" w:hAnsi="Times New Roman" w:cs="Times New Roman"/>
          <w:b/>
          <w:bCs/>
          <w:color w:val="525252"/>
          <w:sz w:val="24"/>
          <w:szCs w:val="24"/>
          <w:lang w:eastAsia="ru-RU"/>
        </w:rPr>
        <w:t>«Сы ку цюань-шу» («Полное собрание книг четырех хранилищ»). </w:t>
      </w:r>
      <w:r w:rsidRPr="00BA5030">
        <w:rPr>
          <w:rFonts w:ascii="Times New Roman" w:eastAsia="Times New Roman" w:hAnsi="Times New Roman" w:cs="Times New Roman"/>
          <w:color w:val="525252"/>
          <w:sz w:val="24"/>
          <w:szCs w:val="24"/>
          <w:lang w:eastAsia="ru-RU"/>
        </w:rPr>
        <w:t>Многие из переизданных затем книг были исправлены в соответствии с интересами Цинов.</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Усиление попыток иностранных держав проникновения на китайские рынки и провал попыток остановить приток в Китай опиума и ограничить вывоз серебра, заставил наиболее трезвомыслящих представителей китайской элиты усомниться в представлениях о Китае как о центре мироздания. Из их уст все чаще начинала звучать критика конфуцианской идеологии. Наиболее четко она была выражена на рубеже XVIII-XIX вв. в работах представителей т.н. </w:t>
      </w:r>
      <w:r w:rsidRPr="00BA5030">
        <w:rPr>
          <w:rFonts w:ascii="Times New Roman" w:eastAsia="Times New Roman" w:hAnsi="Times New Roman" w:cs="Times New Roman"/>
          <w:b/>
          <w:bCs/>
          <w:color w:val="525252"/>
          <w:sz w:val="24"/>
          <w:szCs w:val="24"/>
          <w:lang w:eastAsia="ru-RU"/>
        </w:rPr>
        <w:t>«Школы современных текстов»</w:t>
      </w:r>
      <w:proofErr w:type="gramStart"/>
      <w:r w:rsidRPr="00BA5030">
        <w:rPr>
          <w:rFonts w:ascii="Times New Roman" w:eastAsia="Times New Roman" w:hAnsi="Times New Roman" w:cs="Times New Roman"/>
          <w:b/>
          <w:bCs/>
          <w:color w:val="525252"/>
          <w:sz w:val="24"/>
          <w:szCs w:val="24"/>
          <w:lang w:eastAsia="ru-RU"/>
        </w:rPr>
        <w:t>,</w:t>
      </w:r>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ыступавших за обновление некоторых положений конфуцианства применительно к тогдашним нуждам Китая. Они настаивали на переводах западных книг, внедрении лучших достижений </w:t>
      </w:r>
      <w:r w:rsidRPr="00BA5030">
        <w:rPr>
          <w:rFonts w:ascii="Times New Roman" w:eastAsia="Times New Roman" w:hAnsi="Times New Roman" w:cs="Times New Roman"/>
          <w:color w:val="525252"/>
          <w:sz w:val="24"/>
          <w:szCs w:val="24"/>
          <w:lang w:eastAsia="ru-RU"/>
        </w:rPr>
        <w:lastRenderedPageBreak/>
        <w:t xml:space="preserve">Запада, заявляли, что правитель должен прислушиваться к советам ученых, выбирая лучший из вариантов своих действий. Благодаря их усилиям, </w:t>
      </w:r>
      <w:proofErr w:type="gramStart"/>
      <w:r w:rsidRPr="00BA5030">
        <w:rPr>
          <w:rFonts w:ascii="Times New Roman" w:eastAsia="Times New Roman" w:hAnsi="Times New Roman" w:cs="Times New Roman"/>
          <w:color w:val="525252"/>
          <w:sz w:val="24"/>
          <w:szCs w:val="24"/>
          <w:lang w:eastAsia="ru-RU"/>
        </w:rPr>
        <w:t>в начале</w:t>
      </w:r>
      <w:proofErr w:type="gramEnd"/>
      <w:r w:rsidRPr="00BA5030">
        <w:rPr>
          <w:rFonts w:ascii="Times New Roman" w:eastAsia="Times New Roman" w:hAnsi="Times New Roman" w:cs="Times New Roman"/>
          <w:color w:val="525252"/>
          <w:sz w:val="24"/>
          <w:szCs w:val="24"/>
          <w:lang w:eastAsia="ru-RU"/>
        </w:rPr>
        <w:t xml:space="preserve"> XIX в. большую популярность в Китае получила доктрина «усвоения варварских (заморских) дел», основоположником которой считается </w:t>
      </w:r>
      <w:r w:rsidRPr="00BA5030">
        <w:rPr>
          <w:rFonts w:ascii="Times New Roman" w:eastAsia="Times New Roman" w:hAnsi="Times New Roman" w:cs="Times New Roman"/>
          <w:b/>
          <w:bCs/>
          <w:color w:val="525252"/>
          <w:sz w:val="24"/>
          <w:szCs w:val="24"/>
          <w:lang w:eastAsia="ru-RU"/>
        </w:rPr>
        <w:t>Вэнь Юань </w:t>
      </w:r>
      <w:r w:rsidRPr="00BA5030">
        <w:rPr>
          <w:rFonts w:ascii="Times New Roman" w:eastAsia="Times New Roman" w:hAnsi="Times New Roman" w:cs="Times New Roman"/>
          <w:color w:val="525252"/>
          <w:sz w:val="24"/>
          <w:szCs w:val="24"/>
          <w:lang w:eastAsia="ru-RU"/>
        </w:rPr>
        <w:t>(1794-1856). </w:t>
      </w:r>
      <w:r w:rsidRPr="00BA5030">
        <w:rPr>
          <w:rFonts w:ascii="Times New Roman" w:eastAsia="Times New Roman" w:hAnsi="Times New Roman" w:cs="Times New Roman"/>
          <w:b/>
          <w:bCs/>
          <w:color w:val="525252"/>
          <w:sz w:val="24"/>
          <w:szCs w:val="24"/>
          <w:lang w:eastAsia="ru-RU"/>
        </w:rPr>
        <w:t>В </w:t>
      </w:r>
      <w:r w:rsidRPr="00BA5030">
        <w:rPr>
          <w:rFonts w:ascii="Times New Roman" w:eastAsia="Times New Roman" w:hAnsi="Times New Roman" w:cs="Times New Roman"/>
          <w:color w:val="525252"/>
          <w:sz w:val="24"/>
          <w:szCs w:val="24"/>
          <w:lang w:eastAsia="ru-RU"/>
        </w:rPr>
        <w:t>его главной работе </w:t>
      </w:r>
      <w:r w:rsidRPr="00BA5030">
        <w:rPr>
          <w:rFonts w:ascii="Times New Roman" w:eastAsia="Times New Roman" w:hAnsi="Times New Roman" w:cs="Times New Roman"/>
          <w:b/>
          <w:bCs/>
          <w:color w:val="525252"/>
          <w:sz w:val="24"/>
          <w:szCs w:val="24"/>
          <w:lang w:eastAsia="ru-RU"/>
        </w:rPr>
        <w:t>«Хайго тучжи» («Описание заморских дел с картами»)</w:t>
      </w:r>
      <w:proofErr w:type="gramStart"/>
      <w:r w:rsidRPr="00BA5030">
        <w:rPr>
          <w:rFonts w:ascii="Times New Roman" w:eastAsia="Times New Roman" w:hAnsi="Times New Roman" w:cs="Times New Roman"/>
          <w:b/>
          <w:bCs/>
          <w:color w:val="525252"/>
          <w:sz w:val="24"/>
          <w:szCs w:val="24"/>
          <w:lang w:eastAsia="ru-RU"/>
        </w:rPr>
        <w:t>,</w:t>
      </w:r>
      <w:r w:rsidRPr="00BA5030">
        <w:rPr>
          <w:rFonts w:ascii="Times New Roman" w:eastAsia="Times New Roman" w:hAnsi="Times New Roman" w:cs="Times New Roman"/>
          <w:color w:val="525252"/>
          <w:sz w:val="24"/>
          <w:szCs w:val="24"/>
          <w:lang w:eastAsia="ru-RU"/>
        </w:rPr>
        <w:t>с</w:t>
      </w:r>
      <w:proofErr w:type="gramEnd"/>
      <w:r w:rsidRPr="00BA5030">
        <w:rPr>
          <w:rFonts w:ascii="Times New Roman" w:eastAsia="Times New Roman" w:hAnsi="Times New Roman" w:cs="Times New Roman"/>
          <w:color w:val="525252"/>
          <w:sz w:val="24"/>
          <w:szCs w:val="24"/>
          <w:lang w:eastAsia="ru-RU"/>
        </w:rPr>
        <w:t>формулирована основная задача для Китая того времени — с помощью «варваров» наносить поражения «варварам», чтобы, используя знания о них, жить с ними в согласии, а, изучив их достижения, подчинить их своей власти. Считается, что большую помощь при написании этой работы ему оказал </w:t>
      </w:r>
      <w:r w:rsidRPr="00BA5030">
        <w:rPr>
          <w:rFonts w:ascii="Times New Roman" w:eastAsia="Times New Roman" w:hAnsi="Times New Roman" w:cs="Times New Roman"/>
          <w:b/>
          <w:bCs/>
          <w:color w:val="525252"/>
          <w:sz w:val="24"/>
          <w:szCs w:val="24"/>
          <w:lang w:eastAsia="ru-RU"/>
        </w:rPr>
        <w:t>Линь Цзэсюй, </w:t>
      </w:r>
      <w:r w:rsidRPr="00BA5030">
        <w:rPr>
          <w:rFonts w:ascii="Times New Roman" w:eastAsia="Times New Roman" w:hAnsi="Times New Roman" w:cs="Times New Roman"/>
          <w:color w:val="525252"/>
          <w:sz w:val="24"/>
          <w:szCs w:val="24"/>
          <w:lang w:eastAsia="ru-RU"/>
        </w:rPr>
        <w:t>который и сам оставил заметный след в истории общественной мысли Китая. Среди его произведений следует, в первую очередь, отметить «Цзифу шуйли» («Соображения по поводу водного хозяйства земель, прилегающих к столице»), в которой он сумел обосновать идею увеличения производства риса за счет его разведения в Восточном Китае, а не только в Южном, до этого являвшегося основной рисовой житницей. Кроме этой работы, Линь Цзэсюй издал такие сочинения, как «Иностранцы о Китае», «Важнейшие сведения о Российском государстве», «Описание четырех материков» и др.</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Культура Китая в рассматриваемый период оставалась в русле прежних традиций. Литература в наименьшей степени подвергалась контролю со стороны властей. Ее условно можно разделить на два вида — литературу для элиты и для народа, прежде всего горожан. В литературе для высших слоев общества выделяется «высокая» поэзия и бессюжетная проза в форме эссе, сложившиеся еще в сунский период. Ее консервацию поддерживала система традиционных китайских экзаменов, предписывавших написание сочинения с использованием цитат из танских и сунских классиков, в которых ход мысли автора сочинения определялся особой схемой багу («восьмичленная композиция»).</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Литература для горожан состояла из театральных пьес, повестей и романов. Наибольшую известность получил роман</w:t>
      </w:r>
      <w:r w:rsidRPr="00BA5030">
        <w:rPr>
          <w:rFonts w:ascii="Times New Roman" w:eastAsia="Times New Roman" w:hAnsi="Times New Roman" w:cs="Times New Roman"/>
          <w:b/>
          <w:bCs/>
          <w:color w:val="525252"/>
          <w:sz w:val="24"/>
          <w:szCs w:val="24"/>
          <w:lang w:eastAsia="ru-RU"/>
        </w:rPr>
        <w:t>Цао Сюэциня </w:t>
      </w:r>
      <w:r w:rsidRPr="00BA5030">
        <w:rPr>
          <w:rFonts w:ascii="Times New Roman" w:eastAsia="Times New Roman" w:hAnsi="Times New Roman" w:cs="Times New Roman"/>
          <w:color w:val="525252"/>
          <w:sz w:val="24"/>
          <w:szCs w:val="24"/>
          <w:lang w:eastAsia="ru-RU"/>
        </w:rPr>
        <w:t>«Сон в красном тереме», в котором рассказывается о жизни богатой маньчжурской семьи. Другим выдающимся литературным произведением является сатирическое произведение</w:t>
      </w:r>
      <w:proofErr w:type="gramStart"/>
      <w:r w:rsidRPr="00BA5030">
        <w:rPr>
          <w:rFonts w:ascii="Times New Roman" w:eastAsia="Times New Roman" w:hAnsi="Times New Roman" w:cs="Times New Roman"/>
          <w:color w:val="525252"/>
          <w:sz w:val="24"/>
          <w:szCs w:val="24"/>
          <w:lang w:eastAsia="ru-RU"/>
        </w:rPr>
        <w:t> </w:t>
      </w:r>
      <w:r w:rsidRPr="00BA5030">
        <w:rPr>
          <w:rFonts w:ascii="Times New Roman" w:eastAsia="Times New Roman" w:hAnsi="Times New Roman" w:cs="Times New Roman"/>
          <w:b/>
          <w:bCs/>
          <w:color w:val="525252"/>
          <w:sz w:val="24"/>
          <w:szCs w:val="24"/>
          <w:lang w:eastAsia="ru-RU"/>
        </w:rPr>
        <w:t>У</w:t>
      </w:r>
      <w:proofErr w:type="gramEnd"/>
      <w:r w:rsidRPr="00BA5030">
        <w:rPr>
          <w:rFonts w:ascii="Times New Roman" w:eastAsia="Times New Roman" w:hAnsi="Times New Roman" w:cs="Times New Roman"/>
          <w:b/>
          <w:bCs/>
          <w:color w:val="525252"/>
          <w:sz w:val="24"/>
          <w:szCs w:val="24"/>
          <w:lang w:eastAsia="ru-RU"/>
        </w:rPr>
        <w:t xml:space="preserve"> Цзинцзи </w:t>
      </w:r>
      <w:r w:rsidRPr="00BA5030">
        <w:rPr>
          <w:rFonts w:ascii="Times New Roman" w:eastAsia="Times New Roman" w:hAnsi="Times New Roman" w:cs="Times New Roman"/>
          <w:color w:val="525252"/>
          <w:sz w:val="24"/>
          <w:szCs w:val="24"/>
          <w:lang w:eastAsia="ru-RU"/>
        </w:rPr>
        <w:t>«Неофициальная история конфуцианства», направленное против бюрократов и системы отбора чиновников на основе конфуцианской системы экзаменов.</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архитектуре также наблюдается приверженность к традициям. Это, прежде всего, грандиозность размеров и обилие декоративных элементов вновь возводимых зданий в стиле китайского барокко.</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Потребность во внутреннем убранстве такого рода сооружений способствовала и усилению интереса к изделиям прикладного искусства, особенно к художественному литью бронзовых львов, черепах, драконов, фениксов и т.д. Это были, как правило, копии аналогичных древнекитайских изделий, но многие иностранцы зачастую принимали их за подлинники и отправляли их в музеи в своих странах. Китайские мастера прославились и резьбой по камню, прежде всего по нефриту, белой яшме и слоновой кости, а также своими лаковыми миниатюрами и вышивкой. Особого искусства достигли мастера китайского фарфора. Появились заводы по его производству, принадлежавшие как государству, так и частным лицам. Фарфор пользовался огромным спросом в Европе и соседних государствах Азии, где им украшались, в том числе, и королевские дворцы.</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Мастера китайской живописи в своих произведениях также сохраняли преемственность искусства прежних эпох. Основными живописными жанрами являлись декоративный («цветов и птиц»), пейзаж («гор и воды») и портретный. Китайские живописцы были объединены в Академию живописи </w:t>
      </w:r>
      <w:r w:rsidRPr="00BA5030">
        <w:rPr>
          <w:rFonts w:ascii="Times New Roman" w:eastAsia="Times New Roman" w:hAnsi="Times New Roman" w:cs="Times New Roman"/>
          <w:b/>
          <w:bCs/>
          <w:color w:val="525252"/>
          <w:sz w:val="24"/>
          <w:szCs w:val="24"/>
          <w:lang w:eastAsia="ru-RU"/>
        </w:rPr>
        <w:t>(«Сад живописи»). </w:t>
      </w:r>
      <w:r w:rsidRPr="00BA5030">
        <w:rPr>
          <w:rFonts w:ascii="Times New Roman" w:eastAsia="Times New Roman" w:hAnsi="Times New Roman" w:cs="Times New Roman"/>
          <w:color w:val="525252"/>
          <w:sz w:val="24"/>
          <w:szCs w:val="24"/>
          <w:lang w:eastAsia="ru-RU"/>
        </w:rPr>
        <w:t>Некоторое влияние на китайское изобразительное искусство оказали европейские художники, находившиеся среди миссионеров. В результате появилась оригинальная манера, в которой сочетались европейские и китайские живописные техники.</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i/>
          <w:iCs/>
          <w:color w:val="525252"/>
          <w:sz w:val="24"/>
          <w:szCs w:val="24"/>
          <w:lang w:eastAsia="ru-RU"/>
        </w:rPr>
        <w:t>Начало превращения Китая в полуколонию западных держав</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lastRenderedPageBreak/>
        <w:t>Нанкинский договор не мог полностью удовлетворить англичан. Видя слабость пинского режима, они вскоре навязали ему новое неравноправное соглашение. </w:t>
      </w:r>
      <w:r w:rsidRPr="00BA5030">
        <w:rPr>
          <w:rFonts w:ascii="Times New Roman" w:eastAsia="Times New Roman" w:hAnsi="Times New Roman" w:cs="Times New Roman"/>
          <w:b/>
          <w:bCs/>
          <w:color w:val="525252"/>
          <w:sz w:val="24"/>
          <w:szCs w:val="24"/>
          <w:lang w:eastAsia="ru-RU"/>
        </w:rPr>
        <w:t>В октябре 1843 г. </w:t>
      </w:r>
      <w:r w:rsidRPr="00BA5030">
        <w:rPr>
          <w:rFonts w:ascii="Times New Roman" w:eastAsia="Times New Roman" w:hAnsi="Times New Roman" w:cs="Times New Roman"/>
          <w:color w:val="525252"/>
          <w:sz w:val="24"/>
          <w:szCs w:val="24"/>
          <w:lang w:eastAsia="ru-RU"/>
        </w:rPr>
        <w:t>между двумя странами был подписан </w:t>
      </w:r>
      <w:r w:rsidRPr="00BA5030">
        <w:rPr>
          <w:rFonts w:ascii="Times New Roman" w:eastAsia="Times New Roman" w:hAnsi="Times New Roman" w:cs="Times New Roman"/>
          <w:b/>
          <w:bCs/>
          <w:color w:val="525252"/>
          <w:sz w:val="24"/>
          <w:szCs w:val="24"/>
          <w:lang w:eastAsia="ru-RU"/>
        </w:rPr>
        <w:t>Хумыньский договор </w:t>
      </w:r>
      <w:r w:rsidRPr="00BA5030">
        <w:rPr>
          <w:rFonts w:ascii="Times New Roman" w:eastAsia="Times New Roman" w:hAnsi="Times New Roman" w:cs="Times New Roman"/>
          <w:color w:val="525252"/>
          <w:sz w:val="24"/>
          <w:szCs w:val="24"/>
          <w:lang w:eastAsia="ru-RU"/>
        </w:rPr>
        <w:t>из 17 пунктов, согласно которому для иностранцев в Китае устанавливался режим экстерриториальности, в «открытых» портах определялись специальные жилые кварталы — сеттльменты, в которых управление и поддержание общественного порядка осуществлялось самими иностранцами по своим законам. Англичане получали в Китае режим наибольшего благоприятствования.</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Следующей западной державой, попытавшейся получить в Китае особые права, стали США. Еще в ходе первой опиумной</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войны американские военные корабли находились в китайских территориальных водах, а после ее окончания Цины вынуждены были им выплатить </w:t>
      </w:r>
      <w:r w:rsidRPr="00BA5030">
        <w:rPr>
          <w:rFonts w:ascii="Times New Roman" w:eastAsia="Times New Roman" w:hAnsi="Times New Roman" w:cs="Times New Roman"/>
          <w:b/>
          <w:bCs/>
          <w:color w:val="525252"/>
          <w:sz w:val="24"/>
          <w:szCs w:val="24"/>
          <w:lang w:eastAsia="ru-RU"/>
        </w:rPr>
        <w:t>100 </w:t>
      </w:r>
      <w:r w:rsidRPr="00BA5030">
        <w:rPr>
          <w:rFonts w:ascii="Times New Roman" w:eastAsia="Times New Roman" w:hAnsi="Times New Roman" w:cs="Times New Roman"/>
          <w:color w:val="525252"/>
          <w:sz w:val="24"/>
          <w:szCs w:val="24"/>
          <w:lang w:eastAsia="ru-RU"/>
        </w:rPr>
        <w:t>тыс. лян в качестве «возмещения убытков». </w:t>
      </w:r>
      <w:r w:rsidRPr="00BA5030">
        <w:rPr>
          <w:rFonts w:ascii="Times New Roman" w:eastAsia="Times New Roman" w:hAnsi="Times New Roman" w:cs="Times New Roman"/>
          <w:b/>
          <w:bCs/>
          <w:color w:val="525252"/>
          <w:sz w:val="24"/>
          <w:szCs w:val="24"/>
          <w:lang w:eastAsia="ru-RU"/>
        </w:rPr>
        <w:t>В начале июля 1844г. между Китаем и США был подписан договор, </w:t>
      </w:r>
      <w:r w:rsidRPr="00BA5030">
        <w:rPr>
          <w:rFonts w:ascii="Times New Roman" w:eastAsia="Times New Roman" w:hAnsi="Times New Roman" w:cs="Times New Roman"/>
          <w:color w:val="525252"/>
          <w:sz w:val="24"/>
          <w:szCs w:val="24"/>
          <w:lang w:eastAsia="ru-RU"/>
        </w:rPr>
        <w:t>по которому американцы получали возможность беспошлинно осуществлять каботажные перевозки</w:t>
      </w:r>
      <w:proofErr w:type="gramStart"/>
      <w:r w:rsidRPr="00BA5030">
        <w:rPr>
          <w:rFonts w:ascii="Times New Roman" w:eastAsia="Times New Roman" w:hAnsi="Times New Roman" w:cs="Times New Roman"/>
          <w:color w:val="525252"/>
          <w:sz w:val="24"/>
          <w:szCs w:val="24"/>
          <w:lang w:eastAsia="ru-RU"/>
        </w:rPr>
        <w:t>.</w:t>
      </w:r>
      <w:r w:rsidRPr="00BA5030">
        <w:rPr>
          <w:rFonts w:ascii="Times New Roman" w:eastAsia="Times New Roman" w:hAnsi="Times New Roman" w:cs="Times New Roman"/>
          <w:b/>
          <w:bCs/>
          <w:color w:val="525252"/>
          <w:sz w:val="24"/>
          <w:szCs w:val="24"/>
          <w:lang w:eastAsia="ru-RU"/>
        </w:rPr>
        <w:t>В</w:t>
      </w:r>
      <w:proofErr w:type="gramEnd"/>
      <w:r w:rsidRPr="00BA5030">
        <w:rPr>
          <w:rFonts w:ascii="Times New Roman" w:eastAsia="Times New Roman" w:hAnsi="Times New Roman" w:cs="Times New Roman"/>
          <w:b/>
          <w:bCs/>
          <w:color w:val="525252"/>
          <w:sz w:val="24"/>
          <w:szCs w:val="24"/>
          <w:lang w:eastAsia="ru-RU"/>
        </w:rPr>
        <w:t xml:space="preserve"> том </w:t>
      </w:r>
      <w:r w:rsidRPr="00BA5030">
        <w:rPr>
          <w:rFonts w:ascii="Times New Roman" w:eastAsia="Times New Roman" w:hAnsi="Times New Roman" w:cs="Times New Roman"/>
          <w:color w:val="525252"/>
          <w:sz w:val="24"/>
          <w:szCs w:val="24"/>
          <w:lang w:eastAsia="ru-RU"/>
        </w:rPr>
        <w:t>же </w:t>
      </w:r>
      <w:r w:rsidRPr="00BA5030">
        <w:rPr>
          <w:rFonts w:ascii="Times New Roman" w:eastAsia="Times New Roman" w:hAnsi="Times New Roman" w:cs="Times New Roman"/>
          <w:b/>
          <w:bCs/>
          <w:color w:val="525252"/>
          <w:sz w:val="24"/>
          <w:szCs w:val="24"/>
          <w:lang w:eastAsia="ru-RU"/>
        </w:rPr>
        <w:t>1844 г. неравноправный договор Китаю навязала Франция. </w:t>
      </w:r>
      <w:r w:rsidRPr="00BA5030">
        <w:rPr>
          <w:rFonts w:ascii="Times New Roman" w:eastAsia="Times New Roman" w:hAnsi="Times New Roman" w:cs="Times New Roman"/>
          <w:color w:val="525252"/>
          <w:sz w:val="24"/>
          <w:szCs w:val="24"/>
          <w:lang w:eastAsia="ru-RU"/>
        </w:rPr>
        <w:t xml:space="preserve">Помимо привилегий, уже имевшихся у Великобритании и США, французы получили </w:t>
      </w:r>
      <w:proofErr w:type="gramStart"/>
      <w:r w:rsidRPr="00BA5030">
        <w:rPr>
          <w:rFonts w:ascii="Times New Roman" w:eastAsia="Times New Roman" w:hAnsi="Times New Roman" w:cs="Times New Roman"/>
          <w:color w:val="525252"/>
          <w:sz w:val="24"/>
          <w:szCs w:val="24"/>
          <w:lang w:eastAsia="ru-RU"/>
        </w:rPr>
        <w:t>право ведения</w:t>
      </w:r>
      <w:proofErr w:type="gramEnd"/>
      <w:r w:rsidRPr="00BA5030">
        <w:rPr>
          <w:rFonts w:ascii="Times New Roman" w:eastAsia="Times New Roman" w:hAnsi="Times New Roman" w:cs="Times New Roman"/>
          <w:color w:val="525252"/>
          <w:sz w:val="24"/>
          <w:szCs w:val="24"/>
          <w:lang w:eastAsia="ru-RU"/>
        </w:rPr>
        <w:t xml:space="preserve"> в Китае миссионерской деятельности католической церкви.</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Указанные договоры в значительной степени ущемляли суверенитет и экономическое положение Китая. Теперь, помимо ввоза в страну опиума, сюда стали поступать в больших количествах английские и американские хлопчатобумажные ткани, что приводило к разорению местных товаропроизводителей, не выдерживавших с ними конкуренции ни по цене, ни по качеству. Из Китая еще в больших объемах пошел отток серебра, также осложнявшего экономическую ситуацию. Если в </w:t>
      </w:r>
      <w:r w:rsidRPr="00BA5030">
        <w:rPr>
          <w:rFonts w:ascii="Times New Roman" w:eastAsia="Times New Roman" w:hAnsi="Times New Roman" w:cs="Times New Roman"/>
          <w:b/>
          <w:bCs/>
          <w:color w:val="525252"/>
          <w:sz w:val="24"/>
          <w:szCs w:val="24"/>
          <w:lang w:eastAsia="ru-RU"/>
        </w:rPr>
        <w:t>1830</w:t>
      </w:r>
      <w:r w:rsidRPr="00BA5030">
        <w:rPr>
          <w:rFonts w:ascii="Times New Roman" w:eastAsia="Times New Roman" w:hAnsi="Times New Roman" w:cs="Times New Roman"/>
          <w:color w:val="525252"/>
          <w:sz w:val="24"/>
          <w:szCs w:val="24"/>
          <w:lang w:eastAsia="ru-RU"/>
        </w:rPr>
        <w:t>г. </w:t>
      </w:r>
      <w:r w:rsidRPr="00BA5030">
        <w:rPr>
          <w:rFonts w:ascii="Times New Roman" w:eastAsia="Times New Roman" w:hAnsi="Times New Roman" w:cs="Times New Roman"/>
          <w:b/>
          <w:bCs/>
          <w:color w:val="525252"/>
          <w:sz w:val="24"/>
          <w:szCs w:val="24"/>
          <w:lang w:eastAsia="ru-RU"/>
        </w:rPr>
        <w:t>1 </w:t>
      </w:r>
      <w:r w:rsidRPr="00BA5030">
        <w:rPr>
          <w:rFonts w:ascii="Times New Roman" w:eastAsia="Times New Roman" w:hAnsi="Times New Roman" w:cs="Times New Roman"/>
          <w:color w:val="525252"/>
          <w:sz w:val="24"/>
          <w:szCs w:val="24"/>
          <w:lang w:eastAsia="ru-RU"/>
        </w:rPr>
        <w:t>лян китайского серебра составлял 1 тыс. медных монет, то в 1848 г. он равнялся 2 тыс. монет, </w:t>
      </w:r>
      <w:r w:rsidRPr="00BA5030">
        <w:rPr>
          <w:rFonts w:ascii="Times New Roman" w:eastAsia="Times New Roman" w:hAnsi="Times New Roman" w:cs="Times New Roman"/>
          <w:b/>
          <w:bCs/>
          <w:color w:val="525252"/>
          <w:sz w:val="24"/>
          <w:szCs w:val="24"/>
          <w:lang w:eastAsia="ru-RU"/>
        </w:rPr>
        <w:t>ав1951г. </w:t>
      </w:r>
      <w:r w:rsidRPr="00BA5030">
        <w:rPr>
          <w:rFonts w:ascii="Times New Roman" w:eastAsia="Times New Roman" w:hAnsi="Times New Roman" w:cs="Times New Roman"/>
          <w:color w:val="525252"/>
          <w:sz w:val="24"/>
          <w:szCs w:val="24"/>
          <w:lang w:eastAsia="ru-RU"/>
        </w:rPr>
        <w:t>— уже </w:t>
      </w:r>
      <w:r w:rsidRPr="00BA5030">
        <w:rPr>
          <w:rFonts w:ascii="Times New Roman" w:eastAsia="Times New Roman" w:hAnsi="Times New Roman" w:cs="Times New Roman"/>
          <w:b/>
          <w:bCs/>
          <w:color w:val="525252"/>
          <w:sz w:val="24"/>
          <w:szCs w:val="24"/>
          <w:lang w:eastAsia="ru-RU"/>
        </w:rPr>
        <w:t>4700 </w:t>
      </w:r>
      <w:r w:rsidRPr="00BA5030">
        <w:rPr>
          <w:rFonts w:ascii="Times New Roman" w:eastAsia="Times New Roman" w:hAnsi="Times New Roman" w:cs="Times New Roman"/>
          <w:color w:val="525252"/>
          <w:sz w:val="24"/>
          <w:szCs w:val="24"/>
          <w:lang w:eastAsia="ru-RU"/>
        </w:rPr>
        <w:t>медных монет. Цины вводили новые налоги, приходило в упадок сельское хозяйство.</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i/>
          <w:iCs/>
          <w:color w:val="525252"/>
          <w:sz w:val="24"/>
          <w:szCs w:val="24"/>
          <w:lang w:eastAsia="ru-RU"/>
        </w:rPr>
        <w:t xml:space="preserve">Тайпинское движение. Предпосылки зарождения движения </w:t>
      </w:r>
      <w:proofErr w:type="gramStart"/>
      <w:r w:rsidRPr="00BA5030">
        <w:rPr>
          <w:rFonts w:ascii="Times New Roman" w:eastAsia="Times New Roman" w:hAnsi="Times New Roman" w:cs="Times New Roman"/>
          <w:b/>
          <w:bCs/>
          <w:i/>
          <w:iCs/>
          <w:color w:val="525252"/>
          <w:sz w:val="24"/>
          <w:szCs w:val="24"/>
          <w:lang w:eastAsia="ru-RU"/>
        </w:rPr>
        <w:t>тай пинов</w:t>
      </w:r>
      <w:proofErr w:type="gramEnd"/>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Поражение Китая в первой опиумной войне вызвало волну недовольства среди широких слоев китайского населения. Оно выражалось как в прямых действиях и выступлениях против иностранцев, так и против маньчжурских властей. Тяжелое положение крестьянства постепенно приводило к складыванию предпосылок новой войны против правящего режима. В 40-е гг. XIX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по всему Китаю вспыхнуло более </w:t>
      </w:r>
      <w:r w:rsidRPr="00BA5030">
        <w:rPr>
          <w:rFonts w:ascii="Times New Roman" w:eastAsia="Times New Roman" w:hAnsi="Times New Roman" w:cs="Times New Roman"/>
          <w:b/>
          <w:bCs/>
          <w:color w:val="525252"/>
          <w:sz w:val="24"/>
          <w:szCs w:val="24"/>
          <w:lang w:eastAsia="ru-RU"/>
        </w:rPr>
        <w:t>100 </w:t>
      </w:r>
      <w:r w:rsidRPr="00BA5030">
        <w:rPr>
          <w:rFonts w:ascii="Times New Roman" w:eastAsia="Times New Roman" w:hAnsi="Times New Roman" w:cs="Times New Roman"/>
          <w:color w:val="525252"/>
          <w:sz w:val="24"/>
          <w:szCs w:val="24"/>
          <w:lang w:eastAsia="ru-RU"/>
        </w:rPr>
        <w:t>крестьянских восстаний. Широкую известность получило начавшееся в то время на Юге страны патриотическое антизападное движение, объединившее представителей самых разных сословий китайского общества, протестовавших против открытия для англичан порта Гуанчжоу.</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w:t>
      </w:r>
      <w:r w:rsidRPr="00BA5030">
        <w:rPr>
          <w:rFonts w:ascii="Times New Roman" w:eastAsia="Times New Roman" w:hAnsi="Times New Roman" w:cs="Times New Roman"/>
          <w:b/>
          <w:bCs/>
          <w:color w:val="525252"/>
          <w:sz w:val="24"/>
          <w:szCs w:val="24"/>
          <w:lang w:eastAsia="ru-RU"/>
        </w:rPr>
        <w:t>1844 </w:t>
      </w:r>
      <w:r w:rsidRPr="00BA5030">
        <w:rPr>
          <w:rFonts w:ascii="Times New Roman" w:eastAsia="Times New Roman" w:hAnsi="Times New Roman" w:cs="Times New Roman"/>
          <w:color w:val="525252"/>
          <w:sz w:val="24"/>
          <w:szCs w:val="24"/>
          <w:lang w:eastAsia="ru-RU"/>
        </w:rPr>
        <w:t>г. в провинции Гуандун сельским учителем, принявшим христианство, </w:t>
      </w:r>
      <w:r w:rsidRPr="00BA5030">
        <w:rPr>
          <w:rFonts w:ascii="Times New Roman" w:eastAsia="Times New Roman" w:hAnsi="Times New Roman" w:cs="Times New Roman"/>
          <w:b/>
          <w:bCs/>
          <w:color w:val="525252"/>
          <w:sz w:val="24"/>
          <w:szCs w:val="24"/>
          <w:lang w:eastAsia="ru-RU"/>
        </w:rPr>
        <w:t>Хун Сюцюанем </w:t>
      </w:r>
      <w:r w:rsidRPr="00BA5030">
        <w:rPr>
          <w:rFonts w:ascii="Times New Roman" w:eastAsia="Times New Roman" w:hAnsi="Times New Roman" w:cs="Times New Roman"/>
          <w:color w:val="525252"/>
          <w:sz w:val="24"/>
          <w:szCs w:val="24"/>
          <w:lang w:eastAsia="ru-RU"/>
        </w:rPr>
        <w:t>было создано</w:t>
      </w:r>
      <w:proofErr w:type="gramStart"/>
      <w:r w:rsidRPr="00BA5030">
        <w:rPr>
          <w:rFonts w:ascii="Times New Roman" w:eastAsia="Times New Roman" w:hAnsi="Times New Roman" w:cs="Times New Roman"/>
          <w:b/>
          <w:bCs/>
          <w:color w:val="525252"/>
          <w:sz w:val="24"/>
          <w:szCs w:val="24"/>
          <w:lang w:eastAsia="ru-RU"/>
        </w:rPr>
        <w:t>«О</w:t>
      </w:r>
      <w:proofErr w:type="gramEnd"/>
      <w:r w:rsidRPr="00BA5030">
        <w:rPr>
          <w:rFonts w:ascii="Times New Roman" w:eastAsia="Times New Roman" w:hAnsi="Times New Roman" w:cs="Times New Roman"/>
          <w:b/>
          <w:bCs/>
          <w:color w:val="525252"/>
          <w:sz w:val="24"/>
          <w:szCs w:val="24"/>
          <w:lang w:eastAsia="ru-RU"/>
        </w:rPr>
        <w:t>бщество небесного отца» </w:t>
      </w:r>
      <w:r w:rsidRPr="00BA5030">
        <w:rPr>
          <w:rFonts w:ascii="Times New Roman" w:eastAsia="Times New Roman" w:hAnsi="Times New Roman" w:cs="Times New Roman"/>
          <w:color w:val="525252"/>
          <w:sz w:val="24"/>
          <w:szCs w:val="24"/>
          <w:lang w:eastAsia="ru-RU"/>
        </w:rPr>
        <w:t>(«Бай Шанди хуэй»), в основе идеологии которого лежала идея всеобщего братства и равенства людей, выраженная в форме создания на территории Китая Небесного государства великого благоденствия (Тайпин Тяньго).</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К Хун Сюцюаню примкнули другие крестьянские лидеры — Ян Сюцин, действовавший со своими сторонниками в провинции Гуанси, Сяо Чаогуй и др. Затем о своем желании вступить в организацию заявили и некоторые недовольные политикой Цинов представители более состоятельных слоев общества — Вэй Чанхуэй, Ши Дакай и др.</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К июню 1850 г. тайпины (так стали называть участников движения) уже представляли достаточно организованную силу, готовившуюся к выступлению против господства Цинов и установлению в Китае «общества справедливости».</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i/>
          <w:iCs/>
          <w:color w:val="525252"/>
          <w:sz w:val="24"/>
          <w:szCs w:val="24"/>
          <w:lang w:eastAsia="ru-RU"/>
        </w:rPr>
        <w:t>Начальный этап тайнинского движения (1850-1856)</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С конца 1850 г. начинаются первые выступления тайпинов против властей в провинции Гуанси, а уже в январе следующего года в деревне Цзинтянь было </w:t>
      </w:r>
      <w:r w:rsidRPr="00BA5030">
        <w:rPr>
          <w:rFonts w:ascii="Times New Roman" w:eastAsia="Times New Roman" w:hAnsi="Times New Roman" w:cs="Times New Roman"/>
          <w:color w:val="525252"/>
          <w:sz w:val="24"/>
          <w:szCs w:val="24"/>
          <w:lang w:eastAsia="ru-RU"/>
        </w:rPr>
        <w:lastRenderedPageBreak/>
        <w:t>провозглашено создание государства Тайпин Тяньго, лидеры которого объявили о походе на Север с целью захвата столицы цинского Китая — Пекина.</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После захвата </w:t>
      </w:r>
      <w:proofErr w:type="gramStart"/>
      <w:r w:rsidRPr="00BA5030">
        <w:rPr>
          <w:rFonts w:ascii="Times New Roman" w:eastAsia="Times New Roman" w:hAnsi="Times New Roman" w:cs="Times New Roman"/>
          <w:color w:val="525252"/>
          <w:sz w:val="24"/>
          <w:szCs w:val="24"/>
          <w:lang w:eastAsia="ru-RU"/>
        </w:rPr>
        <w:t>г</w:t>
      </w:r>
      <w:proofErr w:type="gramEnd"/>
      <w:r w:rsidRPr="00BA5030">
        <w:rPr>
          <w:rFonts w:ascii="Times New Roman" w:eastAsia="Times New Roman" w:hAnsi="Times New Roman" w:cs="Times New Roman"/>
          <w:color w:val="525252"/>
          <w:sz w:val="24"/>
          <w:szCs w:val="24"/>
          <w:lang w:eastAsia="ru-RU"/>
        </w:rPr>
        <w:t>. Юньань (на севере провинции Гуанси) Хун Сюцюаня провозглашают Тянь ваном (небесным князем). Его ближайшие сподвижники были удостоены титулов ванов. Хун Сюцюань, в духе китайских традиций, номинально стал считаться повелителем не только Китая, но и всех других государств и народов, а его ваны — руководителями отдельных частей света — Севера, Юга, Востока и Запада. Европейцев тайпины считали братьями по христианской вере, охотно шли с ними на дружественные контакты. И на первых порах иностранцы относились к тайпинам достаточно позитивно, надеясь разыграть эту карту в своих отношениях с Цинами.</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Вскоре цинские войска осадили Юнъань и вплоть до апреля 1852 г. продолжалась его оборона. Но затем тайпины вынуждены были оставить этот город и начать партизанские действия. В ходе неудачных попыток тайпинов захватить главный город провинции Хунань Чанша, погибли Сяо Чаогуй и Фэн Юнынань, однако повстанцам удалось выйти в конце 1852 г. к р</w:t>
      </w:r>
      <w:proofErr w:type="gramStart"/>
      <w:r w:rsidRPr="00BA5030">
        <w:rPr>
          <w:rFonts w:ascii="Times New Roman" w:eastAsia="Times New Roman" w:hAnsi="Times New Roman" w:cs="Times New Roman"/>
          <w:color w:val="525252"/>
          <w:sz w:val="24"/>
          <w:szCs w:val="24"/>
          <w:lang w:eastAsia="ru-RU"/>
        </w:rPr>
        <w:t>.Я</w:t>
      </w:r>
      <w:proofErr w:type="gramEnd"/>
      <w:r w:rsidRPr="00BA5030">
        <w:rPr>
          <w:rFonts w:ascii="Times New Roman" w:eastAsia="Times New Roman" w:hAnsi="Times New Roman" w:cs="Times New Roman"/>
          <w:color w:val="525252"/>
          <w:sz w:val="24"/>
          <w:szCs w:val="24"/>
          <w:lang w:eastAsia="ru-RU"/>
        </w:rPr>
        <w:t>нцзы и в январе 1853 г. захватить г. Учан, затем г. Айцин и к началу весны того же года овладеть крупнейшим центром на р. Янцзы — г. Нанкин. Этот город был провозглашен тайпинской Небесной столицей. Армия повстанцев в этот период численно росла и пользовалась большой поддержкой местного населения.</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Затем тайпины продолжили свой поход на север. В начале 1854 г. они сумели вплотную подойти к Тяньцзиню (порт на севере), что вызвало настоящую панику в Пекине. Однако захватить его им так и не удалось.</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К этому времени стала проявляться одна из значительных военных ошибок тайпинов. Они практически не закрепляли за собой завоеванные ранее территории, что позволяло цинс-кими войскам их вскоре вновь брать под свой контроль, а </w:t>
      </w:r>
      <w:proofErr w:type="gramStart"/>
      <w:r w:rsidRPr="00BA5030">
        <w:rPr>
          <w:rFonts w:ascii="Times New Roman" w:eastAsia="Times New Roman" w:hAnsi="Times New Roman" w:cs="Times New Roman"/>
          <w:color w:val="525252"/>
          <w:sz w:val="24"/>
          <w:szCs w:val="24"/>
          <w:lang w:eastAsia="ru-RU"/>
        </w:rPr>
        <w:t>тай-пинам</w:t>
      </w:r>
      <w:proofErr w:type="gramEnd"/>
      <w:r w:rsidRPr="00BA5030">
        <w:rPr>
          <w:rFonts w:ascii="Times New Roman" w:eastAsia="Times New Roman" w:hAnsi="Times New Roman" w:cs="Times New Roman"/>
          <w:color w:val="525252"/>
          <w:sz w:val="24"/>
          <w:szCs w:val="24"/>
          <w:lang w:eastAsia="ru-RU"/>
        </w:rPr>
        <w:t>, в свою очередь, вновь отвоевывать.</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Осенью 1853 г. у тайпинов появился серьезный военный противник в лице армии под руководством китайского сановника Цзэн Гофаня, состоявшей из крестьян и помещиков, недовольных политикой тайпинов. Уже в следующем году им удалось овладеть трехградьем Ухань, но в 1855 г. тайпинам удалось </w:t>
      </w:r>
      <w:proofErr w:type="gramStart"/>
      <w:r w:rsidRPr="00BA5030">
        <w:rPr>
          <w:rFonts w:ascii="Times New Roman" w:eastAsia="Times New Roman" w:hAnsi="Times New Roman" w:cs="Times New Roman"/>
          <w:color w:val="525252"/>
          <w:sz w:val="24"/>
          <w:szCs w:val="24"/>
          <w:lang w:eastAsia="ru-RU"/>
        </w:rPr>
        <w:t>все</w:t>
      </w:r>
      <w:proofErr w:type="gramEnd"/>
      <w:r w:rsidRPr="00BA5030">
        <w:rPr>
          <w:rFonts w:ascii="Times New Roman" w:eastAsia="Times New Roman" w:hAnsi="Times New Roman" w:cs="Times New Roman"/>
          <w:color w:val="525252"/>
          <w:sz w:val="24"/>
          <w:szCs w:val="24"/>
          <w:lang w:eastAsia="ru-RU"/>
        </w:rPr>
        <w:t xml:space="preserve"> же нанести армии Цзэн Гофаня поражение и вернуть его под свой контроль.</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Помимо тайпинов, в это время в различных районах Китая действовали и другие антиманьчжурские организации. Одна из них — </w:t>
      </w:r>
      <w:r w:rsidRPr="00BA5030">
        <w:rPr>
          <w:rFonts w:ascii="Times New Roman" w:eastAsia="Times New Roman" w:hAnsi="Times New Roman" w:cs="Times New Roman"/>
          <w:b/>
          <w:bCs/>
          <w:color w:val="525252"/>
          <w:sz w:val="24"/>
          <w:szCs w:val="24"/>
          <w:lang w:eastAsia="ru-RU"/>
        </w:rPr>
        <w:t>общество «Малых мечей», </w:t>
      </w:r>
      <w:r w:rsidRPr="00BA5030">
        <w:rPr>
          <w:rFonts w:ascii="Times New Roman" w:eastAsia="Times New Roman" w:hAnsi="Times New Roman" w:cs="Times New Roman"/>
          <w:color w:val="525252"/>
          <w:sz w:val="24"/>
          <w:szCs w:val="24"/>
          <w:lang w:eastAsia="ru-RU"/>
        </w:rPr>
        <w:t>сумела в </w:t>
      </w:r>
      <w:r w:rsidRPr="00BA5030">
        <w:rPr>
          <w:rFonts w:ascii="Times New Roman" w:eastAsia="Times New Roman" w:hAnsi="Times New Roman" w:cs="Times New Roman"/>
          <w:b/>
          <w:bCs/>
          <w:color w:val="525252"/>
          <w:sz w:val="24"/>
          <w:szCs w:val="24"/>
          <w:lang w:eastAsia="ru-RU"/>
        </w:rPr>
        <w:t>сентябре 1853 г. </w:t>
      </w:r>
      <w:r w:rsidRPr="00BA5030">
        <w:rPr>
          <w:rFonts w:ascii="Times New Roman" w:eastAsia="Times New Roman" w:hAnsi="Times New Roman" w:cs="Times New Roman"/>
          <w:color w:val="525252"/>
          <w:sz w:val="24"/>
          <w:szCs w:val="24"/>
          <w:lang w:eastAsia="ru-RU"/>
        </w:rPr>
        <w:t>поднять </w:t>
      </w:r>
      <w:r w:rsidRPr="00BA5030">
        <w:rPr>
          <w:rFonts w:ascii="Times New Roman" w:eastAsia="Times New Roman" w:hAnsi="Times New Roman" w:cs="Times New Roman"/>
          <w:b/>
          <w:bCs/>
          <w:color w:val="525252"/>
          <w:sz w:val="24"/>
          <w:szCs w:val="24"/>
          <w:lang w:eastAsia="ru-RU"/>
        </w:rPr>
        <w:t>восстание в Шанхае, </w:t>
      </w:r>
      <w:r w:rsidRPr="00BA5030">
        <w:rPr>
          <w:rFonts w:ascii="Times New Roman" w:eastAsia="Times New Roman" w:hAnsi="Times New Roman" w:cs="Times New Roman"/>
          <w:color w:val="525252"/>
          <w:sz w:val="24"/>
          <w:szCs w:val="24"/>
          <w:lang w:eastAsia="ru-RU"/>
        </w:rPr>
        <w:t xml:space="preserve">захватить город и продержаться в нем до февраля 1855 г., пока повстанцев </w:t>
      </w:r>
      <w:proofErr w:type="gramStart"/>
      <w:r w:rsidRPr="00BA5030">
        <w:rPr>
          <w:rFonts w:ascii="Times New Roman" w:eastAsia="Times New Roman" w:hAnsi="Times New Roman" w:cs="Times New Roman"/>
          <w:color w:val="525252"/>
          <w:sz w:val="24"/>
          <w:szCs w:val="24"/>
          <w:lang w:eastAsia="ru-RU"/>
        </w:rPr>
        <w:t>на выбили</w:t>
      </w:r>
      <w:proofErr w:type="gramEnd"/>
      <w:r w:rsidRPr="00BA5030">
        <w:rPr>
          <w:rFonts w:ascii="Times New Roman" w:eastAsia="Times New Roman" w:hAnsi="Times New Roman" w:cs="Times New Roman"/>
          <w:color w:val="525252"/>
          <w:sz w:val="24"/>
          <w:szCs w:val="24"/>
          <w:lang w:eastAsia="ru-RU"/>
        </w:rPr>
        <w:t xml:space="preserve"> оттуда цинские войска при поддержке французов, находившихся в городе. Попытки членов общества «Малых мечей» координировать свои действия с тайпинами, установив с ними непосредственный контакт, успеха не имели.</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К 1856 г. наблюдался кризис движения тайпинов, выразившийся, прежде всего, в разногласиях между его лидерами. Самым серьезным был конфликт Ян Сюцина с Вэй Чан-хуэем, в результате которого первый был убит. Следующей жертвой Вэй Чанхуэя должен был стать Ши Дакай, но ему удалось бежать из Нанкина в Аньцин, где он стал готовиться к походу на Нанкин. </w:t>
      </w:r>
      <w:proofErr w:type="gramStart"/>
      <w:r w:rsidRPr="00BA5030">
        <w:rPr>
          <w:rFonts w:ascii="Times New Roman" w:eastAsia="Times New Roman" w:hAnsi="Times New Roman" w:cs="Times New Roman"/>
          <w:color w:val="525252"/>
          <w:sz w:val="24"/>
          <w:szCs w:val="24"/>
          <w:lang w:eastAsia="ru-RU"/>
        </w:rPr>
        <w:t>Напуганный</w:t>
      </w:r>
      <w:proofErr w:type="gramEnd"/>
      <w:r w:rsidRPr="00BA5030">
        <w:rPr>
          <w:rFonts w:ascii="Times New Roman" w:eastAsia="Times New Roman" w:hAnsi="Times New Roman" w:cs="Times New Roman"/>
          <w:color w:val="525252"/>
          <w:sz w:val="24"/>
          <w:szCs w:val="24"/>
          <w:lang w:eastAsia="ru-RU"/>
        </w:rPr>
        <w:t xml:space="preserve"> таким развитием событий, Хун Сюцюань приказал казнить Вэнь Чаньхуэя, но при этом не наделил дополнительными полномочиями Ши Дакая. Тань ван окружил в это время себя лояльными родственниками и уже мало интересовался истинным положением дел. Тогда Ши Дакай принимает решение порвать отношения с Хун Сю-цюанем и вести самостоятельные действия на западе Китая.</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i/>
          <w:iCs/>
          <w:color w:val="525252"/>
          <w:sz w:val="24"/>
          <w:szCs w:val="24"/>
          <w:lang w:eastAsia="ru-RU"/>
        </w:rPr>
        <w:t>Мероприятия тайпинов на первом этапе движения</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Главным документом, на основе которого тайнинские вожди пытались проводить преобразования на контролируемых территориях, стало </w:t>
      </w:r>
      <w:r w:rsidRPr="00BA5030">
        <w:rPr>
          <w:rFonts w:ascii="Times New Roman" w:eastAsia="Times New Roman" w:hAnsi="Times New Roman" w:cs="Times New Roman"/>
          <w:b/>
          <w:bCs/>
          <w:color w:val="525252"/>
          <w:sz w:val="24"/>
          <w:szCs w:val="24"/>
          <w:lang w:eastAsia="ru-RU"/>
        </w:rPr>
        <w:t>«Земельное уложение Небесной династии». В </w:t>
      </w:r>
      <w:r w:rsidRPr="00BA5030">
        <w:rPr>
          <w:rFonts w:ascii="Times New Roman" w:eastAsia="Times New Roman" w:hAnsi="Times New Roman" w:cs="Times New Roman"/>
          <w:color w:val="525252"/>
          <w:sz w:val="24"/>
          <w:szCs w:val="24"/>
          <w:lang w:eastAsia="ru-RU"/>
        </w:rPr>
        <w:t xml:space="preserve">нем предусматривалось, в духе утопических идей китайского «крестьянского коммунизма», уравнительное перераспределение земельных владений. </w:t>
      </w:r>
      <w:r w:rsidRPr="00BA5030">
        <w:rPr>
          <w:rFonts w:ascii="Times New Roman" w:eastAsia="Times New Roman" w:hAnsi="Times New Roman" w:cs="Times New Roman"/>
          <w:color w:val="525252"/>
          <w:sz w:val="24"/>
          <w:szCs w:val="24"/>
          <w:lang w:eastAsia="ru-RU"/>
        </w:rPr>
        <w:lastRenderedPageBreak/>
        <w:t xml:space="preserve">Тайпины хотели отменить товарно-денежные отношения и уравнять потребности людей. Однако понимая, что без торговли, хотя бы с иностранцами, пока не обойтись, в своем государстве они учредили специальную должность государственного уполномоченного по торговым делам— </w:t>
      </w:r>
      <w:proofErr w:type="gramStart"/>
      <w:r w:rsidRPr="00BA5030">
        <w:rPr>
          <w:rFonts w:ascii="Times New Roman" w:eastAsia="Times New Roman" w:hAnsi="Times New Roman" w:cs="Times New Roman"/>
          <w:color w:val="525252"/>
          <w:sz w:val="24"/>
          <w:szCs w:val="24"/>
          <w:lang w:eastAsia="ru-RU"/>
        </w:rPr>
        <w:t>«Н</w:t>
      </w:r>
      <w:proofErr w:type="gramEnd"/>
      <w:r w:rsidRPr="00BA5030">
        <w:rPr>
          <w:rFonts w:ascii="Times New Roman" w:eastAsia="Times New Roman" w:hAnsi="Times New Roman" w:cs="Times New Roman"/>
          <w:color w:val="525252"/>
          <w:sz w:val="24"/>
          <w:szCs w:val="24"/>
          <w:lang w:eastAsia="ru-RU"/>
        </w:rPr>
        <w:t xml:space="preserve">ебесного компрадора». Трудовая повинность объявлялась обязательной для всех жителей. Они нетерпимо относились к традиционным китайским религиям, подвергали уничтожению буддистские и даосские книги. Для претворения этих идей в жизнь физически истреблялись представители прежних господствующих слоев, была распущена старая армия, отменена система сословий и рабский уклад. </w:t>
      </w:r>
      <w:proofErr w:type="gramStart"/>
      <w:r w:rsidRPr="00BA5030">
        <w:rPr>
          <w:rFonts w:ascii="Times New Roman" w:eastAsia="Times New Roman" w:hAnsi="Times New Roman" w:cs="Times New Roman"/>
          <w:color w:val="525252"/>
          <w:sz w:val="24"/>
          <w:szCs w:val="24"/>
          <w:lang w:eastAsia="ru-RU"/>
        </w:rPr>
        <w:t>Еще</w:t>
      </w:r>
      <w:proofErr w:type="gramEnd"/>
      <w:r w:rsidRPr="00BA5030">
        <w:rPr>
          <w:rFonts w:ascii="Times New Roman" w:eastAsia="Times New Roman" w:hAnsi="Times New Roman" w:cs="Times New Roman"/>
          <w:color w:val="525252"/>
          <w:sz w:val="24"/>
          <w:szCs w:val="24"/>
          <w:lang w:eastAsia="ru-RU"/>
        </w:rPr>
        <w:t xml:space="preserve"> будучи на территории Гуанси, тайпины срезали свои косы, отпустили волосы и поклялись, вплоть до полной своей победы, не иметь отношений с женщинами. Поэтому в их государстве женщины служили в армии и работали отдельно от мужчин, которым было запрещено с ними общаться.</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Были определены принципы нового государственного устройства. Основной административной и одновременно военной единицей на местном уровне становилась община-взвод, в которой состояло 25 семей. Высшей организационной структурой являлась армия, в которую входило 13156 семей. Каждая семья была обязана выделить одного человека в армию. Солдаты три четверти времени года должны были проводить на полевых работах, а четверть— </w:t>
      </w:r>
      <w:proofErr w:type="gramStart"/>
      <w:r w:rsidRPr="00BA5030">
        <w:rPr>
          <w:rFonts w:ascii="Times New Roman" w:eastAsia="Times New Roman" w:hAnsi="Times New Roman" w:cs="Times New Roman"/>
          <w:color w:val="525252"/>
          <w:sz w:val="24"/>
          <w:szCs w:val="24"/>
          <w:lang w:eastAsia="ru-RU"/>
        </w:rPr>
        <w:t>за</w:t>
      </w:r>
      <w:proofErr w:type="gramEnd"/>
      <w:r w:rsidRPr="00BA5030">
        <w:rPr>
          <w:rFonts w:ascii="Times New Roman" w:eastAsia="Times New Roman" w:hAnsi="Times New Roman" w:cs="Times New Roman"/>
          <w:color w:val="525252"/>
          <w:sz w:val="24"/>
          <w:szCs w:val="24"/>
          <w:lang w:eastAsia="ru-RU"/>
        </w:rPr>
        <w:t>ниматься военным делом. Командир военной единицы одновременно исполнял функции гражданской власти в том районе, где располагалось его формирование.</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Несмотря на ярко выраженный военизированный характер этой системы, в ней имелись демократические начала, например, все командиры взводов и выше избирались на основе народного волеизъявления. Женщины были уравнены в правах с мужчинами, в том числе и на военной службе. </w:t>
      </w:r>
      <w:proofErr w:type="gramStart"/>
      <w:r w:rsidRPr="00BA5030">
        <w:rPr>
          <w:rFonts w:ascii="Times New Roman" w:eastAsia="Times New Roman" w:hAnsi="Times New Roman" w:cs="Times New Roman"/>
          <w:color w:val="525252"/>
          <w:sz w:val="24"/>
          <w:szCs w:val="24"/>
          <w:lang w:eastAsia="ru-RU"/>
        </w:rPr>
        <w:t>Запрещался древний обычай бинтования ног у девочек и строго каралась</w:t>
      </w:r>
      <w:proofErr w:type="gramEnd"/>
      <w:r w:rsidRPr="00BA5030">
        <w:rPr>
          <w:rFonts w:ascii="Times New Roman" w:eastAsia="Times New Roman" w:hAnsi="Times New Roman" w:cs="Times New Roman"/>
          <w:color w:val="525252"/>
          <w:sz w:val="24"/>
          <w:szCs w:val="24"/>
          <w:lang w:eastAsia="ru-RU"/>
        </w:rPr>
        <w:t xml:space="preserve"> продажа девочек в наложницы. Была запрещена система детских браков. Детям, достигшим шестнадцатилетнего возраста, выделялся надел, составлявший половину земельного надела взрослого. Тайпины запретили на контролируемых территориях курение опиума, табака, употребление спиртных напитков и азартные игры. Были отменены пытки в процессе дознания и введен гласный суд. Однако в отношении преступников предусматривались суровые меры наказания.</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городах все ремесленные мастерские, торговые предприятия, а также запасы риса были объявлены собственностью государства. В школах воспитание носило религиозный характер на основе тайпинской идеологии.</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Многие из провозглашенных тайпинами в своих программных документах преобразований так и остались декларативными в силу саботажа на местах или из-за весьма непродолжительного контроля над теми или иными отвоеванными у Цинов территориями. Так, например, на их территориях во многих местах сохранялась помещичья собственность, помещики и шэныпи находились даже в местных органах власти, осуществляя там лишь те меры, которые были им на тот момент выгодны.</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i/>
          <w:iCs/>
          <w:color w:val="525252"/>
          <w:sz w:val="24"/>
          <w:szCs w:val="24"/>
          <w:lang w:eastAsia="ru-RU"/>
        </w:rPr>
        <w:t>Вторая «опиумная война» (1856-1860)</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В первый период движения тайпинов западные державы неоднократно делали заявления относительно своего нейтралитета, но после шанхайских событий 1853 г. стало ясно, что они все больше склоняются в сторону поддержки Цинов. Тем не </w:t>
      </w:r>
      <w:proofErr w:type="gramStart"/>
      <w:r w:rsidRPr="00BA5030">
        <w:rPr>
          <w:rFonts w:ascii="Times New Roman" w:eastAsia="Times New Roman" w:hAnsi="Times New Roman" w:cs="Times New Roman"/>
          <w:color w:val="525252"/>
          <w:sz w:val="24"/>
          <w:szCs w:val="24"/>
          <w:lang w:eastAsia="ru-RU"/>
        </w:rPr>
        <w:t>менее</w:t>
      </w:r>
      <w:proofErr w:type="gramEnd"/>
      <w:r w:rsidRPr="00BA5030">
        <w:rPr>
          <w:rFonts w:ascii="Times New Roman" w:eastAsia="Times New Roman" w:hAnsi="Times New Roman" w:cs="Times New Roman"/>
          <w:color w:val="525252"/>
          <w:sz w:val="24"/>
          <w:szCs w:val="24"/>
          <w:lang w:eastAsia="ru-RU"/>
        </w:rPr>
        <w:t xml:space="preserve"> в своем стремлении проводить политику «разделяй и властвуй», англичане не исключали возможности раздела Китая на два государства и даже направили к Хун Сюцюаню в Нанкин официальную полномочную делегацию с целью получения права на судоходство по р. Янцзы и торговых привилегий на землях, контролировавшихся тайпинами. Руководители тайпинов дали на это свое согласие, но в качестве ответного шага со стороны англичан потребовали запрета торговли опиумом и уважения законов Тайпин Тяньго.</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lastRenderedPageBreak/>
        <w:t>В 1856 г. ситуация коренным образом изменяется. Начинается кризис в тайпинском лагере, приведший к его ослаблению. Цины также находились в весьма сложном положении. Великобритания и Франция решили воспользоваться</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предоставившимся благоприятным моментом и начать военные действия на территории Китая с целью усиления его зависимости от них.</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Поводом к началу войны послужили события, связанные с торговым судном «Эрроу», находившимся в Гуанчжоу. В конце октября 1856 г. английская эскадра начала обстрел города. Китайское население организовало отпор значительно более сильный, чем в период 1839-1842 гг. Тогда к англичанам присоединилась Франция, воспользовавшись, в качестве повода, казнью одного из своих миссионеров, призывавшего местное население к сопротивлению властям.</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декабре 1857 г. Великобритания предъявила Китаю требования пересмотра прежних договоров, которые были тут же отвергнуты. Тогда объединенные англо-французские войска заняли Гуанчжоу, взяв в плен местного губернатора. В начале 1858 г. военные действия развернулись в устье р. Вэйхэ на севере Китая. В мае того же года были захвачены форты Дагу и подступы к Тяньцзиню. Под угрозой оказался Пекин.</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Понимая, что одновременно вести борьбу на два фронта — с тайпинами и иностранными войсками — не удастся, Пины капитулировали перед последними, подписав в июне 1858 г. договоры с Англией и Францией, по которым эти две державы получали право открытия своих дипломатических миссий в Пекине, свободу передвижения по территории Китая для своих подданных, всех христианских миссионеров, а также свободу судоходства по р</w:t>
      </w:r>
      <w:proofErr w:type="gramStart"/>
      <w:r w:rsidRPr="00BA5030">
        <w:rPr>
          <w:rFonts w:ascii="Times New Roman" w:eastAsia="Times New Roman" w:hAnsi="Times New Roman" w:cs="Times New Roman"/>
          <w:color w:val="525252"/>
          <w:sz w:val="24"/>
          <w:szCs w:val="24"/>
          <w:lang w:eastAsia="ru-RU"/>
        </w:rPr>
        <w:t>.Я</w:t>
      </w:r>
      <w:proofErr w:type="gramEnd"/>
      <w:r w:rsidRPr="00BA5030">
        <w:rPr>
          <w:rFonts w:ascii="Times New Roman" w:eastAsia="Times New Roman" w:hAnsi="Times New Roman" w:cs="Times New Roman"/>
          <w:color w:val="525252"/>
          <w:sz w:val="24"/>
          <w:szCs w:val="24"/>
          <w:lang w:eastAsia="ru-RU"/>
        </w:rPr>
        <w:t>нцзы. Было открыто еще пять китайских портов для торговли с иностранцами, в том числе и опиумом.</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Сложившейся ситуацией воспользовались также США и Россия, заключившие в тот период неравноправные договоры с Китаем. США добились расширения своих прав в стране, в частности, они получили уступки в таможенных вопросах, американские корабли теперь могли плавать по внутренним рекам Китая, а их граждане получили свободу передвижения.</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Россия в 1858 г. заключила с Китаем два договора — Айгунский, по которому к ней отходили левобережье Амура от р. Аргуни до устья, Уссурийский край оставался в общей собственности до момента определения между двумя странами государственных границ. Второй договор получил название Тяньцзиньский, был подписан в середине июня 1858 г. и по нему Россия имела </w:t>
      </w:r>
      <w:proofErr w:type="gramStart"/>
      <w:r w:rsidRPr="00BA5030">
        <w:rPr>
          <w:rFonts w:ascii="Times New Roman" w:eastAsia="Times New Roman" w:hAnsi="Times New Roman" w:cs="Times New Roman"/>
          <w:color w:val="525252"/>
          <w:sz w:val="24"/>
          <w:szCs w:val="24"/>
          <w:lang w:eastAsia="ru-RU"/>
        </w:rPr>
        <w:t>право ведения</w:t>
      </w:r>
      <w:proofErr w:type="gramEnd"/>
      <w:r w:rsidRPr="00BA5030">
        <w:rPr>
          <w:rFonts w:ascii="Times New Roman" w:eastAsia="Times New Roman" w:hAnsi="Times New Roman" w:cs="Times New Roman"/>
          <w:color w:val="525252"/>
          <w:sz w:val="24"/>
          <w:szCs w:val="24"/>
          <w:lang w:eastAsia="ru-RU"/>
        </w:rPr>
        <w:t xml:space="preserve"> торговли в открытых портах, право консульской юрисдикции и т.д.</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i/>
          <w:iCs/>
          <w:color w:val="525252"/>
          <w:sz w:val="24"/>
          <w:szCs w:val="24"/>
          <w:lang w:eastAsia="ru-RU"/>
        </w:rPr>
        <w:t>Продолжение военных действий в 1860 г.</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Англия и Франция не желали довольствоваться </w:t>
      </w:r>
      <w:proofErr w:type="gramStart"/>
      <w:r w:rsidRPr="00BA5030">
        <w:rPr>
          <w:rFonts w:ascii="Times New Roman" w:eastAsia="Times New Roman" w:hAnsi="Times New Roman" w:cs="Times New Roman"/>
          <w:color w:val="525252"/>
          <w:sz w:val="24"/>
          <w:szCs w:val="24"/>
          <w:lang w:eastAsia="ru-RU"/>
        </w:rPr>
        <w:t>достигнутым</w:t>
      </w:r>
      <w:proofErr w:type="gramEnd"/>
      <w:r w:rsidRPr="00BA5030">
        <w:rPr>
          <w:rFonts w:ascii="Times New Roman" w:eastAsia="Times New Roman" w:hAnsi="Times New Roman" w:cs="Times New Roman"/>
          <w:color w:val="525252"/>
          <w:sz w:val="24"/>
          <w:szCs w:val="24"/>
          <w:lang w:eastAsia="ru-RU"/>
        </w:rPr>
        <w:t xml:space="preserve"> в ходе боевых действий 1856-1858 гг. и ждали только повода к возобновлению наступления на Китай. Такой повод появился после обстрела кораблей, на которых английские и французские представители направлялись в Пекин для ратификации Тяньцзинских договоров</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июне 1860 г. объединенные англо-французские войска начали боевые действия на территории Ляодунского полуострова и Северного Китая. 25 августа ими был захвачен Тяньцзинь. В конце сентября пал Пекин, император и его окружение были вынуждены бежать в провинцию Жэхэ. Оставшийся в столице князь Гун подписал новый договор с Англией и Францией, по которому Китай обязывался выплатить восьмимиллионную контрибуцию, открывал для иностранной торговли Тяньцзинь, к англичанам отходила южная часть Коу-лунского полуострова близ Гонконга и др.</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Через некоторое время, в ноябре 1860 г., с Китаем новый договор, получивший название Пекинский, подписала Россия. По нему закреплялись права России на Уссурийский край.</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i/>
          <w:iCs/>
          <w:color w:val="525252"/>
          <w:sz w:val="24"/>
          <w:szCs w:val="24"/>
          <w:lang w:eastAsia="ru-RU"/>
        </w:rPr>
        <w:t>Второй этап тайпинского движения</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В период второй «опиумной войны» и после ее окончания продолжался кризис в лагере тайпинов. С июня 1857 г. полностью порвал отношения с Хун Сюцюанем Ши </w:t>
      </w:r>
      <w:r w:rsidRPr="00BA5030">
        <w:rPr>
          <w:rFonts w:ascii="Times New Roman" w:eastAsia="Times New Roman" w:hAnsi="Times New Roman" w:cs="Times New Roman"/>
          <w:color w:val="525252"/>
          <w:sz w:val="24"/>
          <w:szCs w:val="24"/>
          <w:lang w:eastAsia="ru-RU"/>
        </w:rPr>
        <w:lastRenderedPageBreak/>
        <w:t>Дакай, ставший самостоятельной фигурой в тайпинском движении, ока-завашимся теперь расколотым. Все более увеличивался разрыв в интересах верхушки движения, превратившейся в новый господствующий класс на подвластных территориях, и его рядовыми участниками.</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1859 г. один из родственников Тянь вана, Хун Жэнган, представил программу развития Тайпин Тяньго «Новое сочинение об управлении страной», согласно которой в жизнь тайпинов должны были войти западные ценности, преобразования проходить постепенно, без революционных потрясений. Однако в ней фактически не нашел отражение самый главный вопрос для большинства крестьян — аграрный.</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В конце 50-х гг. XIX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w:t>
      </w:r>
      <w:proofErr w:type="gramStart"/>
      <w:r w:rsidRPr="00BA5030">
        <w:rPr>
          <w:rFonts w:ascii="Times New Roman" w:eastAsia="Times New Roman" w:hAnsi="Times New Roman" w:cs="Times New Roman"/>
          <w:color w:val="525252"/>
          <w:sz w:val="24"/>
          <w:szCs w:val="24"/>
          <w:lang w:eastAsia="ru-RU"/>
        </w:rPr>
        <w:t>из</w:t>
      </w:r>
      <w:proofErr w:type="gramEnd"/>
      <w:r w:rsidRPr="00BA5030">
        <w:rPr>
          <w:rFonts w:ascii="Times New Roman" w:eastAsia="Times New Roman" w:hAnsi="Times New Roman" w:cs="Times New Roman"/>
          <w:color w:val="525252"/>
          <w:sz w:val="24"/>
          <w:szCs w:val="24"/>
          <w:lang w:eastAsia="ru-RU"/>
        </w:rPr>
        <w:t xml:space="preserve"> среды тайпинов выдвинулся еще один выдающийся руководитель —- Ли Сючэн, войска</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proofErr w:type="gramStart"/>
      <w:r w:rsidRPr="00BA5030">
        <w:rPr>
          <w:rFonts w:ascii="Times New Roman" w:eastAsia="Times New Roman" w:hAnsi="Times New Roman" w:cs="Times New Roman"/>
          <w:color w:val="525252"/>
          <w:sz w:val="24"/>
          <w:szCs w:val="24"/>
          <w:lang w:eastAsia="ru-RU"/>
        </w:rPr>
        <w:t>которого</w:t>
      </w:r>
      <w:proofErr w:type="gramEnd"/>
      <w:r w:rsidRPr="00BA5030">
        <w:rPr>
          <w:rFonts w:ascii="Times New Roman" w:eastAsia="Times New Roman" w:hAnsi="Times New Roman" w:cs="Times New Roman"/>
          <w:color w:val="525252"/>
          <w:sz w:val="24"/>
          <w:szCs w:val="24"/>
          <w:lang w:eastAsia="ru-RU"/>
        </w:rPr>
        <w:t xml:space="preserve"> нанесли ряд поражений Цинам. Другим видным лидером стал тайпинский полководец Чэнь Юйчэн, под руководством которого тайпинам удалось нанести ряд поражений правительственным войскам. Однако, начиная с </w:t>
      </w:r>
      <w:r w:rsidRPr="00BA5030">
        <w:rPr>
          <w:rFonts w:ascii="Times New Roman" w:eastAsia="Times New Roman" w:hAnsi="Times New Roman" w:cs="Times New Roman"/>
          <w:b/>
          <w:bCs/>
          <w:color w:val="525252"/>
          <w:sz w:val="24"/>
          <w:szCs w:val="24"/>
          <w:lang w:eastAsia="ru-RU"/>
        </w:rPr>
        <w:t>1860 </w:t>
      </w:r>
      <w:r w:rsidRPr="00BA5030">
        <w:rPr>
          <w:rFonts w:ascii="Times New Roman" w:eastAsia="Times New Roman" w:hAnsi="Times New Roman" w:cs="Times New Roman"/>
          <w:color w:val="525252"/>
          <w:sz w:val="24"/>
          <w:szCs w:val="24"/>
          <w:lang w:eastAsia="ru-RU"/>
        </w:rPr>
        <w:t>г., эти два руководителя не координировали своих действий, что не могло отрицательно не сказаться на всем движении.</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Весной </w:t>
      </w:r>
      <w:r w:rsidRPr="00BA5030">
        <w:rPr>
          <w:rFonts w:ascii="Times New Roman" w:eastAsia="Times New Roman" w:hAnsi="Times New Roman" w:cs="Times New Roman"/>
          <w:b/>
          <w:bCs/>
          <w:color w:val="525252"/>
          <w:sz w:val="24"/>
          <w:szCs w:val="24"/>
          <w:lang w:eastAsia="ru-RU"/>
        </w:rPr>
        <w:t>1860 </w:t>
      </w:r>
      <w:r w:rsidRPr="00BA5030">
        <w:rPr>
          <w:rFonts w:ascii="Times New Roman" w:eastAsia="Times New Roman" w:hAnsi="Times New Roman" w:cs="Times New Roman"/>
          <w:color w:val="525252"/>
          <w:sz w:val="24"/>
          <w:szCs w:val="24"/>
          <w:lang w:eastAsia="ru-RU"/>
        </w:rPr>
        <w:t xml:space="preserve">г. Ли Сючэн со своими войсками вплотную подошел к Шанхаю, но на помощь Цинам </w:t>
      </w:r>
      <w:proofErr w:type="gramStart"/>
      <w:r w:rsidRPr="00BA5030">
        <w:rPr>
          <w:rFonts w:ascii="Times New Roman" w:eastAsia="Times New Roman" w:hAnsi="Times New Roman" w:cs="Times New Roman"/>
          <w:color w:val="525252"/>
          <w:sz w:val="24"/>
          <w:szCs w:val="24"/>
          <w:lang w:eastAsia="ru-RU"/>
        </w:rPr>
        <w:t>пришли американцы и этот крупнейший китайский город им удалось</w:t>
      </w:r>
      <w:proofErr w:type="gramEnd"/>
      <w:r w:rsidRPr="00BA5030">
        <w:rPr>
          <w:rFonts w:ascii="Times New Roman" w:eastAsia="Times New Roman" w:hAnsi="Times New Roman" w:cs="Times New Roman"/>
          <w:color w:val="525252"/>
          <w:sz w:val="24"/>
          <w:szCs w:val="24"/>
          <w:lang w:eastAsia="ru-RU"/>
        </w:rPr>
        <w:t xml:space="preserve"> отстоять. В сентябре </w:t>
      </w:r>
      <w:r w:rsidRPr="00BA5030">
        <w:rPr>
          <w:rFonts w:ascii="Times New Roman" w:eastAsia="Times New Roman" w:hAnsi="Times New Roman" w:cs="Times New Roman"/>
          <w:b/>
          <w:bCs/>
          <w:color w:val="525252"/>
          <w:sz w:val="24"/>
          <w:szCs w:val="24"/>
          <w:lang w:eastAsia="ru-RU"/>
        </w:rPr>
        <w:t>1861 </w:t>
      </w:r>
      <w:r w:rsidRPr="00BA5030">
        <w:rPr>
          <w:rFonts w:ascii="Times New Roman" w:eastAsia="Times New Roman" w:hAnsi="Times New Roman" w:cs="Times New Roman"/>
          <w:color w:val="525252"/>
          <w:sz w:val="24"/>
          <w:szCs w:val="24"/>
          <w:lang w:eastAsia="ru-RU"/>
        </w:rPr>
        <w:t>г. правительственным войскам удалось отвоевать г. Айцин и вплотную подступить к Нанкину. В следующем году против тайпинов уже открыто выступили английские и французские войска, в результате чего Нанкин оказался в блокаде.</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Несмотря на упорное сопротивление войск</w:t>
      </w:r>
      <w:proofErr w:type="gramStart"/>
      <w:r w:rsidRPr="00BA5030">
        <w:rPr>
          <w:rFonts w:ascii="Times New Roman" w:eastAsia="Times New Roman" w:hAnsi="Times New Roman" w:cs="Times New Roman"/>
          <w:color w:val="525252"/>
          <w:sz w:val="24"/>
          <w:szCs w:val="24"/>
          <w:lang w:eastAsia="ru-RU"/>
        </w:rPr>
        <w:t xml:space="preserve"> Л</w:t>
      </w:r>
      <w:proofErr w:type="gramEnd"/>
      <w:r w:rsidRPr="00BA5030">
        <w:rPr>
          <w:rFonts w:ascii="Times New Roman" w:eastAsia="Times New Roman" w:hAnsi="Times New Roman" w:cs="Times New Roman"/>
          <w:color w:val="525252"/>
          <w:sz w:val="24"/>
          <w:szCs w:val="24"/>
          <w:lang w:eastAsia="ru-RU"/>
        </w:rPr>
        <w:t>и Сючэна, в начале </w:t>
      </w:r>
      <w:r w:rsidRPr="00BA5030">
        <w:rPr>
          <w:rFonts w:ascii="Times New Roman" w:eastAsia="Times New Roman" w:hAnsi="Times New Roman" w:cs="Times New Roman"/>
          <w:b/>
          <w:bCs/>
          <w:color w:val="525252"/>
          <w:sz w:val="24"/>
          <w:szCs w:val="24"/>
          <w:lang w:eastAsia="ru-RU"/>
        </w:rPr>
        <w:t>1864 </w:t>
      </w:r>
      <w:r w:rsidRPr="00BA5030">
        <w:rPr>
          <w:rFonts w:ascii="Times New Roman" w:eastAsia="Times New Roman" w:hAnsi="Times New Roman" w:cs="Times New Roman"/>
          <w:color w:val="525252"/>
          <w:sz w:val="24"/>
          <w:szCs w:val="24"/>
          <w:lang w:eastAsia="ru-RU"/>
        </w:rPr>
        <w:t xml:space="preserve">г. был захвачен г. Ханьчжоу. Ли Сючэн предложил Хун Сюцюаню оставить Нанкин и отправиться на запад Китая для продолжения борьбы, однако тот отверг это предложение. К этому моменту уже не было в живых Ши Дакая, в последние месяцы перед </w:t>
      </w:r>
      <w:proofErr w:type="gramStart"/>
      <w:r w:rsidRPr="00BA5030">
        <w:rPr>
          <w:rFonts w:ascii="Times New Roman" w:eastAsia="Times New Roman" w:hAnsi="Times New Roman" w:cs="Times New Roman"/>
          <w:color w:val="525252"/>
          <w:sz w:val="24"/>
          <w:szCs w:val="24"/>
          <w:lang w:eastAsia="ru-RU"/>
        </w:rPr>
        <w:t>гибелью</w:t>
      </w:r>
      <w:proofErr w:type="gramEnd"/>
      <w:r w:rsidRPr="00BA5030">
        <w:rPr>
          <w:rFonts w:ascii="Times New Roman" w:eastAsia="Times New Roman" w:hAnsi="Times New Roman" w:cs="Times New Roman"/>
          <w:color w:val="525252"/>
          <w:sz w:val="24"/>
          <w:szCs w:val="24"/>
          <w:lang w:eastAsia="ru-RU"/>
        </w:rPr>
        <w:t xml:space="preserve"> находившегося со своими сторонниками в провинции Сычуань.</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Весной 1864 г. началась осада Нанкина, и 30 июня, оказавшись в безвыходном положении, Хун Сюцюань покончил жизнь самоубийством. Его преемником стал сын, шестнадцатилетний Хун</w:t>
      </w:r>
      <w:proofErr w:type="gramStart"/>
      <w:r w:rsidRPr="00BA5030">
        <w:rPr>
          <w:rFonts w:ascii="Times New Roman" w:eastAsia="Times New Roman" w:hAnsi="Times New Roman" w:cs="Times New Roman"/>
          <w:color w:val="525252"/>
          <w:sz w:val="24"/>
          <w:szCs w:val="24"/>
          <w:lang w:eastAsia="ru-RU"/>
        </w:rPr>
        <w:t xml:space="preserve"> Ф</w:t>
      </w:r>
      <w:proofErr w:type="gramEnd"/>
      <w:r w:rsidRPr="00BA5030">
        <w:rPr>
          <w:rFonts w:ascii="Times New Roman" w:eastAsia="Times New Roman" w:hAnsi="Times New Roman" w:cs="Times New Roman"/>
          <w:color w:val="525252"/>
          <w:sz w:val="24"/>
          <w:szCs w:val="24"/>
          <w:lang w:eastAsia="ru-RU"/>
        </w:rPr>
        <w:t>у, а Ли Сючэн возглавил оборону тайпинской столицы. 19 июля войскам Цинов удалось ворваться в город. Ли Сючэну и Хун</w:t>
      </w:r>
      <w:proofErr w:type="gramStart"/>
      <w:r w:rsidRPr="00BA5030">
        <w:rPr>
          <w:rFonts w:ascii="Times New Roman" w:eastAsia="Times New Roman" w:hAnsi="Times New Roman" w:cs="Times New Roman"/>
          <w:color w:val="525252"/>
          <w:sz w:val="24"/>
          <w:szCs w:val="24"/>
          <w:lang w:eastAsia="ru-RU"/>
        </w:rPr>
        <w:t xml:space="preserve"> Ф</w:t>
      </w:r>
      <w:proofErr w:type="gramEnd"/>
      <w:r w:rsidRPr="00BA5030">
        <w:rPr>
          <w:rFonts w:ascii="Times New Roman" w:eastAsia="Times New Roman" w:hAnsi="Times New Roman" w:cs="Times New Roman"/>
          <w:color w:val="525252"/>
          <w:sz w:val="24"/>
          <w:szCs w:val="24"/>
          <w:lang w:eastAsia="ru-RU"/>
        </w:rPr>
        <w:t>у удалось оттуда вырваться, но вскоре они были схвачены и убиты.</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Однако падение Нанкина еще не привело к полному прекращению борьбы в других районах Китая. Лишь в </w:t>
      </w:r>
      <w:r w:rsidRPr="00BA5030">
        <w:rPr>
          <w:rFonts w:ascii="Times New Roman" w:eastAsia="Times New Roman" w:hAnsi="Times New Roman" w:cs="Times New Roman"/>
          <w:b/>
          <w:bCs/>
          <w:color w:val="525252"/>
          <w:sz w:val="24"/>
          <w:szCs w:val="24"/>
          <w:lang w:eastAsia="ru-RU"/>
        </w:rPr>
        <w:t>1866 </w:t>
      </w:r>
      <w:r w:rsidRPr="00BA5030">
        <w:rPr>
          <w:rFonts w:ascii="Times New Roman" w:eastAsia="Times New Roman" w:hAnsi="Times New Roman" w:cs="Times New Roman"/>
          <w:color w:val="525252"/>
          <w:sz w:val="24"/>
          <w:szCs w:val="24"/>
          <w:lang w:eastAsia="ru-RU"/>
        </w:rPr>
        <w:t>г. правительственным войскам удалось подавить последние крупные очаги сопротивления тайпинов.</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i/>
          <w:iCs/>
          <w:color w:val="525252"/>
          <w:sz w:val="24"/>
          <w:szCs w:val="24"/>
          <w:lang w:eastAsia="ru-RU"/>
        </w:rPr>
        <w:t xml:space="preserve">Народные восстания в Китае во второй половине XIX </w:t>
      </w:r>
      <w:proofErr w:type="gramStart"/>
      <w:r w:rsidRPr="00BA5030">
        <w:rPr>
          <w:rFonts w:ascii="Times New Roman" w:eastAsia="Times New Roman" w:hAnsi="Times New Roman" w:cs="Times New Roman"/>
          <w:b/>
          <w:bCs/>
          <w:i/>
          <w:iCs/>
          <w:color w:val="525252"/>
          <w:sz w:val="24"/>
          <w:szCs w:val="24"/>
          <w:lang w:eastAsia="ru-RU"/>
        </w:rPr>
        <w:t>в</w:t>
      </w:r>
      <w:proofErr w:type="gramEnd"/>
      <w:r w:rsidRPr="00BA5030">
        <w:rPr>
          <w:rFonts w:ascii="Times New Roman" w:eastAsia="Times New Roman" w:hAnsi="Times New Roman" w:cs="Times New Roman"/>
          <w:b/>
          <w:bCs/>
          <w:i/>
          <w:iCs/>
          <w:color w:val="525252"/>
          <w:sz w:val="24"/>
          <w:szCs w:val="24"/>
          <w:lang w:eastAsia="ru-RU"/>
        </w:rPr>
        <w:t>.</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период тайпинского восстания возникали и другие оппозиционные Цинам движения, из которых наиболее значительными </w:t>
      </w:r>
      <w:r w:rsidRPr="00BA5030">
        <w:rPr>
          <w:rFonts w:ascii="Times New Roman" w:eastAsia="Times New Roman" w:hAnsi="Times New Roman" w:cs="Times New Roman"/>
          <w:b/>
          <w:bCs/>
          <w:color w:val="525252"/>
          <w:sz w:val="24"/>
          <w:szCs w:val="24"/>
          <w:lang w:eastAsia="ru-RU"/>
        </w:rPr>
        <w:t>было движение няньцзюней (армии факельщиков), </w:t>
      </w:r>
      <w:r w:rsidRPr="00BA5030">
        <w:rPr>
          <w:rFonts w:ascii="Times New Roman" w:eastAsia="Times New Roman" w:hAnsi="Times New Roman" w:cs="Times New Roman"/>
          <w:color w:val="525252"/>
          <w:sz w:val="24"/>
          <w:szCs w:val="24"/>
          <w:lang w:eastAsia="ru-RU"/>
        </w:rPr>
        <w:t>начавшееся </w:t>
      </w:r>
      <w:r w:rsidRPr="00BA5030">
        <w:rPr>
          <w:rFonts w:ascii="Times New Roman" w:eastAsia="Times New Roman" w:hAnsi="Times New Roman" w:cs="Times New Roman"/>
          <w:b/>
          <w:bCs/>
          <w:color w:val="525252"/>
          <w:sz w:val="24"/>
          <w:szCs w:val="24"/>
          <w:lang w:eastAsia="ru-RU"/>
        </w:rPr>
        <w:t>в 1853 г. в провинции Аньхуэй </w:t>
      </w:r>
      <w:r w:rsidRPr="00BA5030">
        <w:rPr>
          <w:rFonts w:ascii="Times New Roman" w:eastAsia="Times New Roman" w:hAnsi="Times New Roman" w:cs="Times New Roman"/>
          <w:color w:val="525252"/>
          <w:sz w:val="24"/>
          <w:szCs w:val="24"/>
          <w:lang w:eastAsia="ru-RU"/>
        </w:rPr>
        <w:t>под руководством </w:t>
      </w:r>
      <w:r w:rsidRPr="00BA5030">
        <w:rPr>
          <w:rFonts w:ascii="Times New Roman" w:eastAsia="Times New Roman" w:hAnsi="Times New Roman" w:cs="Times New Roman"/>
          <w:b/>
          <w:bCs/>
          <w:color w:val="525252"/>
          <w:sz w:val="24"/>
          <w:szCs w:val="24"/>
          <w:lang w:eastAsia="ru-RU"/>
        </w:rPr>
        <w:t>Чжан Лосина. </w:t>
      </w:r>
      <w:r w:rsidRPr="00BA5030">
        <w:rPr>
          <w:rFonts w:ascii="Times New Roman" w:eastAsia="Times New Roman" w:hAnsi="Times New Roman" w:cs="Times New Roman"/>
          <w:color w:val="525252"/>
          <w:sz w:val="24"/>
          <w:szCs w:val="24"/>
          <w:lang w:eastAsia="ru-RU"/>
        </w:rPr>
        <w:t>У восставших, большинство из которых были</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крестьянами, не было четкой программы действий, их выступления носили стихийный характер. Тем не </w:t>
      </w:r>
      <w:proofErr w:type="gramStart"/>
      <w:r w:rsidRPr="00BA5030">
        <w:rPr>
          <w:rFonts w:ascii="Times New Roman" w:eastAsia="Times New Roman" w:hAnsi="Times New Roman" w:cs="Times New Roman"/>
          <w:color w:val="525252"/>
          <w:sz w:val="24"/>
          <w:szCs w:val="24"/>
          <w:lang w:eastAsia="ru-RU"/>
        </w:rPr>
        <w:t>менее</w:t>
      </w:r>
      <w:proofErr w:type="gramEnd"/>
      <w:r w:rsidRPr="00BA5030">
        <w:rPr>
          <w:rFonts w:ascii="Times New Roman" w:eastAsia="Times New Roman" w:hAnsi="Times New Roman" w:cs="Times New Roman"/>
          <w:color w:val="525252"/>
          <w:sz w:val="24"/>
          <w:szCs w:val="24"/>
          <w:lang w:eastAsia="ru-RU"/>
        </w:rPr>
        <w:t xml:space="preserve"> правительственным войскам с ними было трудно справиться из-за большой поддержки их со стороны местного населения. После поражения тайпинов, </w:t>
      </w:r>
      <w:proofErr w:type="gramStart"/>
      <w:r w:rsidRPr="00BA5030">
        <w:rPr>
          <w:rFonts w:ascii="Times New Roman" w:eastAsia="Times New Roman" w:hAnsi="Times New Roman" w:cs="Times New Roman"/>
          <w:color w:val="525252"/>
          <w:sz w:val="24"/>
          <w:szCs w:val="24"/>
          <w:lang w:eastAsia="ru-RU"/>
        </w:rPr>
        <w:t>часть участников этого движения присоединилась к</w:t>
      </w:r>
      <w:proofErr w:type="gramEnd"/>
      <w:r w:rsidRPr="00BA5030">
        <w:rPr>
          <w:rFonts w:ascii="Times New Roman" w:eastAsia="Times New Roman" w:hAnsi="Times New Roman" w:cs="Times New Roman"/>
          <w:color w:val="525252"/>
          <w:sz w:val="24"/>
          <w:szCs w:val="24"/>
          <w:lang w:eastAsia="ru-RU"/>
        </w:rPr>
        <w:t xml:space="preserve"> няньцзюням, значительно увеличив их численность. Восстание охватило восемь провинций Китая. </w:t>
      </w:r>
      <w:r w:rsidRPr="00BA5030">
        <w:rPr>
          <w:rFonts w:ascii="Times New Roman" w:eastAsia="Times New Roman" w:hAnsi="Times New Roman" w:cs="Times New Roman"/>
          <w:b/>
          <w:bCs/>
          <w:color w:val="525252"/>
          <w:sz w:val="24"/>
          <w:szCs w:val="24"/>
          <w:lang w:eastAsia="ru-RU"/>
        </w:rPr>
        <w:t>В 1866 </w:t>
      </w:r>
      <w:r w:rsidRPr="00BA5030">
        <w:rPr>
          <w:rFonts w:ascii="Times New Roman" w:eastAsia="Times New Roman" w:hAnsi="Times New Roman" w:cs="Times New Roman"/>
          <w:color w:val="525252"/>
          <w:sz w:val="24"/>
          <w:szCs w:val="24"/>
          <w:lang w:eastAsia="ru-RU"/>
        </w:rPr>
        <w:t>г. няньцзюни разделились на два отряда, попытавшись пробиться к столичной провинции Чжили, но к </w:t>
      </w:r>
      <w:r w:rsidRPr="00BA5030">
        <w:rPr>
          <w:rFonts w:ascii="Times New Roman" w:eastAsia="Times New Roman" w:hAnsi="Times New Roman" w:cs="Times New Roman"/>
          <w:b/>
          <w:bCs/>
          <w:color w:val="525252"/>
          <w:sz w:val="24"/>
          <w:szCs w:val="24"/>
          <w:lang w:eastAsia="ru-RU"/>
        </w:rPr>
        <w:t>1868 </w:t>
      </w:r>
      <w:r w:rsidRPr="00BA5030">
        <w:rPr>
          <w:rFonts w:ascii="Times New Roman" w:eastAsia="Times New Roman" w:hAnsi="Times New Roman" w:cs="Times New Roman"/>
          <w:color w:val="525252"/>
          <w:sz w:val="24"/>
          <w:szCs w:val="24"/>
          <w:lang w:eastAsia="ru-RU"/>
        </w:rPr>
        <w:t>г. они были полностью разбиты.</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это же время восстали и некоторые малые народности Китая. </w:t>
      </w:r>
      <w:r w:rsidRPr="00BA5030">
        <w:rPr>
          <w:rFonts w:ascii="Times New Roman" w:eastAsia="Times New Roman" w:hAnsi="Times New Roman" w:cs="Times New Roman"/>
          <w:b/>
          <w:bCs/>
          <w:color w:val="525252"/>
          <w:sz w:val="24"/>
          <w:szCs w:val="24"/>
          <w:lang w:eastAsia="ru-RU"/>
        </w:rPr>
        <w:t>В 1860 </w:t>
      </w:r>
      <w:r w:rsidRPr="00BA5030">
        <w:rPr>
          <w:rFonts w:ascii="Times New Roman" w:eastAsia="Times New Roman" w:hAnsi="Times New Roman" w:cs="Times New Roman"/>
          <w:color w:val="525252"/>
          <w:sz w:val="24"/>
          <w:szCs w:val="24"/>
          <w:lang w:eastAsia="ru-RU"/>
        </w:rPr>
        <w:t>г. под руководством </w:t>
      </w:r>
      <w:r w:rsidRPr="00BA5030">
        <w:rPr>
          <w:rFonts w:ascii="Times New Roman" w:eastAsia="Times New Roman" w:hAnsi="Times New Roman" w:cs="Times New Roman"/>
          <w:b/>
          <w:bCs/>
          <w:color w:val="525252"/>
          <w:sz w:val="24"/>
          <w:szCs w:val="24"/>
          <w:lang w:eastAsia="ru-RU"/>
        </w:rPr>
        <w:t>мусульманина из народности дунган Ду Вэньсюна </w:t>
      </w:r>
      <w:r w:rsidRPr="00BA5030">
        <w:rPr>
          <w:rFonts w:ascii="Times New Roman" w:eastAsia="Times New Roman" w:hAnsi="Times New Roman" w:cs="Times New Roman"/>
          <w:color w:val="525252"/>
          <w:sz w:val="24"/>
          <w:szCs w:val="24"/>
          <w:lang w:eastAsia="ru-RU"/>
        </w:rPr>
        <w:t>территории провинции Юньнань было создано </w:t>
      </w:r>
      <w:r w:rsidRPr="00BA5030">
        <w:rPr>
          <w:rFonts w:ascii="Times New Roman" w:eastAsia="Times New Roman" w:hAnsi="Times New Roman" w:cs="Times New Roman"/>
          <w:b/>
          <w:bCs/>
          <w:color w:val="525252"/>
          <w:sz w:val="24"/>
          <w:szCs w:val="24"/>
          <w:lang w:eastAsia="ru-RU"/>
        </w:rPr>
        <w:t>отдельное государственное образование с центром в г. Даме. </w:t>
      </w:r>
      <w:r w:rsidRPr="00BA5030">
        <w:rPr>
          <w:rFonts w:ascii="Times New Roman" w:eastAsia="Times New Roman" w:hAnsi="Times New Roman" w:cs="Times New Roman"/>
          <w:color w:val="525252"/>
          <w:sz w:val="24"/>
          <w:szCs w:val="24"/>
          <w:lang w:eastAsia="ru-RU"/>
        </w:rPr>
        <w:t xml:space="preserve">Ду Вэньсюань был провозглашен его правителем под именем султана Сулеймана. Лишь </w:t>
      </w:r>
      <w:proofErr w:type="gramStart"/>
      <w:r w:rsidRPr="00BA5030">
        <w:rPr>
          <w:rFonts w:ascii="Times New Roman" w:eastAsia="Times New Roman" w:hAnsi="Times New Roman" w:cs="Times New Roman"/>
          <w:color w:val="525252"/>
          <w:sz w:val="24"/>
          <w:szCs w:val="24"/>
          <w:lang w:eastAsia="ru-RU"/>
        </w:rPr>
        <w:t>в начале</w:t>
      </w:r>
      <w:proofErr w:type="gramEnd"/>
      <w:r w:rsidRPr="00BA5030">
        <w:rPr>
          <w:rFonts w:ascii="Times New Roman" w:eastAsia="Times New Roman" w:hAnsi="Times New Roman" w:cs="Times New Roman"/>
          <w:color w:val="525252"/>
          <w:sz w:val="24"/>
          <w:szCs w:val="24"/>
          <w:lang w:eastAsia="ru-RU"/>
        </w:rPr>
        <w:t xml:space="preserve"> 70 гг. XIX в. цинские войска смогли его ликвидировать.</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lastRenderedPageBreak/>
        <w:t>Дунгане также поднимали восстания под религиозными лозунгами в </w:t>
      </w:r>
      <w:r w:rsidRPr="00BA5030">
        <w:rPr>
          <w:rFonts w:ascii="Times New Roman" w:eastAsia="Times New Roman" w:hAnsi="Times New Roman" w:cs="Times New Roman"/>
          <w:b/>
          <w:bCs/>
          <w:color w:val="525252"/>
          <w:sz w:val="24"/>
          <w:szCs w:val="24"/>
          <w:lang w:eastAsia="ru-RU"/>
        </w:rPr>
        <w:t>1862-1877 </w:t>
      </w:r>
      <w:r w:rsidRPr="00BA5030">
        <w:rPr>
          <w:rFonts w:ascii="Times New Roman" w:eastAsia="Times New Roman" w:hAnsi="Times New Roman" w:cs="Times New Roman"/>
          <w:color w:val="525252"/>
          <w:sz w:val="24"/>
          <w:szCs w:val="24"/>
          <w:lang w:eastAsia="ru-RU"/>
        </w:rPr>
        <w:t>гг. в провинциях Шэньси, Ганьсу и Синьцзяне.</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i/>
          <w:iCs/>
          <w:color w:val="525252"/>
          <w:sz w:val="24"/>
          <w:szCs w:val="24"/>
          <w:lang w:eastAsia="ru-RU"/>
        </w:rPr>
        <w:t>Политика «самоусиления» (1861-1895 гг.)</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После поражения во второй «опиумной войне», в правящих кругах Китая возникла потребность еще раз попытаться найти выход из создавшейся неблагоприятной ситуации, грозившей превратить это крупнейшее государство Востока в жалкий придаток западных держав. В результате была выработана новая линия развития, получившая в историографии название</w:t>
      </w:r>
      <w:proofErr w:type="gramStart"/>
      <w:r w:rsidRPr="00BA5030">
        <w:rPr>
          <w:rFonts w:ascii="Times New Roman" w:eastAsia="Times New Roman" w:hAnsi="Times New Roman" w:cs="Times New Roman"/>
          <w:b/>
          <w:bCs/>
          <w:color w:val="525252"/>
          <w:sz w:val="24"/>
          <w:szCs w:val="24"/>
          <w:lang w:eastAsia="ru-RU"/>
        </w:rPr>
        <w:t>«п</w:t>
      </w:r>
      <w:proofErr w:type="gramEnd"/>
      <w:r w:rsidRPr="00BA5030">
        <w:rPr>
          <w:rFonts w:ascii="Times New Roman" w:eastAsia="Times New Roman" w:hAnsi="Times New Roman" w:cs="Times New Roman"/>
          <w:b/>
          <w:bCs/>
          <w:color w:val="525252"/>
          <w:sz w:val="24"/>
          <w:szCs w:val="24"/>
          <w:lang w:eastAsia="ru-RU"/>
        </w:rPr>
        <w:t>олитика самоусиления» </w:t>
      </w:r>
      <w:r w:rsidRPr="00BA5030">
        <w:rPr>
          <w:rFonts w:ascii="Times New Roman" w:eastAsia="Times New Roman" w:hAnsi="Times New Roman" w:cs="Times New Roman"/>
          <w:i/>
          <w:iCs/>
          <w:color w:val="525252"/>
          <w:sz w:val="24"/>
          <w:szCs w:val="24"/>
          <w:lang w:eastAsia="ru-RU"/>
        </w:rPr>
        <w:t>(«цзы цян»).</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Выделяются три основных этапа в ее проведении. </w:t>
      </w:r>
      <w:r w:rsidRPr="00BA5030">
        <w:rPr>
          <w:rFonts w:ascii="Times New Roman" w:eastAsia="Times New Roman" w:hAnsi="Times New Roman" w:cs="Times New Roman"/>
          <w:b/>
          <w:bCs/>
          <w:color w:val="525252"/>
          <w:sz w:val="24"/>
          <w:szCs w:val="24"/>
          <w:lang w:eastAsia="ru-RU"/>
        </w:rPr>
        <w:t>1861-1870 </w:t>
      </w:r>
      <w:r w:rsidRPr="00BA5030">
        <w:rPr>
          <w:rFonts w:ascii="Times New Roman" w:eastAsia="Times New Roman" w:hAnsi="Times New Roman" w:cs="Times New Roman"/>
          <w:color w:val="525252"/>
          <w:sz w:val="24"/>
          <w:szCs w:val="24"/>
          <w:lang w:eastAsia="ru-RU"/>
        </w:rPr>
        <w:t>гг., когда главное внимание правящих кругов было сосредоточено на подавлении сопротивления китайских крестьян и национальных меньшинств. </w:t>
      </w:r>
      <w:r w:rsidRPr="00BA5030">
        <w:rPr>
          <w:rFonts w:ascii="Times New Roman" w:eastAsia="Times New Roman" w:hAnsi="Times New Roman" w:cs="Times New Roman"/>
          <w:b/>
          <w:bCs/>
          <w:color w:val="525252"/>
          <w:sz w:val="24"/>
          <w:szCs w:val="24"/>
          <w:lang w:eastAsia="ru-RU"/>
        </w:rPr>
        <w:t>1870-1885 </w:t>
      </w:r>
      <w:r w:rsidRPr="00BA5030">
        <w:rPr>
          <w:rFonts w:ascii="Times New Roman" w:eastAsia="Times New Roman" w:hAnsi="Times New Roman" w:cs="Times New Roman"/>
          <w:color w:val="525252"/>
          <w:sz w:val="24"/>
          <w:szCs w:val="24"/>
          <w:lang w:eastAsia="ru-RU"/>
        </w:rPr>
        <w:t>гг. характеризуются образованием в правящем лагере двух основных группировок, боровшихся за свое влияние на проведение внутренних преобразований. 1885-1895 гг. — победа группировки</w:t>
      </w:r>
      <w:proofErr w:type="gramStart"/>
      <w:r w:rsidRPr="00BA5030">
        <w:rPr>
          <w:rFonts w:ascii="Times New Roman" w:eastAsia="Times New Roman" w:hAnsi="Times New Roman" w:cs="Times New Roman"/>
          <w:color w:val="525252"/>
          <w:sz w:val="24"/>
          <w:szCs w:val="24"/>
          <w:lang w:eastAsia="ru-RU"/>
        </w:rPr>
        <w:t xml:space="preserve"> Л</w:t>
      </w:r>
      <w:proofErr w:type="gramEnd"/>
      <w:r w:rsidRPr="00BA5030">
        <w:rPr>
          <w:rFonts w:ascii="Times New Roman" w:eastAsia="Times New Roman" w:hAnsi="Times New Roman" w:cs="Times New Roman"/>
          <w:color w:val="525252"/>
          <w:sz w:val="24"/>
          <w:szCs w:val="24"/>
          <w:lang w:eastAsia="ru-RU"/>
        </w:rPr>
        <w:t>и Хунчжана и последующее отстранение ее лидера от власти после поражения Китая в войне с Японией.</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Идея заимствовать у иностранцев и внедрить у себя лучшие достижения в области науки и техники, стала основной</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в период проведения некоторых половинчатых реформ в 60 гг. XIX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w:t>
      </w:r>
      <w:proofErr w:type="gramStart"/>
      <w:r w:rsidRPr="00BA5030">
        <w:rPr>
          <w:rFonts w:ascii="Times New Roman" w:eastAsia="Times New Roman" w:hAnsi="Times New Roman" w:cs="Times New Roman"/>
          <w:color w:val="525252"/>
          <w:sz w:val="24"/>
          <w:szCs w:val="24"/>
          <w:lang w:eastAsia="ru-RU"/>
        </w:rPr>
        <w:t>Своими</w:t>
      </w:r>
      <w:proofErr w:type="gramEnd"/>
      <w:r w:rsidRPr="00BA5030">
        <w:rPr>
          <w:rFonts w:ascii="Times New Roman" w:eastAsia="Times New Roman" w:hAnsi="Times New Roman" w:cs="Times New Roman"/>
          <w:color w:val="525252"/>
          <w:sz w:val="24"/>
          <w:szCs w:val="24"/>
          <w:lang w:eastAsia="ru-RU"/>
        </w:rPr>
        <w:t xml:space="preserve"> идейными корнями она уходила в теорию «усвоения заморских дел».</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В январе 1861 г. в Пекине была создана «Канцелярия по общественному управлению делами различных стран» (Цзун-лияньминь), в </w:t>
      </w:r>
      <w:proofErr w:type="gramStart"/>
      <w:r w:rsidRPr="00BA5030">
        <w:rPr>
          <w:rFonts w:ascii="Times New Roman" w:eastAsia="Times New Roman" w:hAnsi="Times New Roman" w:cs="Times New Roman"/>
          <w:color w:val="525252"/>
          <w:sz w:val="24"/>
          <w:szCs w:val="24"/>
          <w:lang w:eastAsia="ru-RU"/>
        </w:rPr>
        <w:t>задачи</w:t>
      </w:r>
      <w:proofErr w:type="gramEnd"/>
      <w:r w:rsidRPr="00BA5030">
        <w:rPr>
          <w:rFonts w:ascii="Times New Roman" w:eastAsia="Times New Roman" w:hAnsi="Times New Roman" w:cs="Times New Roman"/>
          <w:color w:val="525252"/>
          <w:sz w:val="24"/>
          <w:szCs w:val="24"/>
          <w:lang w:eastAsia="ru-RU"/>
        </w:rPr>
        <w:t xml:space="preserve"> которой входило исполнение роли своеобразного высшего консультативного совета китайской империи.</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августе 1861 г. скончался император</w:t>
      </w:r>
      <w:proofErr w:type="gramStart"/>
      <w:r w:rsidRPr="00BA5030">
        <w:rPr>
          <w:rFonts w:ascii="Times New Roman" w:eastAsia="Times New Roman" w:hAnsi="Times New Roman" w:cs="Times New Roman"/>
          <w:color w:val="525252"/>
          <w:sz w:val="24"/>
          <w:szCs w:val="24"/>
          <w:lang w:eastAsia="ru-RU"/>
        </w:rPr>
        <w:t xml:space="preserve"> И</w:t>
      </w:r>
      <w:proofErr w:type="gramEnd"/>
      <w:r w:rsidRPr="00BA5030">
        <w:rPr>
          <w:rFonts w:ascii="Times New Roman" w:eastAsia="Times New Roman" w:hAnsi="Times New Roman" w:cs="Times New Roman"/>
          <w:color w:val="525252"/>
          <w:sz w:val="24"/>
          <w:szCs w:val="24"/>
          <w:lang w:eastAsia="ru-RU"/>
        </w:rPr>
        <w:t xml:space="preserve"> Чжу и на престол взошел его малолетний сын Цзай Шунь. Мать нового правителя, Ехэнара (Налаши), более известная как Цыси, сумела договориться со сводными братьями покойного императора князьями Гуном и Чунем и его вдовой Сяо Чжэн о совместном регентстве.</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Одновременно был ликвидирован прежний регентский совет во главе с Су Чжэнем, обвиненным в нежелании в годы второй «опиумной войны» идти на компромисс с иностранцами и тем самым способствовавшим разрушению Пекина.</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В течение последующих десяти лет, вплоть до смерти Цзай Шуня, страной фактически правила группировка Цыси. Главные ее усилия были направлены на реформирование армии с целью </w:t>
      </w:r>
      <w:proofErr w:type="gramStart"/>
      <w:r w:rsidRPr="00BA5030">
        <w:rPr>
          <w:rFonts w:ascii="Times New Roman" w:eastAsia="Times New Roman" w:hAnsi="Times New Roman" w:cs="Times New Roman"/>
          <w:color w:val="525252"/>
          <w:sz w:val="24"/>
          <w:szCs w:val="24"/>
          <w:lang w:eastAsia="ru-RU"/>
        </w:rPr>
        <w:t>добиться</w:t>
      </w:r>
      <w:proofErr w:type="gramEnd"/>
      <w:r w:rsidRPr="00BA5030">
        <w:rPr>
          <w:rFonts w:ascii="Times New Roman" w:eastAsia="Times New Roman" w:hAnsi="Times New Roman" w:cs="Times New Roman"/>
          <w:color w:val="525252"/>
          <w:sz w:val="24"/>
          <w:szCs w:val="24"/>
          <w:lang w:eastAsia="ru-RU"/>
        </w:rPr>
        <w:t xml:space="preserve"> решающего перелома в действиях против «внутреннего мятежа». После подавления восстания </w:t>
      </w:r>
      <w:proofErr w:type="gramStart"/>
      <w:r w:rsidRPr="00BA5030">
        <w:rPr>
          <w:rFonts w:ascii="Times New Roman" w:eastAsia="Times New Roman" w:hAnsi="Times New Roman" w:cs="Times New Roman"/>
          <w:color w:val="525252"/>
          <w:sz w:val="24"/>
          <w:szCs w:val="24"/>
          <w:lang w:eastAsia="ru-RU"/>
        </w:rPr>
        <w:t>тайпи-нов</w:t>
      </w:r>
      <w:proofErr w:type="gramEnd"/>
      <w:r w:rsidRPr="00BA5030">
        <w:rPr>
          <w:rFonts w:ascii="Times New Roman" w:eastAsia="Times New Roman" w:hAnsi="Times New Roman" w:cs="Times New Roman"/>
          <w:color w:val="525252"/>
          <w:sz w:val="24"/>
          <w:szCs w:val="24"/>
          <w:lang w:eastAsia="ru-RU"/>
        </w:rPr>
        <w:t xml:space="preserve"> упор стал делаться на строительство современных машин и судов, предприятий военного назначения. Особенное рвение в этом отношении проявляли</w:t>
      </w:r>
      <w:proofErr w:type="gramStart"/>
      <w:r w:rsidRPr="00BA5030">
        <w:rPr>
          <w:rFonts w:ascii="Times New Roman" w:eastAsia="Times New Roman" w:hAnsi="Times New Roman" w:cs="Times New Roman"/>
          <w:color w:val="525252"/>
          <w:sz w:val="24"/>
          <w:szCs w:val="24"/>
          <w:lang w:eastAsia="ru-RU"/>
        </w:rPr>
        <w:t xml:space="preserve"> Л</w:t>
      </w:r>
      <w:proofErr w:type="gramEnd"/>
      <w:r w:rsidRPr="00BA5030">
        <w:rPr>
          <w:rFonts w:ascii="Times New Roman" w:eastAsia="Times New Roman" w:hAnsi="Times New Roman" w:cs="Times New Roman"/>
          <w:color w:val="525252"/>
          <w:sz w:val="24"/>
          <w:szCs w:val="24"/>
          <w:lang w:eastAsia="ru-RU"/>
        </w:rPr>
        <w:t>и Хунчжан и Цзо Цзунь-тан, организовавшие первые в Китае военные арсеналы и судостроительные верфи. В Пекине была открыта Школа иностранных языков, в которой готовились кадры дипломатических работников. Вскоре такие школы были открыты в Шанхае и Гуанчжоу.</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начале 1875 г. скончался император Цзай Шунь, и на престол взошел трехлетний племянник Цыси Цзай Тянь, девизом правления которого стал Гуансюй. Это обстоятельство еще больше укрепило позиции Цыси в качестве главной фигуры в реальном управлении Китаем.</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Официально были провозглашены шесть главных составляющих в проведении политики «самоусиления»: подготовка солдат, строительство судов, производство машин, изыскание средств на содержание вооруженных сил, привлечение к управлению способных людей и решимость к долгосрочному проведению указанных выше мероприятий. Эта линия проводилась фактически в неизменном виде вплоть до 1895 г.</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В первой половине 70-х гг. XIX в. 120 китайских юношей были направлены на учебу в США. Тем не </w:t>
      </w:r>
      <w:proofErr w:type="gramStart"/>
      <w:r w:rsidRPr="00BA5030">
        <w:rPr>
          <w:rFonts w:ascii="Times New Roman" w:eastAsia="Times New Roman" w:hAnsi="Times New Roman" w:cs="Times New Roman"/>
          <w:color w:val="525252"/>
          <w:sz w:val="24"/>
          <w:szCs w:val="24"/>
          <w:lang w:eastAsia="ru-RU"/>
        </w:rPr>
        <w:t>менее</w:t>
      </w:r>
      <w:proofErr w:type="gramEnd"/>
      <w:r w:rsidRPr="00BA5030">
        <w:rPr>
          <w:rFonts w:ascii="Times New Roman" w:eastAsia="Times New Roman" w:hAnsi="Times New Roman" w:cs="Times New Roman"/>
          <w:color w:val="525252"/>
          <w:sz w:val="24"/>
          <w:szCs w:val="24"/>
          <w:lang w:eastAsia="ru-RU"/>
        </w:rPr>
        <w:t xml:space="preserve"> уже в начале 80-х гг., из-за опасения, что они слишком сильно проникнуться «западной идеологией», их отозвали на родину.</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конце 70 — начале 80 гг., по инициативе</w:t>
      </w:r>
      <w:proofErr w:type="gramStart"/>
      <w:r w:rsidRPr="00BA5030">
        <w:rPr>
          <w:rFonts w:ascii="Times New Roman" w:eastAsia="Times New Roman" w:hAnsi="Times New Roman" w:cs="Times New Roman"/>
          <w:color w:val="525252"/>
          <w:sz w:val="24"/>
          <w:szCs w:val="24"/>
          <w:lang w:eastAsia="ru-RU"/>
        </w:rPr>
        <w:t xml:space="preserve"> Л</w:t>
      </w:r>
      <w:proofErr w:type="gramEnd"/>
      <w:r w:rsidRPr="00BA5030">
        <w:rPr>
          <w:rFonts w:ascii="Times New Roman" w:eastAsia="Times New Roman" w:hAnsi="Times New Roman" w:cs="Times New Roman"/>
          <w:color w:val="525252"/>
          <w:sz w:val="24"/>
          <w:szCs w:val="24"/>
          <w:lang w:eastAsia="ru-RU"/>
        </w:rPr>
        <w:t xml:space="preserve">и Хунчжана в Тяньцзине были открыты минно-торпедная и телеграфная школы, а также два военных училища. В 1880 г. в Гуанчжоу была открыта Школа западных наук. В этих учебных заведениях, наряду с </w:t>
      </w:r>
      <w:r w:rsidRPr="00BA5030">
        <w:rPr>
          <w:rFonts w:ascii="Times New Roman" w:eastAsia="Times New Roman" w:hAnsi="Times New Roman" w:cs="Times New Roman"/>
          <w:color w:val="525252"/>
          <w:sz w:val="24"/>
          <w:szCs w:val="24"/>
          <w:lang w:eastAsia="ru-RU"/>
        </w:rPr>
        <w:lastRenderedPageBreak/>
        <w:t xml:space="preserve">традиционной для Китая конфуцианской теорией, преподавались и западные науки. </w:t>
      </w:r>
      <w:proofErr w:type="gramStart"/>
      <w:r w:rsidRPr="00BA5030">
        <w:rPr>
          <w:rFonts w:ascii="Times New Roman" w:eastAsia="Times New Roman" w:hAnsi="Times New Roman" w:cs="Times New Roman"/>
          <w:color w:val="525252"/>
          <w:sz w:val="24"/>
          <w:szCs w:val="24"/>
          <w:lang w:eastAsia="ru-RU"/>
        </w:rPr>
        <w:t>Именно из выпускников такого рода учебных заведений к концу XIX в. в Китае образовалась научно-техническая интеллигенция, идейно тяготевшая к западной системе ценностей.</w:t>
      </w:r>
      <w:proofErr w:type="gramEnd"/>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этот период усиливаются позиции</w:t>
      </w:r>
      <w:proofErr w:type="gramStart"/>
      <w:r w:rsidRPr="00BA5030">
        <w:rPr>
          <w:rFonts w:ascii="Times New Roman" w:eastAsia="Times New Roman" w:hAnsi="Times New Roman" w:cs="Times New Roman"/>
          <w:color w:val="525252"/>
          <w:sz w:val="24"/>
          <w:szCs w:val="24"/>
          <w:lang w:eastAsia="ru-RU"/>
        </w:rPr>
        <w:t xml:space="preserve"> Л</w:t>
      </w:r>
      <w:proofErr w:type="gramEnd"/>
      <w:r w:rsidRPr="00BA5030">
        <w:rPr>
          <w:rFonts w:ascii="Times New Roman" w:eastAsia="Times New Roman" w:hAnsi="Times New Roman" w:cs="Times New Roman"/>
          <w:color w:val="525252"/>
          <w:sz w:val="24"/>
          <w:szCs w:val="24"/>
          <w:lang w:eastAsia="ru-RU"/>
        </w:rPr>
        <w:t>и Хунчжана, ставшего наместником столичной провинции Чжили и разместившего там верные ему войска. Чтобы не допустить слишком сильной концентрации его влияния, цинский двор стал поощрять его политического соперника Цзо Цзунтана, назначенного в 1882 г. наместником провинции Лянцзин.</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После поражения Китая в войне с Францией начинается заключительный этап в проведении политики «самоусиления» , на котором вновь определяющую роль сыграли</w:t>
      </w:r>
      <w:proofErr w:type="gramStart"/>
      <w:r w:rsidRPr="00BA5030">
        <w:rPr>
          <w:rFonts w:ascii="Times New Roman" w:eastAsia="Times New Roman" w:hAnsi="Times New Roman" w:cs="Times New Roman"/>
          <w:color w:val="525252"/>
          <w:sz w:val="24"/>
          <w:szCs w:val="24"/>
          <w:lang w:eastAsia="ru-RU"/>
        </w:rPr>
        <w:t xml:space="preserve"> Л</w:t>
      </w:r>
      <w:proofErr w:type="gramEnd"/>
      <w:r w:rsidRPr="00BA5030">
        <w:rPr>
          <w:rFonts w:ascii="Times New Roman" w:eastAsia="Times New Roman" w:hAnsi="Times New Roman" w:cs="Times New Roman"/>
          <w:color w:val="525252"/>
          <w:sz w:val="24"/>
          <w:szCs w:val="24"/>
          <w:lang w:eastAsia="ru-RU"/>
        </w:rPr>
        <w:t>и Хун-чжан и его сторонники.</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середине октября 1885 г. был издан указ о создании Канцелярии по военно-морским делам во главе с князем Чунем, заместителями которого стали князь Цин и сам</w:t>
      </w:r>
      <w:proofErr w:type="gramStart"/>
      <w:r w:rsidRPr="00BA5030">
        <w:rPr>
          <w:rFonts w:ascii="Times New Roman" w:eastAsia="Times New Roman" w:hAnsi="Times New Roman" w:cs="Times New Roman"/>
          <w:color w:val="525252"/>
          <w:sz w:val="24"/>
          <w:szCs w:val="24"/>
          <w:lang w:eastAsia="ru-RU"/>
        </w:rPr>
        <w:t xml:space="preserve"> Л</w:t>
      </w:r>
      <w:proofErr w:type="gramEnd"/>
      <w:r w:rsidRPr="00BA5030">
        <w:rPr>
          <w:rFonts w:ascii="Times New Roman" w:eastAsia="Times New Roman" w:hAnsi="Times New Roman" w:cs="Times New Roman"/>
          <w:color w:val="525252"/>
          <w:sz w:val="24"/>
          <w:szCs w:val="24"/>
          <w:lang w:eastAsia="ru-RU"/>
        </w:rPr>
        <w:t>и Хунчжан. Однако спустя всего три года ассигнованные ранее средства на закупку современных военных судов пошли на строительство очередной загородной резиденции для Цыси, а в 1893 г. эта Канцелярия и вовсе была упразднена. Флот Китая так и остался в ослабленном состоянии, не имея даже общего командования.</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i/>
          <w:iCs/>
          <w:color w:val="525252"/>
          <w:sz w:val="24"/>
          <w:szCs w:val="24"/>
          <w:lang w:eastAsia="ru-RU"/>
        </w:rPr>
        <w:t xml:space="preserve">Внешняя политика Китая в последней трети XIX </w:t>
      </w:r>
      <w:proofErr w:type="gramStart"/>
      <w:r w:rsidRPr="00BA5030">
        <w:rPr>
          <w:rFonts w:ascii="Times New Roman" w:eastAsia="Times New Roman" w:hAnsi="Times New Roman" w:cs="Times New Roman"/>
          <w:b/>
          <w:bCs/>
          <w:i/>
          <w:iCs/>
          <w:color w:val="525252"/>
          <w:sz w:val="24"/>
          <w:szCs w:val="24"/>
          <w:lang w:eastAsia="ru-RU"/>
        </w:rPr>
        <w:t>в</w:t>
      </w:r>
      <w:proofErr w:type="gramEnd"/>
      <w:r w:rsidRPr="00BA5030">
        <w:rPr>
          <w:rFonts w:ascii="Times New Roman" w:eastAsia="Times New Roman" w:hAnsi="Times New Roman" w:cs="Times New Roman"/>
          <w:b/>
          <w:bCs/>
          <w:i/>
          <w:iCs/>
          <w:color w:val="525252"/>
          <w:sz w:val="24"/>
          <w:szCs w:val="24"/>
          <w:lang w:eastAsia="ru-RU"/>
        </w:rPr>
        <w:t>.</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60-е гг. XIX в. Китай подписал неравноправные договоры с Пруссией (1861), Данией и Нидерландами (1863), Испанией (1864), Бельгией (1865), Италией (1866) и Австро-Венгрией (1869).</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70-е гг. XIX в. западные державы сумели добиться от Китая новых уступок. Так, в 1876 г. власти Китая подписали конвенцию в Чифу, содержавшую значительное число уступок Великобритании — открытие четырех новых портов на р. Янцзы, учреждение английского консульства в Дали, а также предоставление благоприятного режима в провинции Юньнань и отправку английской экспедиции в Тибет.</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начале 80-х гг. осложнились франко-китайские отношения в связи с проведением режимом</w:t>
      </w:r>
      <w:proofErr w:type="gramStart"/>
      <w:r w:rsidRPr="00BA5030">
        <w:rPr>
          <w:rFonts w:ascii="Times New Roman" w:eastAsia="Times New Roman" w:hAnsi="Times New Roman" w:cs="Times New Roman"/>
          <w:color w:val="525252"/>
          <w:sz w:val="24"/>
          <w:szCs w:val="24"/>
          <w:lang w:eastAsia="ru-RU"/>
        </w:rPr>
        <w:t xml:space="preserve"> Т</w:t>
      </w:r>
      <w:proofErr w:type="gramEnd"/>
      <w:r w:rsidRPr="00BA5030">
        <w:rPr>
          <w:rFonts w:ascii="Times New Roman" w:eastAsia="Times New Roman" w:hAnsi="Times New Roman" w:cs="Times New Roman"/>
          <w:color w:val="525252"/>
          <w:sz w:val="24"/>
          <w:szCs w:val="24"/>
          <w:lang w:eastAsia="ru-RU"/>
        </w:rPr>
        <w:t>ретьей республики колониальной политики в странах Индокитая, так как территория Аннама находилась в тот момент в вассальной зависимости от Китая.</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Ли Хунчжан в мае 1884 г. согласился на ликвидацию вассальной зависимости Аннама, но в Пекине этот шаг не получил поддержки. Тогда французский флот напал на китайскую флотилию у берегов провинции Фучжоу. Столкновения также происходили на море и на суше, и в самом Индокитае, близ Тонкина.</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Французским войскам удалось овладеть укреплениями в Фучжоу и занять острова Пэкту. Однако в сухопутных сражениях китайцы оказались более удачливыми, сумев одержать в 1885 г. победу в горах Ляншань (Северный Аннам). Свой успех они развить не смогли, так как цинские власти пошли на подписание в июне того же года мирного договора, согласно которому Аннам отходил под протекторат Франции. Кроме того, французы получили право свободной торговли в провинции Юньнань.</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Помимо западных держав, </w:t>
      </w:r>
      <w:proofErr w:type="gramStart"/>
      <w:r w:rsidRPr="00BA5030">
        <w:rPr>
          <w:rFonts w:ascii="Times New Roman" w:eastAsia="Times New Roman" w:hAnsi="Times New Roman" w:cs="Times New Roman"/>
          <w:color w:val="525252"/>
          <w:sz w:val="24"/>
          <w:szCs w:val="24"/>
          <w:lang w:eastAsia="ru-RU"/>
        </w:rPr>
        <w:t>в начале</w:t>
      </w:r>
      <w:proofErr w:type="gramEnd"/>
      <w:r w:rsidRPr="00BA5030">
        <w:rPr>
          <w:rFonts w:ascii="Times New Roman" w:eastAsia="Times New Roman" w:hAnsi="Times New Roman" w:cs="Times New Roman"/>
          <w:color w:val="525252"/>
          <w:sz w:val="24"/>
          <w:szCs w:val="24"/>
          <w:lang w:eastAsia="ru-RU"/>
        </w:rPr>
        <w:t xml:space="preserve"> 70 гг. XIX в. борьбу за влияние на Китай начинает Япония. В 1872-1879 гг. она включается в противоборство за единоличный контроль над островами Рюкю, до того времени находившимися под двойным японо-китайским контролем.</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1874 г. Япония, совместно с США, попыталась захватить о. Тайвань, но после вмешательства Великобритании, имевшей здесь свои интересы, на время от этого плана им пришлось отказаться.</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Следующей территорией, ставшей объектом противостояния Японии и Китая, стала Корея. В 1894 г., после начала там крестьянского восстания, корейское правительство обратилось к Китаю за помощью в его подавлении. Воспользовавшись предоставленным моментом, Япония по </w:t>
      </w:r>
      <w:proofErr w:type="gramStart"/>
      <w:r w:rsidRPr="00BA5030">
        <w:rPr>
          <w:rFonts w:ascii="Times New Roman" w:eastAsia="Times New Roman" w:hAnsi="Times New Roman" w:cs="Times New Roman"/>
          <w:color w:val="525252"/>
          <w:sz w:val="24"/>
          <w:szCs w:val="24"/>
          <w:lang w:eastAsia="ru-RU"/>
        </w:rPr>
        <w:t>собственной</w:t>
      </w:r>
      <w:proofErr w:type="gramEnd"/>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lastRenderedPageBreak/>
        <w:t>инициативе также посылает свои войска на территорию Кореи. Возник конфликт, приведший в конце июля </w:t>
      </w:r>
      <w:r w:rsidRPr="00BA5030">
        <w:rPr>
          <w:rFonts w:ascii="Times New Roman" w:eastAsia="Times New Roman" w:hAnsi="Times New Roman" w:cs="Times New Roman"/>
          <w:b/>
          <w:bCs/>
          <w:color w:val="525252"/>
          <w:sz w:val="24"/>
          <w:szCs w:val="24"/>
          <w:lang w:eastAsia="ru-RU"/>
        </w:rPr>
        <w:t>1894 </w:t>
      </w:r>
      <w:r w:rsidRPr="00BA5030">
        <w:rPr>
          <w:rFonts w:ascii="Times New Roman" w:eastAsia="Times New Roman" w:hAnsi="Times New Roman" w:cs="Times New Roman"/>
          <w:color w:val="525252"/>
          <w:sz w:val="24"/>
          <w:szCs w:val="24"/>
          <w:lang w:eastAsia="ru-RU"/>
        </w:rPr>
        <w:t>г. к потоплению японцами китайского военного судна. 1 августа того же года Япония объявила войну Китаю.</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В правящих кругах Китая не сложилось единого мнения относительно дальнейшего плана действий. Гуансюй и ряд его советников надеялись, что в ходе предстоящей войны китайские войска сумеют одержать победу над </w:t>
      </w:r>
      <w:proofErr w:type="gramStart"/>
      <w:r w:rsidRPr="00BA5030">
        <w:rPr>
          <w:rFonts w:ascii="Times New Roman" w:eastAsia="Times New Roman" w:hAnsi="Times New Roman" w:cs="Times New Roman"/>
          <w:color w:val="525252"/>
          <w:sz w:val="24"/>
          <w:szCs w:val="24"/>
          <w:lang w:eastAsia="ru-RU"/>
        </w:rPr>
        <w:t>японскими</w:t>
      </w:r>
      <w:proofErr w:type="gramEnd"/>
      <w:r w:rsidRPr="00BA5030">
        <w:rPr>
          <w:rFonts w:ascii="Times New Roman" w:eastAsia="Times New Roman" w:hAnsi="Times New Roman" w:cs="Times New Roman"/>
          <w:color w:val="525252"/>
          <w:sz w:val="24"/>
          <w:szCs w:val="24"/>
          <w:lang w:eastAsia="ru-RU"/>
        </w:rPr>
        <w:t>. Цыси и</w:t>
      </w:r>
      <w:proofErr w:type="gramStart"/>
      <w:r w:rsidRPr="00BA5030">
        <w:rPr>
          <w:rFonts w:ascii="Times New Roman" w:eastAsia="Times New Roman" w:hAnsi="Times New Roman" w:cs="Times New Roman"/>
          <w:color w:val="525252"/>
          <w:sz w:val="24"/>
          <w:szCs w:val="24"/>
          <w:lang w:eastAsia="ru-RU"/>
        </w:rPr>
        <w:t xml:space="preserve"> Л</w:t>
      </w:r>
      <w:proofErr w:type="gramEnd"/>
      <w:r w:rsidRPr="00BA5030">
        <w:rPr>
          <w:rFonts w:ascii="Times New Roman" w:eastAsia="Times New Roman" w:hAnsi="Times New Roman" w:cs="Times New Roman"/>
          <w:color w:val="525252"/>
          <w:sz w:val="24"/>
          <w:szCs w:val="24"/>
          <w:lang w:eastAsia="ru-RU"/>
        </w:rPr>
        <w:t>и Хунчжан, наоборот, выступали против войны, небезосновательно опасаясь поражения. Тем не менее именно</w:t>
      </w:r>
      <w:proofErr w:type="gramStart"/>
      <w:r w:rsidRPr="00BA5030">
        <w:rPr>
          <w:rFonts w:ascii="Times New Roman" w:eastAsia="Times New Roman" w:hAnsi="Times New Roman" w:cs="Times New Roman"/>
          <w:color w:val="525252"/>
          <w:sz w:val="24"/>
          <w:szCs w:val="24"/>
          <w:lang w:eastAsia="ru-RU"/>
        </w:rPr>
        <w:t xml:space="preserve"> Л</w:t>
      </w:r>
      <w:proofErr w:type="gramEnd"/>
      <w:r w:rsidRPr="00BA5030">
        <w:rPr>
          <w:rFonts w:ascii="Times New Roman" w:eastAsia="Times New Roman" w:hAnsi="Times New Roman" w:cs="Times New Roman"/>
          <w:color w:val="525252"/>
          <w:sz w:val="24"/>
          <w:szCs w:val="24"/>
          <w:lang w:eastAsia="ru-RU"/>
        </w:rPr>
        <w:t>и Хунчжану было поручено командовать китайскими войсками на территории Кореи.</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16 сентября 1894 г. в сражении близ Пхеньяна китайские войска потерпели поражение и отступили к р. Ялу. Вскоре туда подошли японцы, одновременно высадившиеся и на территории Ляодунского полуострова, захватив там порт Даль-</w:t>
      </w:r>
      <w:r w:rsidRPr="00BA5030">
        <w:rPr>
          <w:rFonts w:ascii="Times New Roman" w:eastAsia="Times New Roman" w:hAnsi="Times New Roman" w:cs="Times New Roman"/>
          <w:color w:val="525252"/>
          <w:sz w:val="24"/>
          <w:szCs w:val="24"/>
          <w:vertAlign w:val="superscript"/>
          <w:lang w:eastAsia="ru-RU"/>
        </w:rPr>
        <w:t>1 </w:t>
      </w:r>
      <w:r w:rsidRPr="00BA5030">
        <w:rPr>
          <w:rFonts w:ascii="Times New Roman" w:eastAsia="Times New Roman" w:hAnsi="Times New Roman" w:cs="Times New Roman"/>
          <w:color w:val="525252"/>
          <w:sz w:val="24"/>
          <w:szCs w:val="24"/>
          <w:lang w:eastAsia="ru-RU"/>
        </w:rPr>
        <w:t>нии и Порт-Артур. Японцы одержали также и победу над китайским флотом, остатки которого вынуждены были отойти в бухту Вэйхайвэй.</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январе 1895 г. в Японию была направлена китайская делегация для ведения переговоров и мире, но они завершились безрезультатно. В феврале японские войска блокировали Вэйхайвэй, а затем его захватили. Лишь после этого в японском городе Симоносеки</w:t>
      </w:r>
      <w:proofErr w:type="gramStart"/>
      <w:r w:rsidRPr="00BA5030">
        <w:rPr>
          <w:rFonts w:ascii="Times New Roman" w:eastAsia="Times New Roman" w:hAnsi="Times New Roman" w:cs="Times New Roman"/>
          <w:color w:val="525252"/>
          <w:sz w:val="24"/>
          <w:szCs w:val="24"/>
          <w:lang w:eastAsia="ru-RU"/>
        </w:rPr>
        <w:t xml:space="preserve"> Л</w:t>
      </w:r>
      <w:proofErr w:type="gramEnd"/>
      <w:r w:rsidRPr="00BA5030">
        <w:rPr>
          <w:rFonts w:ascii="Times New Roman" w:eastAsia="Times New Roman" w:hAnsi="Times New Roman" w:cs="Times New Roman"/>
          <w:color w:val="525252"/>
          <w:sz w:val="24"/>
          <w:szCs w:val="24"/>
          <w:lang w:eastAsia="ru-RU"/>
        </w:rPr>
        <w:t>и Хунчжан смог начать мирные переговоры, по итогам которых 17 апреля был подписан</w:t>
      </w:r>
      <w:r w:rsidRPr="00BA5030">
        <w:rPr>
          <w:rFonts w:ascii="Times New Roman" w:eastAsia="Times New Roman" w:hAnsi="Times New Roman" w:cs="Times New Roman"/>
          <w:b/>
          <w:bCs/>
          <w:color w:val="525252"/>
          <w:sz w:val="24"/>
          <w:szCs w:val="24"/>
          <w:lang w:eastAsia="ru-RU"/>
        </w:rPr>
        <w:t>Симонесекский договор, </w:t>
      </w:r>
      <w:r w:rsidRPr="00BA5030">
        <w:rPr>
          <w:rFonts w:ascii="Times New Roman" w:eastAsia="Times New Roman" w:hAnsi="Times New Roman" w:cs="Times New Roman"/>
          <w:color w:val="525252"/>
          <w:sz w:val="24"/>
          <w:szCs w:val="24"/>
          <w:lang w:eastAsia="ru-RU"/>
        </w:rPr>
        <w:t>предусматривавший отказ Китая от сюзеренитета над Кореей, уступку японцам о. Тайвань, Ляодунского полуострова и островов Пэнху, выплату двухсот миллионов лян контрибуции, согласие на открытие для торговли четырех новых портов. Кроме того, Япония получила право на строительство в Китае своих промышленных предприятий.</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Россия и Франция, опасавшиеся усиления влияния Японии на Дальнем Востоке, выступили против ряда статей этого договора, прежде всего в отношении аннексии Ляодунского полуострова. Это вынудило Японию от него отказаться и вернуть под юрисдикцию Китая.</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Вскоре после подписания Симоносекского договора, западные державы потребовали от китайского правительства компенсации за оказанную ими поддержку по вопросу о статусе Ляодунского полуострова, а также выразили желание предоставить Китаю займы для уплаты контрибуции Японии.</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1896 г. в России находилась китайская делегация во главе с</w:t>
      </w:r>
      <w:proofErr w:type="gramStart"/>
      <w:r w:rsidRPr="00BA5030">
        <w:rPr>
          <w:rFonts w:ascii="Times New Roman" w:eastAsia="Times New Roman" w:hAnsi="Times New Roman" w:cs="Times New Roman"/>
          <w:color w:val="525252"/>
          <w:sz w:val="24"/>
          <w:szCs w:val="24"/>
          <w:lang w:eastAsia="ru-RU"/>
        </w:rPr>
        <w:t xml:space="preserve"> Л</w:t>
      </w:r>
      <w:proofErr w:type="gramEnd"/>
      <w:r w:rsidRPr="00BA5030">
        <w:rPr>
          <w:rFonts w:ascii="Times New Roman" w:eastAsia="Times New Roman" w:hAnsi="Times New Roman" w:cs="Times New Roman"/>
          <w:color w:val="525252"/>
          <w:sz w:val="24"/>
          <w:szCs w:val="24"/>
          <w:lang w:eastAsia="ru-RU"/>
        </w:rPr>
        <w:t>и Хунчжаном, которая принимала участие в торжествах по случаю коронации императора Николая II. В ходе этого визита между двумя странами был подписан секретный договор о военном союзе в случае нападения на Россию, Китай или Корею со стороны Японии. Кроме того, Китай давал согласие на строительство железной дороги близ Владивостока через территорию Маньчжурии с правом перевозки по ней, в случае необходимости, российских войск, а также использования ими китайских портов.</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Активность в Китае в тот период стала проявлять и Германия, захватившая в середине ноября 1897 г. бухту Цзяочжоу и затем добившаяся ее аренды сроком на 99 лет и создания военно-морской базы в порте Циндао. Кроме того, по договору от 6 марта 1898 г. Германия получила право на строительство железных дорог в провинции Шаньдун, а немецкие предприниматели — преимущество в создании там своих концессий. Великобритания, в свою очередь, добилась от китайского правительства подтверждения своих преимущественных прав в долине р. Янцзы.</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Под контролем западных держав оказались и китайские морские таможни, что лишало страну права распоряжаться в полной мере полученными от их деятельности доходами. В конце мая 1898 г. под контроль Великобритании отошел порт Вэйхайвэй, а в начале июня того же года было подписано соглашение о расширении территории Гонконга за счет Ко-улунского полуострова на условиях его 99-летней аренды у Китая. Свои интересы в Китае продолжала иметь Франция. В апреле 1898 г. она получила право постройки железной дороги от Тонкина до Юньнаньфу, а также в аренду на 99 лет залива </w:t>
      </w:r>
      <w:r w:rsidRPr="00BA5030">
        <w:rPr>
          <w:rFonts w:ascii="Times New Roman" w:eastAsia="Times New Roman" w:hAnsi="Times New Roman" w:cs="Times New Roman"/>
          <w:color w:val="525252"/>
          <w:sz w:val="24"/>
          <w:szCs w:val="24"/>
          <w:lang w:eastAsia="ru-RU"/>
        </w:rPr>
        <w:lastRenderedPageBreak/>
        <w:t xml:space="preserve">Гуанчжоувань. </w:t>
      </w:r>
      <w:proofErr w:type="gramStart"/>
      <w:r w:rsidRPr="00BA5030">
        <w:rPr>
          <w:rFonts w:ascii="Times New Roman" w:eastAsia="Times New Roman" w:hAnsi="Times New Roman" w:cs="Times New Roman"/>
          <w:color w:val="525252"/>
          <w:sz w:val="24"/>
          <w:szCs w:val="24"/>
          <w:lang w:eastAsia="ru-RU"/>
        </w:rPr>
        <w:t>Япония, в свою очередь, добилась от Цинов гарантий того, что без ее ведома никакая из частей провинции Фуцзянь не будет отчуждена.</w:t>
      </w:r>
      <w:proofErr w:type="gramEnd"/>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Таким образом, </w:t>
      </w:r>
      <w:r w:rsidRPr="00BA5030">
        <w:rPr>
          <w:rFonts w:ascii="Times New Roman" w:eastAsia="Times New Roman" w:hAnsi="Times New Roman" w:cs="Times New Roman"/>
          <w:b/>
          <w:bCs/>
          <w:color w:val="525252"/>
          <w:sz w:val="24"/>
          <w:szCs w:val="24"/>
          <w:lang w:eastAsia="ru-RU"/>
        </w:rPr>
        <w:t>к концу XIX в. Китай почти полностью превратился в полуколонию иностранных держав</w:t>
      </w:r>
      <w:proofErr w:type="gramStart"/>
      <w:r w:rsidRPr="00BA5030">
        <w:rPr>
          <w:rFonts w:ascii="Times New Roman" w:eastAsia="Times New Roman" w:hAnsi="Times New Roman" w:cs="Times New Roman"/>
          <w:b/>
          <w:bCs/>
          <w:color w:val="525252"/>
          <w:sz w:val="24"/>
          <w:szCs w:val="24"/>
          <w:lang w:eastAsia="ru-RU"/>
        </w:rPr>
        <w:t>,</w:t>
      </w:r>
      <w:r w:rsidRPr="00BA5030">
        <w:rPr>
          <w:rFonts w:ascii="Times New Roman" w:eastAsia="Times New Roman" w:hAnsi="Times New Roman" w:cs="Times New Roman"/>
          <w:color w:val="525252"/>
          <w:sz w:val="24"/>
          <w:szCs w:val="24"/>
          <w:lang w:eastAsia="ru-RU"/>
        </w:rPr>
        <w:t>р</w:t>
      </w:r>
      <w:proofErr w:type="gramEnd"/>
      <w:r w:rsidRPr="00BA5030">
        <w:rPr>
          <w:rFonts w:ascii="Times New Roman" w:eastAsia="Times New Roman" w:hAnsi="Times New Roman" w:cs="Times New Roman"/>
          <w:color w:val="525252"/>
          <w:sz w:val="24"/>
          <w:szCs w:val="24"/>
          <w:lang w:eastAsia="ru-RU"/>
        </w:rPr>
        <w:t>азделивших его территорию на сферы собственного влияния.</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i/>
          <w:iCs/>
          <w:color w:val="525252"/>
          <w:sz w:val="24"/>
          <w:szCs w:val="24"/>
          <w:lang w:eastAsia="ru-RU"/>
        </w:rPr>
        <w:t>«Сто дней» реформ</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После поражения в войне с Японией в китайском обществе все сильнее стали проявляться идеи более радикального</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реформирования, чем в годы «самоусиления». </w:t>
      </w:r>
      <w:proofErr w:type="gramStart"/>
      <w:r w:rsidRPr="00BA5030">
        <w:rPr>
          <w:rFonts w:ascii="Times New Roman" w:eastAsia="Times New Roman" w:hAnsi="Times New Roman" w:cs="Times New Roman"/>
          <w:color w:val="525252"/>
          <w:sz w:val="24"/>
          <w:szCs w:val="24"/>
          <w:lang w:eastAsia="ru-RU"/>
        </w:rPr>
        <w:t>Главной их целью по-прежнему оставалось превращение Китая в мощную самостоятельную страну, не зависящую ни во внутренней, ни во внешней политике от иностранных держав.</w:t>
      </w:r>
      <w:proofErr w:type="gramEnd"/>
      <w:r w:rsidRPr="00BA5030">
        <w:rPr>
          <w:rFonts w:ascii="Times New Roman" w:eastAsia="Times New Roman" w:hAnsi="Times New Roman" w:cs="Times New Roman"/>
          <w:color w:val="525252"/>
          <w:sz w:val="24"/>
          <w:szCs w:val="24"/>
          <w:lang w:eastAsia="ru-RU"/>
        </w:rPr>
        <w:t xml:space="preserve"> В этом объективно была заинтересована китайская национальная буржуазия, видевшая в засилии иностранного капитала главный тормоз своего дальнейшего развития.</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Наибольшую известность в конце XIX в. приобрели идеи и практическая деятельность реформатора </w:t>
      </w:r>
      <w:r w:rsidRPr="00BA5030">
        <w:rPr>
          <w:rFonts w:ascii="Times New Roman" w:eastAsia="Times New Roman" w:hAnsi="Times New Roman" w:cs="Times New Roman"/>
          <w:b/>
          <w:bCs/>
          <w:color w:val="525252"/>
          <w:sz w:val="24"/>
          <w:szCs w:val="24"/>
          <w:lang w:eastAsia="ru-RU"/>
        </w:rPr>
        <w:t>Кан Ювэя</w:t>
      </w:r>
      <w:proofErr w:type="gramStart"/>
      <w:r w:rsidRPr="00BA5030">
        <w:rPr>
          <w:rFonts w:ascii="Times New Roman" w:eastAsia="Times New Roman" w:hAnsi="Times New Roman" w:cs="Times New Roman"/>
          <w:b/>
          <w:bCs/>
          <w:color w:val="525252"/>
          <w:sz w:val="24"/>
          <w:szCs w:val="24"/>
          <w:lang w:eastAsia="ru-RU"/>
        </w:rPr>
        <w:t>,</w:t>
      </w:r>
      <w:r w:rsidRPr="00BA5030">
        <w:rPr>
          <w:rFonts w:ascii="Times New Roman" w:eastAsia="Times New Roman" w:hAnsi="Times New Roman" w:cs="Times New Roman"/>
          <w:color w:val="525252"/>
          <w:sz w:val="24"/>
          <w:szCs w:val="24"/>
          <w:lang w:eastAsia="ru-RU"/>
        </w:rPr>
        <w:t>к</w:t>
      </w:r>
      <w:proofErr w:type="gramEnd"/>
      <w:r w:rsidRPr="00BA5030">
        <w:rPr>
          <w:rFonts w:ascii="Times New Roman" w:eastAsia="Times New Roman" w:hAnsi="Times New Roman" w:cs="Times New Roman"/>
          <w:color w:val="525252"/>
          <w:sz w:val="24"/>
          <w:szCs w:val="24"/>
          <w:lang w:eastAsia="ru-RU"/>
        </w:rPr>
        <w:t>оторый еще в 1885 г. направлял на имя императора свой первый доклад, в котором призывал произвести изменения в существовавшем законодательстве и провести буржуазные реформы. Однако спустя лишь 13 лет, после того, как Кан Ювэй направил свой уже пятый по счету доклад, он сумел добиться аудиенц</w:t>
      </w:r>
      <w:proofErr w:type="gramStart"/>
      <w:r w:rsidRPr="00BA5030">
        <w:rPr>
          <w:rFonts w:ascii="Times New Roman" w:eastAsia="Times New Roman" w:hAnsi="Times New Roman" w:cs="Times New Roman"/>
          <w:color w:val="525252"/>
          <w:sz w:val="24"/>
          <w:szCs w:val="24"/>
          <w:lang w:eastAsia="ru-RU"/>
        </w:rPr>
        <w:t>ии у и</w:t>
      </w:r>
      <w:proofErr w:type="gramEnd"/>
      <w:r w:rsidRPr="00BA5030">
        <w:rPr>
          <w:rFonts w:ascii="Times New Roman" w:eastAsia="Times New Roman" w:hAnsi="Times New Roman" w:cs="Times New Roman"/>
          <w:color w:val="525252"/>
          <w:sz w:val="24"/>
          <w:szCs w:val="24"/>
          <w:lang w:eastAsia="ru-RU"/>
        </w:rPr>
        <w:t>мператора Гуансюя. В этом меморандуме, датируемым декабрем 1897 г., Кан Ювэй отмечал, что, несмотря на формально независимый, с юридической точки зрения, статус Китая как государства, в экономическом отношении он находится в полной зависимости от «вражеских» стран, которые могут его превратить во второй Вьетнам или Бирму, если император вовремя не проведет реформы.</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апреле 1898 г. в Пекине появилась новая политическая организация реформаторов — </w:t>
      </w:r>
      <w:r w:rsidRPr="00BA5030">
        <w:rPr>
          <w:rFonts w:ascii="Times New Roman" w:eastAsia="Times New Roman" w:hAnsi="Times New Roman" w:cs="Times New Roman"/>
          <w:b/>
          <w:bCs/>
          <w:color w:val="525252"/>
          <w:sz w:val="24"/>
          <w:szCs w:val="24"/>
          <w:lang w:eastAsia="ru-RU"/>
        </w:rPr>
        <w:t>«Союз охраны государства</w:t>
      </w:r>
      <w:proofErr w:type="gramStart"/>
      <w:r w:rsidRPr="00BA5030">
        <w:rPr>
          <w:rFonts w:ascii="Times New Roman" w:eastAsia="Times New Roman" w:hAnsi="Times New Roman" w:cs="Times New Roman"/>
          <w:b/>
          <w:bCs/>
          <w:color w:val="525252"/>
          <w:sz w:val="24"/>
          <w:szCs w:val="24"/>
          <w:lang w:eastAsia="ru-RU"/>
        </w:rPr>
        <w:t>»</w:t>
      </w:r>
      <w:r w:rsidRPr="00BA5030">
        <w:rPr>
          <w:rFonts w:ascii="Times New Roman" w:eastAsia="Times New Roman" w:hAnsi="Times New Roman" w:cs="Times New Roman"/>
          <w:color w:val="525252"/>
          <w:sz w:val="24"/>
          <w:szCs w:val="24"/>
          <w:lang w:eastAsia="ru-RU"/>
        </w:rPr>
        <w:t>(</w:t>
      </w:r>
      <w:proofErr w:type="gramEnd"/>
      <w:r w:rsidRPr="00BA5030">
        <w:rPr>
          <w:rFonts w:ascii="Times New Roman" w:eastAsia="Times New Roman" w:hAnsi="Times New Roman" w:cs="Times New Roman"/>
          <w:color w:val="525252"/>
          <w:sz w:val="24"/>
          <w:szCs w:val="24"/>
          <w:lang w:eastAsia="ru-RU"/>
        </w:rPr>
        <w:t>«Баого хуэй»), и с начала лета того же года начинается практическое воплощение идей реформаторов, проходившее в течение</w:t>
      </w:r>
      <w:r w:rsidRPr="00BA5030">
        <w:rPr>
          <w:rFonts w:ascii="Times New Roman" w:eastAsia="Times New Roman" w:hAnsi="Times New Roman" w:cs="Times New Roman"/>
          <w:b/>
          <w:bCs/>
          <w:color w:val="525252"/>
          <w:sz w:val="24"/>
          <w:szCs w:val="24"/>
          <w:lang w:eastAsia="ru-RU"/>
        </w:rPr>
        <w:t>102 </w:t>
      </w:r>
      <w:r w:rsidRPr="00BA5030">
        <w:rPr>
          <w:rFonts w:ascii="Times New Roman" w:eastAsia="Times New Roman" w:hAnsi="Times New Roman" w:cs="Times New Roman"/>
          <w:color w:val="525252"/>
          <w:sz w:val="24"/>
          <w:szCs w:val="24"/>
          <w:lang w:eastAsia="ru-RU"/>
        </w:rPr>
        <w:t>дней (с 11 июня по 21 сентября 1898 г.). Ближайшие сподвижники Кан Ювэя Тань Сытун, Лян Цичао и др. стали крупными чиновниками. Сам он не занял какого-либо ответственного поста, осуществляя лишь общее идейное руководство реформами. За это время молодой император Гуансюй издал около 60 своих Указов, конкретизировавших различные идеи реформаторов.</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11 июня 1898 г. был опубликован первый указ, положивший начало периоду т.н. «ста дней» реформ. В нем объявлялось об учреждении в Пекине университета и учебных заведений в столицах провинций. Кроме того, создавалась система начальных школ по всей стране. В тот же день был издан Указ о чистке в армии и новом порядке проведения военных экзаменов. Все это не могло не беспокоить консерваторов, увидевших в Цыси своего защитника. Та, в свою очередь, решила занять позицию выжидания, обезопасив себя назначением </w:t>
      </w:r>
      <w:proofErr w:type="gramStart"/>
      <w:r w:rsidRPr="00BA5030">
        <w:rPr>
          <w:rFonts w:ascii="Times New Roman" w:eastAsia="Times New Roman" w:hAnsi="Times New Roman" w:cs="Times New Roman"/>
          <w:color w:val="525252"/>
          <w:sz w:val="24"/>
          <w:szCs w:val="24"/>
          <w:lang w:eastAsia="ru-RU"/>
        </w:rPr>
        <w:t>на</w:t>
      </w:r>
      <w:proofErr w:type="gramEnd"/>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пост наместника столичной провинции, своего сторонника Жун Лу.</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23 июня была отменена казавшаяся незыблемой экзаменационная система в стиле «багу», замененная на список конкретных вопросов по современным проблемам, на которые необходимо было ответить в письменной форме.</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Китае было увеличено число периодических изданий, на которые возлагалась надежда на просвещение людей. Провинциальным руководителям вменялось в обязанности строительство новых железных дорог, промышленных предприятий, внедрение машин в сельскохозяйственное производство и т.д.</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Однако вскоре стало ясно, что проводить в жизнь большинство из названных мероприятий не представляется возможным из-за сопротивления со стороны консервативно настроенных чиновников в столице и на местах.</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Реформаторы, не имея никакого опыта в дворцовых интригах, решили сломить это сопротивление радикальным путем, взяв к себе в союзники генарал-инспектора бэйянской армии Юань</w:t>
      </w:r>
      <w:proofErr w:type="gramStart"/>
      <w:r w:rsidRPr="00BA5030">
        <w:rPr>
          <w:rFonts w:ascii="Times New Roman" w:eastAsia="Times New Roman" w:hAnsi="Times New Roman" w:cs="Times New Roman"/>
          <w:color w:val="525252"/>
          <w:sz w:val="24"/>
          <w:szCs w:val="24"/>
          <w:lang w:eastAsia="ru-RU"/>
        </w:rPr>
        <w:t xml:space="preserve"> Ш</w:t>
      </w:r>
      <w:proofErr w:type="gramEnd"/>
      <w:r w:rsidRPr="00BA5030">
        <w:rPr>
          <w:rFonts w:ascii="Times New Roman" w:eastAsia="Times New Roman" w:hAnsi="Times New Roman" w:cs="Times New Roman"/>
          <w:color w:val="525252"/>
          <w:sz w:val="24"/>
          <w:szCs w:val="24"/>
          <w:lang w:eastAsia="ru-RU"/>
        </w:rPr>
        <w:t xml:space="preserve">икая, которому они поручили физически устранить Жун Лу и некоторых </w:t>
      </w:r>
      <w:r w:rsidRPr="00BA5030">
        <w:rPr>
          <w:rFonts w:ascii="Times New Roman" w:eastAsia="Times New Roman" w:hAnsi="Times New Roman" w:cs="Times New Roman"/>
          <w:color w:val="525252"/>
          <w:sz w:val="24"/>
          <w:szCs w:val="24"/>
          <w:lang w:eastAsia="ru-RU"/>
        </w:rPr>
        <w:lastRenderedPageBreak/>
        <w:t>других консервативных сановников. Однако тот не выполнил этого распоряжения, что сыграло на руку Цыси. 21 сентября, по ее приказу, император оказался под домашним арестом. Тань Сытун был схвачен и казнен, а Кан Ювэй и Лян Цичао удалось с помощью англичан и японцев бежать из страны.</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i/>
          <w:iCs/>
          <w:color w:val="525252"/>
          <w:sz w:val="24"/>
          <w:szCs w:val="24"/>
          <w:lang w:eastAsia="ru-RU"/>
        </w:rPr>
        <w:t>Начало политической деятельности Сунь Ятсена</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Параллельно с буржуазно-реформаторским, в Китае в конце XIX в. возникает и более радикальное революционное направление, ярким представителем которого стал Сунь Ятсен (1864-1925). Выходец из крестьянской семьи южнокитайской провинции Гуандун, он в 1881 г. окончил миссионерскую школу на Гавайских островах, куда ранее эмигрировал в поисках работы его брат. Спустя два года Сунь Ятсен возвратился в Китай, учился в миссионерской школе и колледже в Гонконге, а затем в гуанчжоусской медицинской школе. В 1892 г. он </w:t>
      </w:r>
      <w:proofErr w:type="gramStart"/>
      <w:r w:rsidRPr="00BA5030">
        <w:rPr>
          <w:rFonts w:ascii="Times New Roman" w:eastAsia="Times New Roman" w:hAnsi="Times New Roman" w:cs="Times New Roman"/>
          <w:color w:val="525252"/>
          <w:sz w:val="24"/>
          <w:szCs w:val="24"/>
          <w:lang w:eastAsia="ru-RU"/>
        </w:rPr>
        <w:t>закончил медицинский институт</w:t>
      </w:r>
      <w:proofErr w:type="gramEnd"/>
      <w:r w:rsidRPr="00BA5030">
        <w:rPr>
          <w:rFonts w:ascii="Times New Roman" w:eastAsia="Times New Roman" w:hAnsi="Times New Roman" w:cs="Times New Roman"/>
          <w:color w:val="525252"/>
          <w:sz w:val="24"/>
          <w:szCs w:val="24"/>
          <w:lang w:eastAsia="ru-RU"/>
        </w:rPr>
        <w:t xml:space="preserve"> в Гонконге и уже тогда начал заниматься политической деятельностю. Идеалом для него в то время являлся его земляк, вождь тайпинов</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Хун Сюцюань, но по своим взглядам он был близок к реформаторам.</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color w:val="525252"/>
          <w:sz w:val="24"/>
          <w:szCs w:val="24"/>
          <w:lang w:eastAsia="ru-RU"/>
        </w:rPr>
        <w:t>В 1894 </w:t>
      </w:r>
      <w:r w:rsidRPr="00BA5030">
        <w:rPr>
          <w:rFonts w:ascii="Times New Roman" w:eastAsia="Times New Roman" w:hAnsi="Times New Roman" w:cs="Times New Roman"/>
          <w:color w:val="525252"/>
          <w:sz w:val="24"/>
          <w:szCs w:val="24"/>
          <w:lang w:eastAsia="ru-RU"/>
        </w:rPr>
        <w:t>г. на Гавайских островах, куда он возвратился из Китая, Сунь Ятсеном был создан </w:t>
      </w:r>
      <w:r w:rsidRPr="00BA5030">
        <w:rPr>
          <w:rFonts w:ascii="Times New Roman" w:eastAsia="Times New Roman" w:hAnsi="Times New Roman" w:cs="Times New Roman"/>
          <w:b/>
          <w:bCs/>
          <w:color w:val="525252"/>
          <w:sz w:val="24"/>
          <w:szCs w:val="24"/>
          <w:lang w:eastAsia="ru-RU"/>
        </w:rPr>
        <w:t>Союз возрождения Китая (Синьчжинхуэй), </w:t>
      </w:r>
      <w:r w:rsidRPr="00BA5030">
        <w:rPr>
          <w:rFonts w:ascii="Times New Roman" w:eastAsia="Times New Roman" w:hAnsi="Times New Roman" w:cs="Times New Roman"/>
          <w:color w:val="525252"/>
          <w:sz w:val="24"/>
          <w:szCs w:val="24"/>
          <w:lang w:eastAsia="ru-RU"/>
        </w:rPr>
        <w:t>куда, помимо него, вошли его брат, глава местного отделения «Триады» Дэн Иньнань и ряд других радикально настроенных китайцев. Через год в составе организации насчитывалось уже около 200 человек, строилась она на конспиративной основе и действовала нелегально.</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начале </w:t>
      </w:r>
      <w:r w:rsidRPr="00BA5030">
        <w:rPr>
          <w:rFonts w:ascii="Times New Roman" w:eastAsia="Times New Roman" w:hAnsi="Times New Roman" w:cs="Times New Roman"/>
          <w:b/>
          <w:bCs/>
          <w:color w:val="525252"/>
          <w:sz w:val="24"/>
          <w:szCs w:val="24"/>
          <w:lang w:eastAsia="ru-RU"/>
        </w:rPr>
        <w:t>1895 </w:t>
      </w:r>
      <w:r w:rsidRPr="00BA5030">
        <w:rPr>
          <w:rFonts w:ascii="Times New Roman" w:eastAsia="Times New Roman" w:hAnsi="Times New Roman" w:cs="Times New Roman"/>
          <w:color w:val="525252"/>
          <w:sz w:val="24"/>
          <w:szCs w:val="24"/>
          <w:lang w:eastAsia="ru-RU"/>
        </w:rPr>
        <w:t xml:space="preserve">г., возвратившись в Китай, Сунь Ятсен учредил в Гонконге, под видом торговой фирмы, отделение Союза возрождения Китая. Он установил контакты с другими тайными антиманьчжурскими организациями на юге Китая и стал готовить своих сторонников к восстанию. Оно должно было начаться в </w:t>
      </w:r>
      <w:proofErr w:type="gramStart"/>
      <w:r w:rsidRPr="00BA5030">
        <w:rPr>
          <w:rFonts w:ascii="Times New Roman" w:eastAsia="Times New Roman" w:hAnsi="Times New Roman" w:cs="Times New Roman"/>
          <w:color w:val="525252"/>
          <w:sz w:val="24"/>
          <w:szCs w:val="24"/>
          <w:lang w:eastAsia="ru-RU"/>
        </w:rPr>
        <w:t>г</w:t>
      </w:r>
      <w:proofErr w:type="gramEnd"/>
      <w:r w:rsidRPr="00BA5030">
        <w:rPr>
          <w:rFonts w:ascii="Times New Roman" w:eastAsia="Times New Roman" w:hAnsi="Times New Roman" w:cs="Times New Roman"/>
          <w:color w:val="525252"/>
          <w:sz w:val="24"/>
          <w:szCs w:val="24"/>
          <w:lang w:eastAsia="ru-RU"/>
        </w:rPr>
        <w:t>. Гуанчжоу (Кантон), где также имелось отделение Союза. Социальный состав участников движения определялся наличием в нем представителей национальной буржуазии, интеллигенции, помещиков и Шэньши, заинтересованных в расчищении пути для дальнейшего развития капитализма в Китае. Главным требованием для его членов была борьба за изгнание маньчжуров, восстановление престижа Китая в мире и учреждение в стране демократического правительства. Восстание было намечено на конец октября </w:t>
      </w:r>
      <w:r w:rsidRPr="00BA5030">
        <w:rPr>
          <w:rFonts w:ascii="Times New Roman" w:eastAsia="Times New Roman" w:hAnsi="Times New Roman" w:cs="Times New Roman"/>
          <w:b/>
          <w:bCs/>
          <w:color w:val="525252"/>
          <w:sz w:val="24"/>
          <w:szCs w:val="24"/>
          <w:lang w:eastAsia="ru-RU"/>
        </w:rPr>
        <w:t>1895 </w:t>
      </w:r>
      <w:r w:rsidRPr="00BA5030">
        <w:rPr>
          <w:rFonts w:ascii="Times New Roman" w:eastAsia="Times New Roman" w:hAnsi="Times New Roman" w:cs="Times New Roman"/>
          <w:color w:val="525252"/>
          <w:sz w:val="24"/>
          <w:szCs w:val="24"/>
          <w:lang w:eastAsia="ru-RU"/>
        </w:rPr>
        <w:t>г., но сорвалось из-за обнаружения властями запасов оружия, приготовленного для повстанцев. Сунь Ятсен со своими сторонниками вынужден был уехать в Гонконг, однако вскоре они были оттуда выдворены и в ноябре того же года выехали в Японию. Там Сунь Ятсен остриг свою косу и переоделся в европейское платье. Вскоре Сунь Ятсен вновь уезжает на Гаваи, ряд его сторонников остается в Японии, а другие тайно возвращаются в Китай.</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сентябре </w:t>
      </w:r>
      <w:r w:rsidRPr="00BA5030">
        <w:rPr>
          <w:rFonts w:ascii="Times New Roman" w:eastAsia="Times New Roman" w:hAnsi="Times New Roman" w:cs="Times New Roman"/>
          <w:b/>
          <w:bCs/>
          <w:color w:val="525252"/>
          <w:sz w:val="24"/>
          <w:szCs w:val="24"/>
          <w:lang w:eastAsia="ru-RU"/>
        </w:rPr>
        <w:t>1896 </w:t>
      </w:r>
      <w:r w:rsidRPr="00BA5030">
        <w:rPr>
          <w:rFonts w:ascii="Times New Roman" w:eastAsia="Times New Roman" w:hAnsi="Times New Roman" w:cs="Times New Roman"/>
          <w:color w:val="525252"/>
          <w:sz w:val="24"/>
          <w:szCs w:val="24"/>
          <w:lang w:eastAsia="ru-RU"/>
        </w:rPr>
        <w:t>г. Сунь Ятсен приехал в Лондон, о чем стало известно в Пекине. Китайские власти потребовали от англичан выдать «государственного преступника», но получили отказ. После этого, </w:t>
      </w:r>
      <w:r w:rsidRPr="00BA5030">
        <w:rPr>
          <w:rFonts w:ascii="Times New Roman" w:eastAsia="Times New Roman" w:hAnsi="Times New Roman" w:cs="Times New Roman"/>
          <w:b/>
          <w:bCs/>
          <w:color w:val="525252"/>
          <w:sz w:val="24"/>
          <w:szCs w:val="24"/>
          <w:lang w:eastAsia="ru-RU"/>
        </w:rPr>
        <w:t>11 </w:t>
      </w:r>
      <w:r w:rsidRPr="00BA5030">
        <w:rPr>
          <w:rFonts w:ascii="Times New Roman" w:eastAsia="Times New Roman" w:hAnsi="Times New Roman" w:cs="Times New Roman"/>
          <w:color w:val="525252"/>
          <w:sz w:val="24"/>
          <w:szCs w:val="24"/>
          <w:lang w:eastAsia="ru-RU"/>
        </w:rPr>
        <w:t xml:space="preserve">октября, он был похищен китайскими агентами, хотевшими вывезти Сунь Ятсена в Китай. Однако общественное мнение Англии </w:t>
      </w:r>
      <w:proofErr w:type="gramStart"/>
      <w:r w:rsidRPr="00BA5030">
        <w:rPr>
          <w:rFonts w:ascii="Times New Roman" w:eastAsia="Times New Roman" w:hAnsi="Times New Roman" w:cs="Times New Roman"/>
          <w:color w:val="525252"/>
          <w:sz w:val="24"/>
          <w:szCs w:val="24"/>
          <w:lang w:eastAsia="ru-RU"/>
        </w:rPr>
        <w:t>выступило на стороне Сунь Ятсена и тогдашний премьер-министр Солсбери потребовал</w:t>
      </w:r>
      <w:proofErr w:type="gramEnd"/>
      <w:r w:rsidRPr="00BA5030">
        <w:rPr>
          <w:rFonts w:ascii="Times New Roman" w:eastAsia="Times New Roman" w:hAnsi="Times New Roman" w:cs="Times New Roman"/>
          <w:color w:val="525252"/>
          <w:sz w:val="24"/>
          <w:szCs w:val="24"/>
          <w:lang w:eastAsia="ru-RU"/>
        </w:rPr>
        <w:t xml:space="preserve"> его освобождения. 23 октября Сунь Ятсен вышел на свободу и вскоре описал свои злоключения в книге «Похищен в Лондоне», опубликованной в 1897 г. В статье «Настоящее и будущее</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Китая», опубликованной в том же году, Сунь Ятсен критиковал англичан, находившихся на территории Китая, во враждебном отношении к его народу и симпатиям к прогнившему режиму Цинов, в том числе и к недавнему своему кумиру</w:t>
      </w:r>
      <w:proofErr w:type="gramStart"/>
      <w:r w:rsidRPr="00BA5030">
        <w:rPr>
          <w:rFonts w:ascii="Times New Roman" w:eastAsia="Times New Roman" w:hAnsi="Times New Roman" w:cs="Times New Roman"/>
          <w:color w:val="525252"/>
          <w:sz w:val="24"/>
          <w:szCs w:val="24"/>
          <w:lang w:eastAsia="ru-RU"/>
        </w:rPr>
        <w:t xml:space="preserve"> Л</w:t>
      </w:r>
      <w:proofErr w:type="gramEnd"/>
      <w:r w:rsidRPr="00BA5030">
        <w:rPr>
          <w:rFonts w:ascii="Times New Roman" w:eastAsia="Times New Roman" w:hAnsi="Times New Roman" w:cs="Times New Roman"/>
          <w:color w:val="525252"/>
          <w:sz w:val="24"/>
          <w:szCs w:val="24"/>
          <w:lang w:eastAsia="ru-RU"/>
        </w:rPr>
        <w:t>и Хунчжану.</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Сунь Ятсен обрел широкую европейскую известность, много путешествовал по Европе, где впервые познакомился с произведениями К. Маркса и американского экономиста Г. Джорджа. Он пришел к выводу, что западная демократия не есть на практике идеальная система и также нуждается в серьезных изменениях. Эта мысль положила начало его ключевой идее об одновременном решении в Китае национального, политического и экономического вопросов.</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lastRenderedPageBreak/>
        <w:t>По возвращении из Европы в Японию, он сумел там установить контакты с рядом тамошних политических деятелей, обещавших оказать ему поддержку. Сунь Ятсен начал восстанавливать структуры Союза возрождения Китая, с осени </w:t>
      </w:r>
      <w:r w:rsidRPr="00BA5030">
        <w:rPr>
          <w:rFonts w:ascii="Times New Roman" w:eastAsia="Times New Roman" w:hAnsi="Times New Roman" w:cs="Times New Roman"/>
          <w:b/>
          <w:bCs/>
          <w:color w:val="525252"/>
          <w:sz w:val="24"/>
          <w:szCs w:val="24"/>
          <w:lang w:eastAsia="ru-RU"/>
        </w:rPr>
        <w:t>1899 </w:t>
      </w:r>
      <w:r w:rsidRPr="00BA5030">
        <w:rPr>
          <w:rFonts w:ascii="Times New Roman" w:eastAsia="Times New Roman" w:hAnsi="Times New Roman" w:cs="Times New Roman"/>
          <w:color w:val="525252"/>
          <w:sz w:val="24"/>
          <w:szCs w:val="24"/>
          <w:lang w:eastAsia="ru-RU"/>
        </w:rPr>
        <w:t>г. издавать в Гонконге его печатный орган «Чжунго жибао» («Китайская газета») и готовить новое восстание против Цинов.</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i/>
          <w:iCs/>
          <w:color w:val="525252"/>
          <w:sz w:val="24"/>
          <w:szCs w:val="24"/>
          <w:lang w:eastAsia="ru-RU"/>
        </w:rPr>
        <w:t>Первый этап движения Ихэтуаней (1898-1899)</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Антииностранные настроения </w:t>
      </w:r>
      <w:proofErr w:type="gramStart"/>
      <w:r w:rsidRPr="00BA5030">
        <w:rPr>
          <w:rFonts w:ascii="Times New Roman" w:eastAsia="Times New Roman" w:hAnsi="Times New Roman" w:cs="Times New Roman"/>
          <w:color w:val="525252"/>
          <w:sz w:val="24"/>
          <w:szCs w:val="24"/>
          <w:lang w:eastAsia="ru-RU"/>
        </w:rPr>
        <w:t>к</w:t>
      </w:r>
      <w:proofErr w:type="gramEnd"/>
      <w:r w:rsidRPr="00BA5030">
        <w:rPr>
          <w:rFonts w:ascii="Times New Roman" w:eastAsia="Times New Roman" w:hAnsi="Times New Roman" w:cs="Times New Roman"/>
          <w:color w:val="525252"/>
          <w:sz w:val="24"/>
          <w:szCs w:val="24"/>
          <w:lang w:eastAsia="ru-RU"/>
        </w:rPr>
        <w:t xml:space="preserve"> китайском обществе нарастали не только в среде элиты, но и в широких слоях населения, прежде всего крестьянства. Уже весной </w:t>
      </w:r>
      <w:r w:rsidRPr="00BA5030">
        <w:rPr>
          <w:rFonts w:ascii="Times New Roman" w:eastAsia="Times New Roman" w:hAnsi="Times New Roman" w:cs="Times New Roman"/>
          <w:b/>
          <w:bCs/>
          <w:color w:val="525252"/>
          <w:sz w:val="24"/>
          <w:szCs w:val="24"/>
          <w:lang w:eastAsia="ru-RU"/>
        </w:rPr>
        <w:t>1898 </w:t>
      </w:r>
      <w:r w:rsidRPr="00BA5030">
        <w:rPr>
          <w:rFonts w:ascii="Times New Roman" w:eastAsia="Times New Roman" w:hAnsi="Times New Roman" w:cs="Times New Roman"/>
          <w:color w:val="525252"/>
          <w:sz w:val="24"/>
          <w:szCs w:val="24"/>
          <w:lang w:eastAsia="ru-RU"/>
        </w:rPr>
        <w:t>г. начались выступления против христианских миссионеров в провинциях Хубэй и Юньань, летом антизападные демонстрации охватили Шанхай. Особенную активность проявляло население Северного Китая. Еще </w:t>
      </w:r>
      <w:r w:rsidRPr="00BA5030">
        <w:rPr>
          <w:rFonts w:ascii="Times New Roman" w:eastAsia="Times New Roman" w:hAnsi="Times New Roman" w:cs="Times New Roman"/>
          <w:b/>
          <w:bCs/>
          <w:color w:val="525252"/>
          <w:sz w:val="24"/>
          <w:szCs w:val="24"/>
          <w:lang w:eastAsia="ru-RU"/>
        </w:rPr>
        <w:t>в 1896 г. </w:t>
      </w:r>
      <w:r w:rsidRPr="00BA5030">
        <w:rPr>
          <w:rFonts w:ascii="Times New Roman" w:eastAsia="Times New Roman" w:hAnsi="Times New Roman" w:cs="Times New Roman"/>
          <w:color w:val="525252"/>
          <w:sz w:val="24"/>
          <w:szCs w:val="24"/>
          <w:lang w:eastAsia="ru-RU"/>
        </w:rPr>
        <w:t>в провинции Шаньдун произошло </w:t>
      </w:r>
      <w:r w:rsidRPr="00BA5030">
        <w:rPr>
          <w:rFonts w:ascii="Times New Roman" w:eastAsia="Times New Roman" w:hAnsi="Times New Roman" w:cs="Times New Roman"/>
          <w:b/>
          <w:bCs/>
          <w:color w:val="525252"/>
          <w:sz w:val="24"/>
          <w:szCs w:val="24"/>
          <w:lang w:eastAsia="ru-RU"/>
        </w:rPr>
        <w:t>восстание «Больших мечей», </w:t>
      </w:r>
      <w:r w:rsidRPr="00BA5030">
        <w:rPr>
          <w:rFonts w:ascii="Times New Roman" w:eastAsia="Times New Roman" w:hAnsi="Times New Roman" w:cs="Times New Roman"/>
          <w:color w:val="525252"/>
          <w:sz w:val="24"/>
          <w:szCs w:val="24"/>
          <w:lang w:eastAsia="ru-RU"/>
        </w:rPr>
        <w:t>направленное против местных христиан. Его принято считать прологом к движению ихэтуаней. </w:t>
      </w:r>
      <w:r w:rsidRPr="00BA5030">
        <w:rPr>
          <w:rFonts w:ascii="Times New Roman" w:eastAsia="Times New Roman" w:hAnsi="Times New Roman" w:cs="Times New Roman"/>
          <w:b/>
          <w:bCs/>
          <w:color w:val="525252"/>
          <w:sz w:val="24"/>
          <w:szCs w:val="24"/>
          <w:lang w:eastAsia="ru-RU"/>
        </w:rPr>
        <w:t>В 1898 </w:t>
      </w:r>
      <w:r w:rsidRPr="00BA5030">
        <w:rPr>
          <w:rFonts w:ascii="Times New Roman" w:eastAsia="Times New Roman" w:hAnsi="Times New Roman" w:cs="Times New Roman"/>
          <w:color w:val="525252"/>
          <w:sz w:val="24"/>
          <w:szCs w:val="24"/>
          <w:lang w:eastAsia="ru-RU"/>
        </w:rPr>
        <w:t>г. на базе тайной организации «Белый лотос» в провинции Шаньдун действовало общество </w:t>
      </w:r>
      <w:r w:rsidRPr="00BA5030">
        <w:rPr>
          <w:rFonts w:ascii="Times New Roman" w:eastAsia="Times New Roman" w:hAnsi="Times New Roman" w:cs="Times New Roman"/>
          <w:b/>
          <w:bCs/>
          <w:color w:val="525252"/>
          <w:sz w:val="24"/>
          <w:szCs w:val="24"/>
          <w:lang w:eastAsia="ru-RU"/>
        </w:rPr>
        <w:t>«Ихэцюань», </w:t>
      </w:r>
      <w:r w:rsidRPr="00BA5030">
        <w:rPr>
          <w:rFonts w:ascii="Times New Roman" w:eastAsia="Times New Roman" w:hAnsi="Times New Roman" w:cs="Times New Roman"/>
          <w:color w:val="525252"/>
          <w:sz w:val="24"/>
          <w:szCs w:val="24"/>
          <w:lang w:eastAsia="ru-RU"/>
        </w:rPr>
        <w:t>которое возглавил </w:t>
      </w:r>
      <w:r w:rsidRPr="00BA5030">
        <w:rPr>
          <w:rFonts w:ascii="Times New Roman" w:eastAsia="Times New Roman" w:hAnsi="Times New Roman" w:cs="Times New Roman"/>
          <w:b/>
          <w:bCs/>
          <w:color w:val="525252"/>
          <w:sz w:val="24"/>
          <w:szCs w:val="24"/>
          <w:lang w:eastAsia="ru-RU"/>
        </w:rPr>
        <w:t>Чжу Хундэн. </w:t>
      </w:r>
      <w:r w:rsidRPr="00BA5030">
        <w:rPr>
          <w:rFonts w:ascii="Times New Roman" w:eastAsia="Times New Roman" w:hAnsi="Times New Roman" w:cs="Times New Roman"/>
          <w:color w:val="525252"/>
          <w:sz w:val="24"/>
          <w:szCs w:val="24"/>
          <w:lang w:eastAsia="ru-RU"/>
        </w:rPr>
        <w:t>Главным лозунгом его участников стал «Против Цин, восстановим Мин». Как и любое другое тайное китайское общество, «Ихэцюань» использовало для поднятия боевого духа своих приверженцев различные мистические ритуалы и обряды, а также приемы восточных единоборств.</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Важным толчком к некоторому изменению тактики стали события весны </w:t>
      </w:r>
      <w:r w:rsidRPr="00BA5030">
        <w:rPr>
          <w:rFonts w:ascii="Times New Roman" w:eastAsia="Times New Roman" w:hAnsi="Times New Roman" w:cs="Times New Roman"/>
          <w:b/>
          <w:bCs/>
          <w:color w:val="525252"/>
          <w:sz w:val="24"/>
          <w:szCs w:val="24"/>
          <w:lang w:eastAsia="ru-RU"/>
        </w:rPr>
        <w:t>1899 </w:t>
      </w:r>
      <w:r w:rsidRPr="00BA5030">
        <w:rPr>
          <w:rFonts w:ascii="Times New Roman" w:eastAsia="Times New Roman" w:hAnsi="Times New Roman" w:cs="Times New Roman"/>
          <w:color w:val="525252"/>
          <w:sz w:val="24"/>
          <w:szCs w:val="24"/>
          <w:lang w:eastAsia="ru-RU"/>
        </w:rPr>
        <w:t>г., когда Германия захватила г. Ичжоу</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провинции Шаньдун. Теперь основным лозунгом стал «Против Цинов, уничтожим иностранцев». Этим решили воспользоваться китайские власти, рассчитывая, что отряды повстанцев помогут им в давлении на иностранцев. В результате они сумели добиться своего, и главным лозунгом становится «Поддержим Цинов, уничтожим иностранцев».</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период 1898-1899 гг. ихэтуани физическим истреблением иностранцев на китайской территории не занимались, ограничиваясь лишь пропагандистскими заявлениями в их адрес и нападениями на христианские миссии. Истинно китайскими, достойными почитания они считали лишь три традиционных учения — конфуцианство, буддизм и даосизм.</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Однако, в отличие, например, от движения тайпинов, ихэтуани не смогли выдвинуть из своих рядов харизматического лидера, который смог бы объединить вокруг своей личности широкие слои населения и разобщенные повстанческие отряды. Состав участников движения был достаточно широк. Это были крестьяне, в том числе и состоятельные, часть городских жителей, демобилизованные солдаты, рабочие, монахи. Среди них было много люмпенов.</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i/>
          <w:iCs/>
          <w:color w:val="525252"/>
          <w:sz w:val="24"/>
          <w:szCs w:val="24"/>
          <w:lang w:eastAsia="ru-RU"/>
        </w:rPr>
        <w:t xml:space="preserve">Общественная мысль и культура Китая во второй половине XIX </w:t>
      </w:r>
      <w:proofErr w:type="gramStart"/>
      <w:r w:rsidRPr="00BA5030">
        <w:rPr>
          <w:rFonts w:ascii="Times New Roman" w:eastAsia="Times New Roman" w:hAnsi="Times New Roman" w:cs="Times New Roman"/>
          <w:b/>
          <w:bCs/>
          <w:i/>
          <w:iCs/>
          <w:color w:val="525252"/>
          <w:sz w:val="24"/>
          <w:szCs w:val="24"/>
          <w:lang w:eastAsia="ru-RU"/>
        </w:rPr>
        <w:t>в</w:t>
      </w:r>
      <w:proofErr w:type="gramEnd"/>
      <w:r w:rsidRPr="00BA5030">
        <w:rPr>
          <w:rFonts w:ascii="Times New Roman" w:eastAsia="Times New Roman" w:hAnsi="Times New Roman" w:cs="Times New Roman"/>
          <w:b/>
          <w:bCs/>
          <w:i/>
          <w:iCs/>
          <w:color w:val="525252"/>
          <w:sz w:val="24"/>
          <w:szCs w:val="24"/>
          <w:lang w:eastAsia="ru-RU"/>
        </w:rPr>
        <w:t>.</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После поражения Китая в первой и второй «опиумных» войнах в обществе возникло несколько точек зрения по поводу будущего развития страны. Главной дилеммой для многих мыслителей стал вопрос: что для Китая предпочтительнее — потерпев военное поражение, превратиться в полуколонию иностранных держав либо, потерять самобытность великой цивилизации, восприняв идеи «варваров».</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proofErr w:type="gramStart"/>
      <w:r w:rsidRPr="00BA5030">
        <w:rPr>
          <w:rFonts w:ascii="Times New Roman" w:eastAsia="Times New Roman" w:hAnsi="Times New Roman" w:cs="Times New Roman"/>
          <w:color w:val="525252"/>
          <w:sz w:val="24"/>
          <w:szCs w:val="24"/>
          <w:lang w:eastAsia="ru-RU"/>
        </w:rPr>
        <w:t>Можно выделить следующие основные группировки, по разному отвечавшие на этот вопрос — </w:t>
      </w:r>
      <w:r w:rsidRPr="00BA5030">
        <w:rPr>
          <w:rFonts w:ascii="Times New Roman" w:eastAsia="Times New Roman" w:hAnsi="Times New Roman" w:cs="Times New Roman"/>
          <w:b/>
          <w:bCs/>
          <w:color w:val="525252"/>
          <w:sz w:val="24"/>
          <w:szCs w:val="24"/>
          <w:lang w:eastAsia="ru-RU"/>
        </w:rPr>
        <w:t>«консерваторы» («твердолобые») </w:t>
      </w:r>
      <w:r w:rsidRPr="00BA5030">
        <w:rPr>
          <w:rFonts w:ascii="Times New Roman" w:eastAsia="Times New Roman" w:hAnsi="Times New Roman" w:cs="Times New Roman"/>
          <w:color w:val="525252"/>
          <w:sz w:val="24"/>
          <w:szCs w:val="24"/>
          <w:lang w:eastAsia="ru-RU"/>
        </w:rPr>
        <w:t>и </w:t>
      </w:r>
      <w:r w:rsidRPr="00BA5030">
        <w:rPr>
          <w:rFonts w:ascii="Times New Roman" w:eastAsia="Times New Roman" w:hAnsi="Times New Roman" w:cs="Times New Roman"/>
          <w:b/>
          <w:bCs/>
          <w:color w:val="525252"/>
          <w:sz w:val="24"/>
          <w:szCs w:val="24"/>
          <w:lang w:eastAsia="ru-RU"/>
        </w:rPr>
        <w:t>«новаторы» («западники»), </w:t>
      </w:r>
      <w:r w:rsidRPr="00BA5030">
        <w:rPr>
          <w:rFonts w:ascii="Times New Roman" w:eastAsia="Times New Roman" w:hAnsi="Times New Roman" w:cs="Times New Roman"/>
          <w:color w:val="525252"/>
          <w:sz w:val="24"/>
          <w:szCs w:val="24"/>
          <w:lang w:eastAsia="ru-RU"/>
        </w:rPr>
        <w:t>и </w:t>
      </w:r>
      <w:r w:rsidRPr="00BA5030">
        <w:rPr>
          <w:rFonts w:ascii="Times New Roman" w:eastAsia="Times New Roman" w:hAnsi="Times New Roman" w:cs="Times New Roman"/>
          <w:b/>
          <w:bCs/>
          <w:color w:val="525252"/>
          <w:sz w:val="24"/>
          <w:szCs w:val="24"/>
          <w:lang w:eastAsia="ru-RU"/>
        </w:rPr>
        <w:t>«группа моральной чистоты» </w:t>
      </w:r>
      <w:r w:rsidRPr="00BA5030">
        <w:rPr>
          <w:rFonts w:ascii="Times New Roman" w:eastAsia="Times New Roman" w:hAnsi="Times New Roman" w:cs="Times New Roman"/>
          <w:color w:val="525252"/>
          <w:sz w:val="24"/>
          <w:szCs w:val="24"/>
          <w:lang w:eastAsia="ru-RU"/>
        </w:rPr>
        <w:t>(в основном, объединявшая членов академии Хайл инь).</w:t>
      </w:r>
      <w:proofErr w:type="gramEnd"/>
      <w:r w:rsidRPr="00BA5030">
        <w:rPr>
          <w:rFonts w:ascii="Times New Roman" w:eastAsia="Times New Roman" w:hAnsi="Times New Roman" w:cs="Times New Roman"/>
          <w:color w:val="525252"/>
          <w:sz w:val="24"/>
          <w:szCs w:val="24"/>
          <w:lang w:eastAsia="ru-RU"/>
        </w:rPr>
        <w:t xml:space="preserve"> Первая группировка требовала изоляции Китая от остальных государств, недопущения в страну иностранных подданных, оставления в неизменном виде экономических и социальных отношений в обществе. По их мнению, Китаю, для достижения прежнего величия, необходимо было вернуться к заветам правителей древности, изучая их по трудам</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философов того времени и применяя затем на практике. По их инициативе в обществе нагнетались антихристианские и антииностранные настроения. Издавалось </w:t>
      </w:r>
      <w:r w:rsidRPr="00BA5030">
        <w:rPr>
          <w:rFonts w:ascii="Times New Roman" w:eastAsia="Times New Roman" w:hAnsi="Times New Roman" w:cs="Times New Roman"/>
          <w:color w:val="525252"/>
          <w:sz w:val="24"/>
          <w:szCs w:val="24"/>
          <w:lang w:eastAsia="ru-RU"/>
        </w:rPr>
        <w:lastRenderedPageBreak/>
        <w:t>большое количество памфлетов, о содержании которых красноречиво говорят даже их названия — «Смерть дьявольской вере», «Песнь об уничтожении дьяволов» и т.д. Наибольшую известность в этой группе мыслителей получили взгляды хунаньского Шэньши </w:t>
      </w:r>
      <w:r w:rsidRPr="00BA5030">
        <w:rPr>
          <w:rFonts w:ascii="Times New Roman" w:eastAsia="Times New Roman" w:hAnsi="Times New Roman" w:cs="Times New Roman"/>
          <w:b/>
          <w:bCs/>
          <w:color w:val="525252"/>
          <w:sz w:val="24"/>
          <w:szCs w:val="24"/>
          <w:lang w:eastAsia="ru-RU"/>
        </w:rPr>
        <w:t>Чжоу Ханя, </w:t>
      </w:r>
      <w:r w:rsidRPr="00BA5030">
        <w:rPr>
          <w:rFonts w:ascii="Times New Roman" w:eastAsia="Times New Roman" w:hAnsi="Times New Roman" w:cs="Times New Roman"/>
          <w:color w:val="525252"/>
          <w:sz w:val="24"/>
          <w:szCs w:val="24"/>
          <w:lang w:eastAsia="ru-RU"/>
        </w:rPr>
        <w:t>поддержанного членами академии Ханьлинь. Одно время, после ликвидации «движения за реформы», Цыси даже рассматривала вопрос о привлечении его на один из важных постов в государстве.</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Вторая группа считала, что при общем сохранении китайских традиций, необходимы заимствования и у иностранцев, но не их идей, а технических достижений, прежде всего в военной области.</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proofErr w:type="gramStart"/>
      <w:r w:rsidRPr="00BA5030">
        <w:rPr>
          <w:rFonts w:ascii="Times New Roman" w:eastAsia="Times New Roman" w:hAnsi="Times New Roman" w:cs="Times New Roman"/>
          <w:color w:val="525252"/>
          <w:sz w:val="24"/>
          <w:szCs w:val="24"/>
          <w:lang w:eastAsia="ru-RU"/>
        </w:rPr>
        <w:t>Последняя из названных выше групп считала необходимым очистить органы государственной власти от людей, нарушающих нормы «добродетели» прежних времен, возродить «золотой век» древности в деятельности правительства.</w:t>
      </w:r>
      <w:proofErr w:type="gramEnd"/>
      <w:r w:rsidRPr="00BA5030">
        <w:rPr>
          <w:rFonts w:ascii="Times New Roman" w:eastAsia="Times New Roman" w:hAnsi="Times New Roman" w:cs="Times New Roman"/>
          <w:color w:val="525252"/>
          <w:sz w:val="24"/>
          <w:szCs w:val="24"/>
          <w:lang w:eastAsia="ru-RU"/>
        </w:rPr>
        <w:t xml:space="preserve"> Они, как и представители первой группы, критиковали сторонников заимствования достижений Запада.</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Можно назвать еще одно, организационно не оформленное течение, представители которого — </w:t>
      </w:r>
      <w:r w:rsidRPr="00BA5030">
        <w:rPr>
          <w:rFonts w:ascii="Times New Roman" w:eastAsia="Times New Roman" w:hAnsi="Times New Roman" w:cs="Times New Roman"/>
          <w:b/>
          <w:bCs/>
          <w:color w:val="525252"/>
          <w:sz w:val="24"/>
          <w:szCs w:val="24"/>
          <w:lang w:eastAsia="ru-RU"/>
        </w:rPr>
        <w:t>ФэнГуйфэнь (1809-1874), Ван Тао (1828-1897), Сюэ Фучэн (1838-1894) </w:t>
      </w:r>
      <w:r w:rsidRPr="00BA5030">
        <w:rPr>
          <w:rFonts w:ascii="Times New Roman" w:eastAsia="Times New Roman" w:hAnsi="Times New Roman" w:cs="Times New Roman"/>
          <w:color w:val="525252"/>
          <w:sz w:val="24"/>
          <w:szCs w:val="24"/>
          <w:lang w:eastAsia="ru-RU"/>
        </w:rPr>
        <w:t>и др. Они считали себя идейными продолжателями Вэй Юаня и Линь Цзэсюя.</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1861 г. появилась работа Фэн Гуйфэна «Протест Цзяо Биньлу», в которой в качестве неотложных выдвигались задачи создания национальной китайской промышленности, реформа государственного управления, учреждение школ по западному образцу и т.д. И все это они связывали с дальнейшим укреплением в Китае авторитета конфуцианского учения.</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Сюэ Фучэн и Чжэн Гуаньин выступили против консерватизма в китайском обществе, выражавшегося, по их мнению, в стремлении к сохранению в стране устаревших обычаев и законов. Такого рода взгляды вызывали сильное недовольство в среде консерваторов, очень часто подвергавших своих оппонентов моральному террору и преследованиям их родственников.</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Из представителей реформаторов можно выделить </w:t>
      </w:r>
      <w:r w:rsidRPr="00BA5030">
        <w:rPr>
          <w:rFonts w:ascii="Times New Roman" w:eastAsia="Times New Roman" w:hAnsi="Times New Roman" w:cs="Times New Roman"/>
          <w:b/>
          <w:bCs/>
          <w:color w:val="525252"/>
          <w:sz w:val="24"/>
          <w:szCs w:val="24"/>
          <w:lang w:eastAsia="ru-RU"/>
        </w:rPr>
        <w:t>Кан Ювэя с его теорией «великого единения» (Да Тун), Тань Сы-туна и Лян Цичао.</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Теория «великого единения» была подробно изложена Кан Ювэем в его «Книге о Великом Единении», опубликованной в </w:t>
      </w:r>
      <w:r w:rsidRPr="00BA5030">
        <w:rPr>
          <w:rFonts w:ascii="Times New Roman" w:eastAsia="Times New Roman" w:hAnsi="Times New Roman" w:cs="Times New Roman"/>
          <w:b/>
          <w:bCs/>
          <w:color w:val="525252"/>
          <w:sz w:val="24"/>
          <w:szCs w:val="24"/>
          <w:lang w:eastAsia="ru-RU"/>
        </w:rPr>
        <w:t>1887 </w:t>
      </w:r>
      <w:r w:rsidRPr="00BA5030">
        <w:rPr>
          <w:rFonts w:ascii="Times New Roman" w:eastAsia="Times New Roman" w:hAnsi="Times New Roman" w:cs="Times New Roman"/>
          <w:color w:val="525252"/>
          <w:sz w:val="24"/>
          <w:szCs w:val="24"/>
          <w:lang w:eastAsia="ru-RU"/>
        </w:rPr>
        <w:t>г.</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Кан Ювэй в ней высказывал мысль, что человечество может избавиться от страданий путем организации идеального государственного строя и чтобы его достичь, необходимо избавиться от некоторых препятствий. </w:t>
      </w:r>
      <w:proofErr w:type="gramStart"/>
      <w:r w:rsidRPr="00BA5030">
        <w:rPr>
          <w:rFonts w:ascii="Times New Roman" w:eastAsia="Times New Roman" w:hAnsi="Times New Roman" w:cs="Times New Roman"/>
          <w:color w:val="525252"/>
          <w:sz w:val="24"/>
          <w:szCs w:val="24"/>
          <w:lang w:eastAsia="ru-RU"/>
        </w:rPr>
        <w:t>Таких преград на пути в «светлое будущее» он насчитал девять — деление государства на племена, на богатых и бедных, подлых и благородных, по расовому признаку, неравенство между мужчинами и женщинами, семейные отношения, деление по профессиям, противоречия, возникающие в результате существования неравенства между людьми и несогласия некоторых из них с общими законами, преграды между людьми и животными, а также препятствия, возникающие по</w:t>
      </w:r>
      <w:proofErr w:type="gramEnd"/>
      <w:r w:rsidRPr="00BA5030">
        <w:rPr>
          <w:rFonts w:ascii="Times New Roman" w:eastAsia="Times New Roman" w:hAnsi="Times New Roman" w:cs="Times New Roman"/>
          <w:color w:val="525252"/>
          <w:sz w:val="24"/>
          <w:szCs w:val="24"/>
          <w:lang w:eastAsia="ru-RU"/>
        </w:rPr>
        <w:t xml:space="preserve"> причине невозможности исчерпать все беды, обрушивающиеся на людей.</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Он полагал, что есть возможность ликвидировать в</w:t>
      </w:r>
      <w:proofErr w:type="gramStart"/>
      <w:r w:rsidRPr="00BA5030">
        <w:rPr>
          <w:rFonts w:ascii="Times New Roman" w:eastAsia="Times New Roman" w:hAnsi="Times New Roman" w:cs="Times New Roman"/>
          <w:color w:val="525252"/>
          <w:sz w:val="24"/>
          <w:szCs w:val="24"/>
          <w:lang w:eastAsia="ru-RU"/>
        </w:rPr>
        <w:t>.с</w:t>
      </w:r>
      <w:proofErr w:type="gramEnd"/>
      <w:r w:rsidRPr="00BA5030">
        <w:rPr>
          <w:rFonts w:ascii="Times New Roman" w:eastAsia="Times New Roman" w:hAnsi="Times New Roman" w:cs="Times New Roman"/>
          <w:color w:val="525252"/>
          <w:sz w:val="24"/>
          <w:szCs w:val="24"/>
          <w:lang w:eastAsia="ru-RU"/>
        </w:rPr>
        <w:t>е названные выше препятствия и установить на Земле справедливость в течение </w:t>
      </w:r>
      <w:r w:rsidRPr="00BA5030">
        <w:rPr>
          <w:rFonts w:ascii="Times New Roman" w:eastAsia="Times New Roman" w:hAnsi="Times New Roman" w:cs="Times New Roman"/>
          <w:b/>
          <w:bCs/>
          <w:color w:val="525252"/>
          <w:sz w:val="24"/>
          <w:szCs w:val="24"/>
          <w:lang w:eastAsia="ru-RU"/>
        </w:rPr>
        <w:t>200-300 </w:t>
      </w:r>
      <w:r w:rsidRPr="00BA5030">
        <w:rPr>
          <w:rFonts w:ascii="Times New Roman" w:eastAsia="Times New Roman" w:hAnsi="Times New Roman" w:cs="Times New Roman"/>
          <w:color w:val="525252"/>
          <w:sz w:val="24"/>
          <w:szCs w:val="24"/>
          <w:lang w:eastAsia="ru-RU"/>
        </w:rPr>
        <w:t>лет. На первом этапе предлагалось созвать всемирную конференцию по демобилизации вооруженных сил, создать Союз Наций, всемирные парламент и правительство.</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Сам Кан Ювэй считал, что созданная им теория является дальнейшим развитием конфуцианского учения, однако многое </w:t>
      </w:r>
      <w:proofErr w:type="gramStart"/>
      <w:r w:rsidRPr="00BA5030">
        <w:rPr>
          <w:rFonts w:ascii="Times New Roman" w:eastAsia="Times New Roman" w:hAnsi="Times New Roman" w:cs="Times New Roman"/>
          <w:color w:val="525252"/>
          <w:sz w:val="24"/>
          <w:szCs w:val="24"/>
          <w:lang w:eastAsia="ru-RU"/>
        </w:rPr>
        <w:t>из</w:t>
      </w:r>
      <w:proofErr w:type="gramEnd"/>
      <w:r w:rsidRPr="00BA5030">
        <w:rPr>
          <w:rFonts w:ascii="Times New Roman" w:eastAsia="Times New Roman" w:hAnsi="Times New Roman" w:cs="Times New Roman"/>
          <w:color w:val="525252"/>
          <w:sz w:val="24"/>
          <w:szCs w:val="24"/>
          <w:lang w:eastAsia="ru-RU"/>
        </w:rPr>
        <w:t xml:space="preserve"> им высказанного входило в явное с ней противоречие. Некоторые элементы были заимствованы из учения </w:t>
      </w:r>
      <w:proofErr w:type="gramStart"/>
      <w:r w:rsidRPr="00BA5030">
        <w:rPr>
          <w:rFonts w:ascii="Times New Roman" w:eastAsia="Times New Roman" w:hAnsi="Times New Roman" w:cs="Times New Roman"/>
          <w:color w:val="525252"/>
          <w:sz w:val="24"/>
          <w:szCs w:val="24"/>
          <w:lang w:eastAsia="ru-RU"/>
        </w:rPr>
        <w:t>тайпи-нов</w:t>
      </w:r>
      <w:proofErr w:type="gramEnd"/>
      <w:r w:rsidRPr="00BA5030">
        <w:rPr>
          <w:rFonts w:ascii="Times New Roman" w:eastAsia="Times New Roman" w:hAnsi="Times New Roman" w:cs="Times New Roman"/>
          <w:color w:val="525252"/>
          <w:sz w:val="24"/>
          <w:szCs w:val="24"/>
          <w:lang w:eastAsia="ru-RU"/>
        </w:rPr>
        <w:t>, а также из теорий западноевропейских утопистов, с учением которых он мог познакомиться, читая издававшиеся иностранцами на китайском языке журналы.</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lastRenderedPageBreak/>
        <w:t>Идеи Кан Ювэя популяризировались в Китае его ближайшим единомышленником </w:t>
      </w:r>
      <w:r w:rsidRPr="00BA5030">
        <w:rPr>
          <w:rFonts w:ascii="Times New Roman" w:eastAsia="Times New Roman" w:hAnsi="Times New Roman" w:cs="Times New Roman"/>
          <w:b/>
          <w:bCs/>
          <w:color w:val="525252"/>
          <w:sz w:val="24"/>
          <w:szCs w:val="24"/>
          <w:lang w:eastAsia="ru-RU"/>
        </w:rPr>
        <w:t>Лян Цичао. </w:t>
      </w:r>
      <w:r w:rsidRPr="00BA5030">
        <w:rPr>
          <w:rFonts w:ascii="Times New Roman" w:eastAsia="Times New Roman" w:hAnsi="Times New Roman" w:cs="Times New Roman"/>
          <w:color w:val="525252"/>
          <w:sz w:val="24"/>
          <w:szCs w:val="24"/>
          <w:lang w:eastAsia="ru-RU"/>
        </w:rPr>
        <w:t>Однако после поражения «ста дней» реформ, он стал его критиковать, сблизившись с революционным крылом.</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Другим ярким представителем реформистской общественной мысли конца XIX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w:t>
      </w:r>
      <w:proofErr w:type="gramStart"/>
      <w:r w:rsidRPr="00BA5030">
        <w:rPr>
          <w:rFonts w:ascii="Times New Roman" w:eastAsia="Times New Roman" w:hAnsi="Times New Roman" w:cs="Times New Roman"/>
          <w:color w:val="525252"/>
          <w:sz w:val="24"/>
          <w:szCs w:val="24"/>
          <w:lang w:eastAsia="ru-RU"/>
        </w:rPr>
        <w:t>являлся</w:t>
      </w:r>
      <w:proofErr w:type="gramEnd"/>
      <w:r w:rsidRPr="00BA5030">
        <w:rPr>
          <w:rFonts w:ascii="Times New Roman" w:eastAsia="Times New Roman" w:hAnsi="Times New Roman" w:cs="Times New Roman"/>
          <w:color w:val="525252"/>
          <w:sz w:val="24"/>
          <w:szCs w:val="24"/>
          <w:lang w:eastAsia="ru-RU"/>
        </w:rPr>
        <w:t> </w:t>
      </w:r>
      <w:r w:rsidRPr="00BA5030">
        <w:rPr>
          <w:rFonts w:ascii="Times New Roman" w:eastAsia="Times New Roman" w:hAnsi="Times New Roman" w:cs="Times New Roman"/>
          <w:b/>
          <w:bCs/>
          <w:color w:val="525252"/>
          <w:sz w:val="24"/>
          <w:szCs w:val="24"/>
          <w:lang w:eastAsia="ru-RU"/>
        </w:rPr>
        <w:t>Тань Сытун (1863-1898).</w:t>
      </w:r>
      <w:proofErr w:type="gramStart"/>
      <w:r w:rsidRPr="00BA5030">
        <w:rPr>
          <w:rFonts w:ascii="Times New Roman" w:eastAsia="Times New Roman" w:hAnsi="Times New Roman" w:cs="Times New Roman"/>
          <w:color w:val="525252"/>
          <w:sz w:val="24"/>
          <w:szCs w:val="24"/>
          <w:lang w:eastAsia="ru-RU"/>
        </w:rPr>
        <w:t>Являясь сыном</w:t>
      </w:r>
      <w:proofErr w:type="gramEnd"/>
      <w:r w:rsidRPr="00BA5030">
        <w:rPr>
          <w:rFonts w:ascii="Times New Roman" w:eastAsia="Times New Roman" w:hAnsi="Times New Roman" w:cs="Times New Roman"/>
          <w:color w:val="525252"/>
          <w:sz w:val="24"/>
          <w:szCs w:val="24"/>
          <w:lang w:eastAsia="ru-RU"/>
        </w:rPr>
        <w:t xml:space="preserve"> губернатора провинции Хубэй, он в. </w:t>
      </w:r>
      <w:r w:rsidRPr="00BA5030">
        <w:rPr>
          <w:rFonts w:ascii="Times New Roman" w:eastAsia="Times New Roman" w:hAnsi="Times New Roman" w:cs="Times New Roman"/>
          <w:b/>
          <w:bCs/>
          <w:color w:val="525252"/>
          <w:sz w:val="24"/>
          <w:szCs w:val="24"/>
          <w:lang w:eastAsia="ru-RU"/>
        </w:rPr>
        <w:t>1885 </w:t>
      </w:r>
      <w:r w:rsidRPr="00BA5030">
        <w:rPr>
          <w:rFonts w:ascii="Times New Roman" w:eastAsia="Times New Roman" w:hAnsi="Times New Roman" w:cs="Times New Roman"/>
          <w:color w:val="525252"/>
          <w:sz w:val="24"/>
          <w:szCs w:val="24"/>
          <w:lang w:eastAsia="ru-RU"/>
        </w:rPr>
        <w:t>г. основал кружок по изучению западных наук, занимал различные чиновничьи должности в разных городах Китая. Уже после его казни по приказу маньчжурских властей, был опубликован трактат «Учение о гуманности», в котором он обвинял во всех бедах Китая иноземную Цинскую династию. Он</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выдвинул идею союза Китая с Кореей, Афганистаном, Ираном и Османской империей, которые также испытывали на себе негативное воздействие иностранных держав, нуждались в ликвидации монархических режимов и учреждении демократии. Тань Сытун вплотную приблизился к идее установления в Китае республиканского строя, считал положительным примером опыт Великой французской революции, «уничтожившей всех монархов». Он идеализировал порядки в странах Запада, </w:t>
      </w:r>
      <w:proofErr w:type="gramStart"/>
      <w:r w:rsidRPr="00BA5030">
        <w:rPr>
          <w:rFonts w:ascii="Times New Roman" w:eastAsia="Times New Roman" w:hAnsi="Times New Roman" w:cs="Times New Roman"/>
          <w:color w:val="525252"/>
          <w:sz w:val="24"/>
          <w:szCs w:val="24"/>
          <w:lang w:eastAsia="ru-RU"/>
        </w:rPr>
        <w:t>но</w:t>
      </w:r>
      <w:proofErr w:type="gramEnd"/>
      <w:r w:rsidRPr="00BA5030">
        <w:rPr>
          <w:rFonts w:ascii="Times New Roman" w:eastAsia="Times New Roman" w:hAnsi="Times New Roman" w:cs="Times New Roman"/>
          <w:color w:val="525252"/>
          <w:sz w:val="24"/>
          <w:szCs w:val="24"/>
          <w:lang w:eastAsia="ru-RU"/>
        </w:rPr>
        <w:t xml:space="preserve"> тем не менее не считал их полностью приемлемыми для Китая. В 1898 г., вопреки своим взглядам, он пошел на компромисс, став одним из руководителей движения за реформы.</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Сунь Ятсен в конце XIX в. еще не проявил себя в полной мере в качестве выдающегося мыслителя, но тем не менее некоторые его работы того периода заслуживают внимания. Начинал Сунь Ятсен как сторонник реформаторов, близкий по взглядам к Ван Тао и Чжан Гуаньину. В конце 1893 г., с их помощью, он написал</w:t>
      </w:r>
      <w:proofErr w:type="gramStart"/>
      <w:r w:rsidRPr="00BA5030">
        <w:rPr>
          <w:rFonts w:ascii="Times New Roman" w:eastAsia="Times New Roman" w:hAnsi="Times New Roman" w:cs="Times New Roman"/>
          <w:color w:val="525252"/>
          <w:sz w:val="24"/>
          <w:szCs w:val="24"/>
          <w:lang w:eastAsia="ru-RU"/>
        </w:rPr>
        <w:t xml:space="preserve"> Л</w:t>
      </w:r>
      <w:proofErr w:type="gramEnd"/>
      <w:r w:rsidRPr="00BA5030">
        <w:rPr>
          <w:rFonts w:ascii="Times New Roman" w:eastAsia="Times New Roman" w:hAnsi="Times New Roman" w:cs="Times New Roman"/>
          <w:color w:val="525252"/>
          <w:sz w:val="24"/>
          <w:szCs w:val="24"/>
          <w:lang w:eastAsia="ru-RU"/>
        </w:rPr>
        <w:t>и Хунчжану, в котором тогда видел самого перспективного сторонника реформ, специальный меморандум с изложением собственного плана переустройства страны. Он предлагал заимствовать лучшие достижения западных держав для усиления экономической и военной мощи Китая, для чего, по его мнению, необходимо было дать людям проявить свои задатки, дать им возможность беспрепятственно заниматься торговлей и земледелием. Правительство, писал Сунь Ятсен высшему китайскому сановнику, должно оказать помощь в развитии сельского хозяйства, добычи полезных ископаемых, защищать интересы собственных товаропроизводителей, расширить транспортную сеть Китая, уменьшить внутренние таможенные тарифы и т.д. Он считал, что при выполнении этих мероприятий, в течение двух десятков лет Китай сможет выйти на уровень развития Японии и даже обогнать в своем развитии европейские страны. Однако</w:t>
      </w:r>
      <w:proofErr w:type="gramStart"/>
      <w:r w:rsidRPr="00BA5030">
        <w:rPr>
          <w:rFonts w:ascii="Times New Roman" w:eastAsia="Times New Roman" w:hAnsi="Times New Roman" w:cs="Times New Roman"/>
          <w:color w:val="525252"/>
          <w:sz w:val="24"/>
          <w:szCs w:val="24"/>
          <w:lang w:eastAsia="ru-RU"/>
        </w:rPr>
        <w:t xml:space="preserve"> Л</w:t>
      </w:r>
      <w:proofErr w:type="gramEnd"/>
      <w:r w:rsidRPr="00BA5030">
        <w:rPr>
          <w:rFonts w:ascii="Times New Roman" w:eastAsia="Times New Roman" w:hAnsi="Times New Roman" w:cs="Times New Roman"/>
          <w:color w:val="525252"/>
          <w:sz w:val="24"/>
          <w:szCs w:val="24"/>
          <w:lang w:eastAsia="ru-RU"/>
        </w:rPr>
        <w:t>и Хунчжан не принял Сунь Ятсена, попытавшегося лично вручить ему свой меморандум. После этого, и особенно после поражения Китая в войне с Японией, он становится более радикальным в своих взглядах, подойдя к идее необходимости свержения цинской династии. В этом было его главное различие в тот период с реформаторами, так как Кан Ювэй придерживался мнения, что с Цинами можно еще найти компромисс.</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В области культуры в конце XIX в. наблюдаются самые противоречивые тенденции. С одной стороны, господствует идея подражания в литературе классическим образцам, и особенно в поэзии, придерживающейся стиля, сложившегося еще в древности и мало понятного простому народу. С другой стороны, выдающимся явлением конца XIX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w:t>
      </w:r>
      <w:proofErr w:type="gramStart"/>
      <w:r w:rsidRPr="00BA5030">
        <w:rPr>
          <w:rFonts w:ascii="Times New Roman" w:eastAsia="Times New Roman" w:hAnsi="Times New Roman" w:cs="Times New Roman"/>
          <w:color w:val="525252"/>
          <w:sz w:val="24"/>
          <w:szCs w:val="24"/>
          <w:lang w:eastAsia="ru-RU"/>
        </w:rPr>
        <w:t>стало</w:t>
      </w:r>
      <w:proofErr w:type="gramEnd"/>
      <w:r w:rsidRPr="00BA5030">
        <w:rPr>
          <w:rFonts w:ascii="Times New Roman" w:eastAsia="Times New Roman" w:hAnsi="Times New Roman" w:cs="Times New Roman"/>
          <w:color w:val="525252"/>
          <w:sz w:val="24"/>
          <w:szCs w:val="24"/>
          <w:lang w:eastAsia="ru-RU"/>
        </w:rPr>
        <w:t xml:space="preserve"> дальнейшее распространение литературного языка </w:t>
      </w:r>
      <w:r w:rsidRPr="00BA5030">
        <w:rPr>
          <w:rFonts w:ascii="Times New Roman" w:eastAsia="Times New Roman" w:hAnsi="Times New Roman" w:cs="Times New Roman"/>
          <w:i/>
          <w:iCs/>
          <w:color w:val="525252"/>
          <w:sz w:val="24"/>
          <w:szCs w:val="24"/>
          <w:lang w:eastAsia="ru-RU"/>
        </w:rPr>
        <w:t>байхуа, </w:t>
      </w:r>
      <w:r w:rsidRPr="00BA5030">
        <w:rPr>
          <w:rFonts w:ascii="Times New Roman" w:eastAsia="Times New Roman" w:hAnsi="Times New Roman" w:cs="Times New Roman"/>
          <w:color w:val="525252"/>
          <w:sz w:val="24"/>
          <w:szCs w:val="24"/>
          <w:lang w:eastAsia="ru-RU"/>
        </w:rPr>
        <w:t>понятного широким слоям населения, который постепенно вытеснял старый литературный язык </w:t>
      </w:r>
      <w:r w:rsidRPr="00BA5030">
        <w:rPr>
          <w:rFonts w:ascii="Times New Roman" w:eastAsia="Times New Roman" w:hAnsi="Times New Roman" w:cs="Times New Roman"/>
          <w:i/>
          <w:iCs/>
          <w:color w:val="525252"/>
          <w:sz w:val="24"/>
          <w:szCs w:val="24"/>
          <w:lang w:eastAsia="ru-RU"/>
        </w:rPr>
        <w:t>ваньянь, </w:t>
      </w:r>
      <w:r w:rsidRPr="00BA5030">
        <w:rPr>
          <w:rFonts w:ascii="Times New Roman" w:eastAsia="Times New Roman" w:hAnsi="Times New Roman" w:cs="Times New Roman"/>
          <w:color w:val="525252"/>
          <w:sz w:val="24"/>
          <w:szCs w:val="24"/>
          <w:lang w:eastAsia="ru-RU"/>
        </w:rPr>
        <w:t xml:space="preserve">понятный лишь самой образованной части общества. Появляются проекты создания фонетического письма </w:t>
      </w:r>
      <w:proofErr w:type="gramStart"/>
      <w:r w:rsidRPr="00BA5030">
        <w:rPr>
          <w:rFonts w:ascii="Times New Roman" w:eastAsia="Times New Roman" w:hAnsi="Times New Roman" w:cs="Times New Roman"/>
          <w:color w:val="525252"/>
          <w:sz w:val="24"/>
          <w:szCs w:val="24"/>
          <w:lang w:eastAsia="ru-RU"/>
        </w:rPr>
        <w:t>вместо</w:t>
      </w:r>
      <w:proofErr w:type="gramEnd"/>
      <w:r w:rsidRPr="00BA5030">
        <w:rPr>
          <w:rFonts w:ascii="Times New Roman" w:eastAsia="Times New Roman" w:hAnsi="Times New Roman" w:cs="Times New Roman"/>
          <w:color w:val="525252"/>
          <w:sz w:val="24"/>
          <w:szCs w:val="24"/>
          <w:lang w:eastAsia="ru-RU"/>
        </w:rPr>
        <w:t xml:space="preserve"> иероглифического.</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поэзии заметным явлением стало творчество сторонника реформаторов </w:t>
      </w:r>
      <w:r w:rsidRPr="00BA5030">
        <w:rPr>
          <w:rFonts w:ascii="Times New Roman" w:eastAsia="Times New Roman" w:hAnsi="Times New Roman" w:cs="Times New Roman"/>
          <w:b/>
          <w:bCs/>
          <w:color w:val="525252"/>
          <w:sz w:val="24"/>
          <w:szCs w:val="24"/>
          <w:lang w:eastAsia="ru-RU"/>
        </w:rPr>
        <w:t>Хуан Цзунсяня </w:t>
      </w:r>
      <w:r w:rsidRPr="00BA5030">
        <w:rPr>
          <w:rFonts w:ascii="Times New Roman" w:eastAsia="Times New Roman" w:hAnsi="Times New Roman" w:cs="Times New Roman"/>
          <w:color w:val="525252"/>
          <w:sz w:val="24"/>
          <w:szCs w:val="24"/>
          <w:lang w:eastAsia="ru-RU"/>
        </w:rPr>
        <w:t>(1848-1905), в стихах которого содержались призывы к борьбе с иностранным господством. Положительный отклик в общественном мнении получил роман</w:t>
      </w:r>
      <w:proofErr w:type="gramStart"/>
      <w:r w:rsidRPr="00BA5030">
        <w:rPr>
          <w:rFonts w:ascii="Times New Roman" w:eastAsia="Times New Roman" w:hAnsi="Times New Roman" w:cs="Times New Roman"/>
          <w:color w:val="525252"/>
          <w:sz w:val="24"/>
          <w:szCs w:val="24"/>
          <w:lang w:eastAsia="ru-RU"/>
        </w:rPr>
        <w:t> </w:t>
      </w:r>
      <w:r w:rsidRPr="00BA5030">
        <w:rPr>
          <w:rFonts w:ascii="Times New Roman" w:eastAsia="Times New Roman" w:hAnsi="Times New Roman" w:cs="Times New Roman"/>
          <w:b/>
          <w:bCs/>
          <w:color w:val="525252"/>
          <w:sz w:val="24"/>
          <w:szCs w:val="24"/>
          <w:lang w:eastAsia="ru-RU"/>
        </w:rPr>
        <w:t>Л</w:t>
      </w:r>
      <w:proofErr w:type="gramEnd"/>
      <w:r w:rsidRPr="00BA5030">
        <w:rPr>
          <w:rFonts w:ascii="Times New Roman" w:eastAsia="Times New Roman" w:hAnsi="Times New Roman" w:cs="Times New Roman"/>
          <w:b/>
          <w:bCs/>
          <w:color w:val="525252"/>
          <w:sz w:val="24"/>
          <w:szCs w:val="24"/>
          <w:lang w:eastAsia="ru-RU"/>
        </w:rPr>
        <w:t>и Баоцзя </w:t>
      </w:r>
      <w:r w:rsidRPr="00BA5030">
        <w:rPr>
          <w:rFonts w:ascii="Times New Roman" w:eastAsia="Times New Roman" w:hAnsi="Times New Roman" w:cs="Times New Roman"/>
          <w:color w:val="525252"/>
          <w:sz w:val="24"/>
          <w:szCs w:val="24"/>
          <w:lang w:eastAsia="ru-RU"/>
        </w:rPr>
        <w:t>«Наше чиновничество», в сатирической форме показывавший нравы этого слоя китайского общества.</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lastRenderedPageBreak/>
        <w:t>В изобразительном искусстве продолжалось совершенствование национальных традиций. В стиле «гохуа» появились выдающиеся произведения </w:t>
      </w:r>
      <w:r w:rsidRPr="00BA5030">
        <w:rPr>
          <w:rFonts w:ascii="Times New Roman" w:eastAsia="Times New Roman" w:hAnsi="Times New Roman" w:cs="Times New Roman"/>
          <w:b/>
          <w:bCs/>
          <w:color w:val="525252"/>
          <w:sz w:val="24"/>
          <w:szCs w:val="24"/>
          <w:lang w:eastAsia="ru-RU"/>
        </w:rPr>
        <w:t>Жэнь Боняня </w:t>
      </w:r>
      <w:r w:rsidRPr="00BA5030">
        <w:rPr>
          <w:rFonts w:ascii="Times New Roman" w:eastAsia="Times New Roman" w:hAnsi="Times New Roman" w:cs="Times New Roman"/>
          <w:color w:val="525252"/>
          <w:sz w:val="24"/>
          <w:szCs w:val="24"/>
          <w:lang w:eastAsia="ru-RU"/>
        </w:rPr>
        <w:t xml:space="preserve">(1840-1896). </w:t>
      </w:r>
      <w:proofErr w:type="gramStart"/>
      <w:r w:rsidRPr="00BA5030">
        <w:rPr>
          <w:rFonts w:ascii="Times New Roman" w:eastAsia="Times New Roman" w:hAnsi="Times New Roman" w:cs="Times New Roman"/>
          <w:color w:val="525252"/>
          <w:sz w:val="24"/>
          <w:szCs w:val="24"/>
          <w:lang w:eastAsia="ru-RU"/>
        </w:rPr>
        <w:t>На конец</w:t>
      </w:r>
      <w:proofErr w:type="gramEnd"/>
      <w:r w:rsidRPr="00BA5030">
        <w:rPr>
          <w:rFonts w:ascii="Times New Roman" w:eastAsia="Times New Roman" w:hAnsi="Times New Roman" w:cs="Times New Roman"/>
          <w:color w:val="525252"/>
          <w:sz w:val="24"/>
          <w:szCs w:val="24"/>
          <w:lang w:eastAsia="ru-RU"/>
        </w:rPr>
        <w:t xml:space="preserve"> XIX в. приходится начальный этап творчества великого художника </w:t>
      </w:r>
      <w:r w:rsidRPr="00BA5030">
        <w:rPr>
          <w:rFonts w:ascii="Times New Roman" w:eastAsia="Times New Roman" w:hAnsi="Times New Roman" w:cs="Times New Roman"/>
          <w:b/>
          <w:bCs/>
          <w:color w:val="525252"/>
          <w:sz w:val="24"/>
          <w:szCs w:val="24"/>
          <w:lang w:eastAsia="ru-RU"/>
        </w:rPr>
        <w:t>Ци Байши </w:t>
      </w:r>
      <w:r w:rsidRPr="00BA5030">
        <w:rPr>
          <w:rFonts w:ascii="Times New Roman" w:eastAsia="Times New Roman" w:hAnsi="Times New Roman" w:cs="Times New Roman"/>
          <w:color w:val="525252"/>
          <w:sz w:val="24"/>
          <w:szCs w:val="24"/>
          <w:lang w:eastAsia="ru-RU"/>
        </w:rPr>
        <w:t>(1861-1957).</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Архитектурные традиции воплотились в здании императорского летнего дворца </w:t>
      </w:r>
      <w:r w:rsidRPr="00BA5030">
        <w:rPr>
          <w:rFonts w:ascii="Times New Roman" w:eastAsia="Times New Roman" w:hAnsi="Times New Roman" w:cs="Times New Roman"/>
          <w:b/>
          <w:bCs/>
          <w:color w:val="525252"/>
          <w:sz w:val="24"/>
          <w:szCs w:val="24"/>
          <w:lang w:eastAsia="ru-RU"/>
        </w:rPr>
        <w:t>«Ихэюань» </w:t>
      </w:r>
      <w:r w:rsidRPr="00BA5030">
        <w:rPr>
          <w:rFonts w:ascii="Times New Roman" w:eastAsia="Times New Roman" w:hAnsi="Times New Roman" w:cs="Times New Roman"/>
          <w:color w:val="525252"/>
          <w:sz w:val="24"/>
          <w:szCs w:val="24"/>
          <w:lang w:eastAsia="ru-RU"/>
        </w:rPr>
        <w:t>(«Парк безмятежного отдыха») и в выдающихся произведениях парковой архитектуры.</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bookmarkStart w:id="2" w:name="h.26in1rg"/>
      <w:bookmarkEnd w:id="2"/>
      <w:r w:rsidRPr="00BA5030">
        <w:rPr>
          <w:rFonts w:ascii="Times New Roman" w:eastAsia="Times New Roman" w:hAnsi="Times New Roman" w:cs="Times New Roman"/>
          <w:color w:val="525252"/>
          <w:sz w:val="24"/>
          <w:szCs w:val="24"/>
          <w:lang w:eastAsia="ru-RU"/>
        </w:rPr>
        <w:t xml:space="preserve">В середине - последней трети XIX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Китае появляются несколько десятков газет на китайском языке, учрежденных самими китайцами, в том числе и из числа сторонников реформаторского движения. Так, например, Линь Цзэсюй издавал журнал «Гуанчжоусские записки», Ван Тао организовал издание китайской газеты в Гонконге и т.д.</w:t>
      </w:r>
    </w:p>
    <w:p w:rsidR="007F7789" w:rsidRPr="00BA5030" w:rsidRDefault="007F7789" w:rsidP="007F7789">
      <w:pPr>
        <w:spacing w:after="0" w:line="240" w:lineRule="auto"/>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i/>
          <w:iCs/>
          <w:color w:val="525252"/>
          <w:sz w:val="24"/>
          <w:szCs w:val="24"/>
          <w:lang w:eastAsia="ru-RU"/>
        </w:rPr>
        <w:t>Тайвань</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i/>
          <w:iCs/>
          <w:color w:val="525252"/>
          <w:sz w:val="24"/>
          <w:szCs w:val="24"/>
          <w:lang w:eastAsia="ru-RU"/>
        </w:rPr>
        <w:t>Тайвань в XVI-XIX вв.</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Остров Тайвань (Формоза) — крупнейший, относящийся к территории Китая. Его отделяет 150 км от материковой части страны. Площадь Тайваня — 36 тыс. кв.км</w:t>
      </w:r>
      <w:proofErr w:type="gramStart"/>
      <w:r w:rsidRPr="00BA5030">
        <w:rPr>
          <w:rFonts w:ascii="Times New Roman" w:eastAsia="Times New Roman" w:hAnsi="Times New Roman" w:cs="Times New Roman"/>
          <w:color w:val="525252"/>
          <w:sz w:val="24"/>
          <w:szCs w:val="24"/>
          <w:lang w:eastAsia="ru-RU"/>
        </w:rPr>
        <w:t xml:space="preserve">., </w:t>
      </w:r>
      <w:proofErr w:type="gramEnd"/>
      <w:r w:rsidRPr="00BA5030">
        <w:rPr>
          <w:rFonts w:ascii="Times New Roman" w:eastAsia="Times New Roman" w:hAnsi="Times New Roman" w:cs="Times New Roman"/>
          <w:color w:val="525252"/>
          <w:sz w:val="24"/>
          <w:szCs w:val="24"/>
          <w:lang w:eastAsia="ru-RU"/>
        </w:rPr>
        <w:t>большую часть которой составляет гористая местность. Начало китайской колонизации острова относится к ХП-ХШ вв., когда пришельцы с материка стали постепенно оттеснять с равнин в горы местных жителей малайско-полинезийского происхождения, находившихся в тот момент на стадии догосударственного развития. Завоеватели дали им обобщенные названия — </w:t>
      </w:r>
      <w:r w:rsidRPr="00BA5030">
        <w:rPr>
          <w:rFonts w:ascii="Times New Roman" w:eastAsia="Times New Roman" w:hAnsi="Times New Roman" w:cs="Times New Roman"/>
          <w:i/>
          <w:iCs/>
          <w:color w:val="525252"/>
          <w:sz w:val="24"/>
          <w:szCs w:val="24"/>
          <w:lang w:eastAsia="ru-RU"/>
        </w:rPr>
        <w:t>«гао-шанъ» </w:t>
      </w:r>
      <w:r w:rsidRPr="00BA5030">
        <w:rPr>
          <w:rFonts w:ascii="Times New Roman" w:eastAsia="Times New Roman" w:hAnsi="Times New Roman" w:cs="Times New Roman"/>
          <w:color w:val="525252"/>
          <w:sz w:val="24"/>
          <w:szCs w:val="24"/>
          <w:lang w:eastAsia="ru-RU"/>
        </w:rPr>
        <w:t>(горцы) и </w:t>
      </w:r>
      <w:r w:rsidRPr="00BA5030">
        <w:rPr>
          <w:rFonts w:ascii="Times New Roman" w:eastAsia="Times New Roman" w:hAnsi="Times New Roman" w:cs="Times New Roman"/>
          <w:i/>
          <w:iCs/>
          <w:color w:val="525252"/>
          <w:sz w:val="24"/>
          <w:szCs w:val="24"/>
          <w:lang w:eastAsia="ru-RU"/>
        </w:rPr>
        <w:t>«хуафанъ» </w:t>
      </w:r>
      <w:r w:rsidRPr="00BA5030">
        <w:rPr>
          <w:rFonts w:ascii="Times New Roman" w:eastAsia="Times New Roman" w:hAnsi="Times New Roman" w:cs="Times New Roman"/>
          <w:color w:val="525252"/>
          <w:sz w:val="24"/>
          <w:szCs w:val="24"/>
          <w:lang w:eastAsia="ru-RU"/>
        </w:rPr>
        <w:t>(«прирученные» варвары). Если первые длительное время сохраняли свою самобытность, то вторые быстро стали ассимилироваться с китайцами.</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В XIX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w:t>
      </w:r>
      <w:proofErr w:type="gramStart"/>
      <w:r w:rsidRPr="00BA5030">
        <w:rPr>
          <w:rFonts w:ascii="Times New Roman" w:eastAsia="Times New Roman" w:hAnsi="Times New Roman" w:cs="Times New Roman"/>
          <w:color w:val="525252"/>
          <w:sz w:val="24"/>
          <w:szCs w:val="24"/>
          <w:lang w:eastAsia="ru-RU"/>
        </w:rPr>
        <w:t>на</w:t>
      </w:r>
      <w:proofErr w:type="gramEnd"/>
      <w:r w:rsidRPr="00BA5030">
        <w:rPr>
          <w:rFonts w:ascii="Times New Roman" w:eastAsia="Times New Roman" w:hAnsi="Times New Roman" w:cs="Times New Roman"/>
          <w:color w:val="525252"/>
          <w:sz w:val="24"/>
          <w:szCs w:val="24"/>
          <w:lang w:eastAsia="ru-RU"/>
        </w:rPr>
        <w:t xml:space="preserve"> острове проживало порядка 3 миллионов китайцев и 70 тыс. коренных жителей.</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Переселенцы на Тайвань приезжали, в основном, из Южного Китая. Это было связано с усилением там эксплуатации крестьянства, грабительских условий аренды земли. На острове же они получали возможность включиться в торгово-предпринимательскую деятельность, получив при этом поддержку своего клана, находившегося по-прежнему на исторической родине.</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XVI в. роль Тайваня в китайской торговле усиливается в связи с появлением на территориях других островных государств Юго-Восточной Азии европейских колонизаторов. Кроме того, остров стал одним из центров нелегальной торговли, осуществлявшейся между Китаем и другими тогдашними государствами Азиатско-Тихоокеанского региона, прежде всего Японией.</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Постепенно китайский капитал на Тайване стал выступать не только как конкурент европейских колонизаторов, но и в качестве посредника между ними и другими государствами региона Юго-Восточной Азии и Дальнего Востока, получая от этого свою коммерческую выгоду.</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С приходом к власти в Японии династии сегунов Токугава, Тайвань стал для них предметом особого интереса в качестве возможного плацдарма на пересечении важных торговых путей. На острове японцев встретили очень враждебно и несколько их попыток здесь закрепиться закончились неудачей. В 30-е гг. ХУЛ в. Япония «самоизолировалась» от остального мира, и Тайвань стал предметом </w:t>
      </w:r>
      <w:proofErr w:type="gramStart"/>
      <w:r w:rsidRPr="00BA5030">
        <w:rPr>
          <w:rFonts w:ascii="Times New Roman" w:eastAsia="Times New Roman" w:hAnsi="Times New Roman" w:cs="Times New Roman"/>
          <w:color w:val="525252"/>
          <w:sz w:val="24"/>
          <w:szCs w:val="24"/>
          <w:lang w:eastAsia="ru-RU"/>
        </w:rPr>
        <w:t>интереса</w:t>
      </w:r>
      <w:proofErr w:type="gramEnd"/>
      <w:r w:rsidRPr="00BA5030">
        <w:rPr>
          <w:rFonts w:ascii="Times New Roman" w:eastAsia="Times New Roman" w:hAnsi="Times New Roman" w:cs="Times New Roman"/>
          <w:color w:val="525252"/>
          <w:sz w:val="24"/>
          <w:szCs w:val="24"/>
          <w:lang w:eastAsia="ru-RU"/>
        </w:rPr>
        <w:t xml:space="preserve"> прежде всего для европейцев. Здесь сумели укрепиться голландцы, которые объявили его собственностью своей Ост-Индской компании, а его жителей — ее арендаторами, на которых были возложены подушные налоги и различного рода повинности. После этого началась борьба местного населения с колонизаторами, вылившаяся в середине XVII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крупное восстание, жестоко подавленное голландцами. Для Голландии, после «самоизоляции» Японии, оставшейся единственной державой, с которой ее купцы имели право торговать, Тайвань стал важным перевалочным пунктом, в том числе и в посреднической японо-китайской торговле.</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lastRenderedPageBreak/>
        <w:t>В ходе борьбы с маньчжурскими завоевателями Китая голландцы вынуждены были покинуть Тайвань, и в течение двадцати лет остров был оплотом китайского сопротивления маньчжурской экспансии на юге Китая.</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Во главе антиманьчжурского движения на Тайване стоял Чжэн Чэньгун. Он ввел здесь особую форму правления, по типу торговой корпорации, став руководителем совета, решавшего важнейшие вопросы жизни острова.</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После его смерти в 1662 г., власть на острове перешла к его сыну Чэн Цзину, руководившего им до 1681 г. В это время сюда с материка приехало много сторонников свергнутой династии Мин, включая и членов императорской фамилии. К моменту перехода острова под контроль Цинов в 1683 г., здесь проживало до ЗОО тыс. человек.</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i/>
          <w:iCs/>
          <w:color w:val="525252"/>
          <w:sz w:val="24"/>
          <w:szCs w:val="24"/>
          <w:lang w:eastAsia="ru-RU"/>
        </w:rPr>
        <w:t>Политика Цинов и западных держав на Тайване в конце XVII-конце XIX вв.</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Цины не сразу включили Тайвань в состав своей империи, но, опасаясь его превращения в оплот оппозиции, в 1684 г. Тайвань получил статус области в составе провинции Фуцзянь.</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Основу экономики острова составляло сельское хозяйство. Здесь выращивался рис и сахарный тростник. Сахар </w:t>
      </w:r>
      <w:proofErr w:type="gramStart"/>
      <w:r w:rsidRPr="00BA5030">
        <w:rPr>
          <w:rFonts w:ascii="Times New Roman" w:eastAsia="Times New Roman" w:hAnsi="Times New Roman" w:cs="Times New Roman"/>
          <w:color w:val="525252"/>
          <w:sz w:val="24"/>
          <w:szCs w:val="24"/>
          <w:lang w:eastAsia="ru-RU"/>
        </w:rPr>
        <w:t>вывозился</w:t>
      </w:r>
      <w:proofErr w:type="gramEnd"/>
      <w:r w:rsidRPr="00BA5030">
        <w:rPr>
          <w:rFonts w:ascii="Times New Roman" w:eastAsia="Times New Roman" w:hAnsi="Times New Roman" w:cs="Times New Roman"/>
          <w:color w:val="525252"/>
          <w:sz w:val="24"/>
          <w:szCs w:val="24"/>
          <w:lang w:eastAsia="ru-RU"/>
        </w:rPr>
        <w:t xml:space="preserve"> прежде всего в Голландию, Японию и Персию. Маньчжуры не могли простить тайваньцам ожесточенного сопротивления установлению их власти, поэтому они ужесточили к ним свое отношение, усилив налоговое бремя и личные повинности. С другой стороны, Цины были заинтересованы в сохранении острова в качестве важного торгового центра, сулившего им немалые прибыли.</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На рубеже XVII-XVIII вв. на Тайване вспыхнули крестьянские восстания, которые усилил начавшийся на острове голод. В 1721 г. они возникли вновь, но были жестоко подавлены. На острове был усилен военный гарнизон, воздвигнуты укрепления, и кроме того, поощрялось переселение с материка китайского населения, лояльного Цинам. В 1733 г. на Тайване была введена система круговой поруки.</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связи с увеличением числа жителей, на Тайване стала ощущаться потребность в расширении пахотных земель, для чего началась распашка целины.</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Попытки включить Тайвань в сферу европейского влияния после подчинения острова Цинам вначале предпринимались католическими миссионерами-иезуитами. После роспуска их ордена в 1773 г. инициатива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перешла на какое-то время к французам, но произошедшая вскоре Великая французская революция их также вывела из борьбы за Тайвань.</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первой трети XIX в. Тайвань заинтересовал англичан, желавших превратить его в свою опорную базу в Южном Китае. Однако вскоре эти планы изменились в пользу Гонконга, который с 1841 г. стал британским владением.</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proofErr w:type="gramStart"/>
      <w:r w:rsidRPr="00BA5030">
        <w:rPr>
          <w:rFonts w:ascii="Times New Roman" w:eastAsia="Times New Roman" w:hAnsi="Times New Roman" w:cs="Times New Roman"/>
          <w:color w:val="525252"/>
          <w:sz w:val="24"/>
          <w:szCs w:val="24"/>
          <w:lang w:eastAsia="ru-RU"/>
        </w:rPr>
        <w:t>Определенные интересы, прежде всего в качестве военной базы, в отношении Тайваня имели и США, с середины XIX в. открыто соперничавшие в этом вопросе с Великобританией.</w:t>
      </w:r>
      <w:proofErr w:type="gramEnd"/>
      <w:r w:rsidRPr="00BA5030">
        <w:rPr>
          <w:rFonts w:ascii="Times New Roman" w:eastAsia="Times New Roman" w:hAnsi="Times New Roman" w:cs="Times New Roman"/>
          <w:color w:val="525252"/>
          <w:sz w:val="24"/>
          <w:szCs w:val="24"/>
          <w:lang w:eastAsia="ru-RU"/>
        </w:rPr>
        <w:t xml:space="preserve"> В результате остров остался в составе Китая, но его порты были открыты для западных коммерсантов.</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В 60-е гг. XIX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w:t>
      </w:r>
      <w:proofErr w:type="gramStart"/>
      <w:r w:rsidRPr="00BA5030">
        <w:rPr>
          <w:rFonts w:ascii="Times New Roman" w:eastAsia="Times New Roman" w:hAnsi="Times New Roman" w:cs="Times New Roman"/>
          <w:color w:val="525252"/>
          <w:sz w:val="24"/>
          <w:szCs w:val="24"/>
          <w:lang w:eastAsia="ru-RU"/>
        </w:rPr>
        <w:t>о</w:t>
      </w:r>
      <w:proofErr w:type="gramEnd"/>
      <w:r w:rsidRPr="00BA5030">
        <w:rPr>
          <w:rFonts w:ascii="Times New Roman" w:eastAsia="Times New Roman" w:hAnsi="Times New Roman" w:cs="Times New Roman"/>
          <w:color w:val="525252"/>
          <w:sz w:val="24"/>
          <w:szCs w:val="24"/>
          <w:lang w:eastAsia="ru-RU"/>
        </w:rPr>
        <w:t xml:space="preserve"> своих интересах на Тайване заявила Пруссия, которая вслед за Англией, Францией, США и Россией стала участвовать в договорах, предусматривавших открытие тайваньских портов. Затем еще 7 европейских держав в течение 1862-1869 гг. присоединились к ним. Китайский император пытался ограничивать иностранное влияние на острове, но существенных результатов это не дало.</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70-е гг. XIX в. свое место в борьбе за Тайвань стала искать Япония. В 1871 г. был подписан японо-китайский договор о дружбе, по которому порты Тайваня были для нее открыты. В 1874 г., под предлогом мести за убийство японских рыбаков у берегов Тайваня, в Японии был разработан план экспедиции возмездия. Однако в тот момент осуществить ее не удалось.</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Следующей попыткой подчинения Тайваня стали события франко-китайской войны 1883-1885 гг., когда Франция попыталась установить свой контроль на острове, но она также закончилась неудачей.</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i/>
          <w:iCs/>
          <w:color w:val="525252"/>
          <w:sz w:val="24"/>
          <w:szCs w:val="24"/>
          <w:lang w:eastAsia="ru-RU"/>
        </w:rPr>
        <w:lastRenderedPageBreak/>
        <w:t>Тайвань накануне японского завоевания</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Несмотря на все усилия, к концу XIX в. Цинам так и не удалось установить своего полного контроля над островом. Наибольшее влияние они имели на юге. На северо-западе, ближе к местам расселения коренного населения, она была фактически номинальной.</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сельском хозяйстве, наряду с выращиванием риса и сахарного тростника, важное место стало занимать производство чая, пользовавшегося большим спросом в Европе и США.</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Накануне франко-китайской войны на остров был направлен китайский чиновник Лю Миньчжуан, один из сподвижников</w:t>
      </w:r>
      <w:proofErr w:type="gramStart"/>
      <w:r w:rsidRPr="00BA5030">
        <w:rPr>
          <w:rFonts w:ascii="Times New Roman" w:eastAsia="Times New Roman" w:hAnsi="Times New Roman" w:cs="Times New Roman"/>
          <w:color w:val="525252"/>
          <w:sz w:val="24"/>
          <w:szCs w:val="24"/>
          <w:lang w:eastAsia="ru-RU"/>
        </w:rPr>
        <w:t xml:space="preserve"> Л</w:t>
      </w:r>
      <w:proofErr w:type="gramEnd"/>
      <w:r w:rsidRPr="00BA5030">
        <w:rPr>
          <w:rFonts w:ascii="Times New Roman" w:eastAsia="Times New Roman" w:hAnsi="Times New Roman" w:cs="Times New Roman"/>
          <w:color w:val="525252"/>
          <w:sz w:val="24"/>
          <w:szCs w:val="24"/>
          <w:lang w:eastAsia="ru-RU"/>
        </w:rPr>
        <w:t>и Хунчжана, который провел там ряд прогрессивных реформ в духе политики «самоусиления».</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В 1887 г. Тайвань был выделен в отдельную провинцию Китая, а Лю Миньчжуан стал ее первым губернатором, пробыв на этом посту 4 года. Но </w:t>
      </w:r>
      <w:proofErr w:type="gramStart"/>
      <w:r w:rsidRPr="00BA5030">
        <w:rPr>
          <w:rFonts w:ascii="Times New Roman" w:eastAsia="Times New Roman" w:hAnsi="Times New Roman" w:cs="Times New Roman"/>
          <w:color w:val="525252"/>
          <w:sz w:val="24"/>
          <w:szCs w:val="24"/>
          <w:lang w:eastAsia="ru-RU"/>
        </w:rPr>
        <w:t>сменивший</w:t>
      </w:r>
      <w:proofErr w:type="gramEnd"/>
      <w:r w:rsidRPr="00BA5030">
        <w:rPr>
          <w:rFonts w:ascii="Times New Roman" w:eastAsia="Times New Roman" w:hAnsi="Times New Roman" w:cs="Times New Roman"/>
          <w:color w:val="525252"/>
          <w:sz w:val="24"/>
          <w:szCs w:val="24"/>
          <w:lang w:eastAsia="ru-RU"/>
        </w:rPr>
        <w:t xml:space="preserve"> Лю Миньчжуана Шао Юлянь начал сворачивать проведение реформ.</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Тайвань в годы японо-китайской войны оказался не готов к обороне и в апреле 1895 г. перешел под юрисдикцию Японии. Генерал-губернатором острова был назначен Кобаяма Сукэнори. Это вызвало волнения местного населения, вылившееся в движение сопротивления захватчикам.</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23 мая 1895 г. в Тайбэе была принята «Декларация о независимости государства народного правления Тайваня», провозглашавшая образование «Миньчжоу-го» </w:t>
      </w:r>
      <w:proofErr w:type="gramStart"/>
      <w:r w:rsidRPr="00BA5030">
        <w:rPr>
          <w:rFonts w:ascii="Times New Roman" w:eastAsia="Times New Roman" w:hAnsi="Times New Roman" w:cs="Times New Roman"/>
          <w:color w:val="525252"/>
          <w:sz w:val="24"/>
          <w:szCs w:val="24"/>
          <w:lang w:eastAsia="ru-RU"/>
        </w:rPr>
        <w:t>—д</w:t>
      </w:r>
      <w:proofErr w:type="gramEnd"/>
      <w:r w:rsidRPr="00BA5030">
        <w:rPr>
          <w:rFonts w:ascii="Times New Roman" w:eastAsia="Times New Roman" w:hAnsi="Times New Roman" w:cs="Times New Roman"/>
          <w:color w:val="525252"/>
          <w:sz w:val="24"/>
          <w:szCs w:val="24"/>
          <w:lang w:eastAsia="ru-RU"/>
        </w:rPr>
        <w:t>емократического государства — Республики Тайвань. Президентом был избран Тан Цзинсун.</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bookmarkStart w:id="3" w:name="h.lnxbz9"/>
      <w:bookmarkEnd w:id="3"/>
      <w:r w:rsidRPr="00BA5030">
        <w:rPr>
          <w:rFonts w:ascii="Times New Roman" w:eastAsia="Times New Roman" w:hAnsi="Times New Roman" w:cs="Times New Roman"/>
          <w:color w:val="525252"/>
          <w:sz w:val="24"/>
          <w:szCs w:val="24"/>
          <w:lang w:eastAsia="ru-RU"/>
        </w:rPr>
        <w:t xml:space="preserve">В конце мая на острове высадились японские войска, и 7 июня они подошли к Тайбэю. Бои шли до конца августа 1895 г. 26 октября на остров прибыл японский губернатор, но народные волнения на этом не прекратились, продолжившись в форме партизанской войны до конца XIX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w:t>
      </w:r>
    </w:p>
    <w:p w:rsidR="007F7789" w:rsidRPr="00BA5030" w:rsidRDefault="007F7789" w:rsidP="007F7789">
      <w:pPr>
        <w:spacing w:after="0" w:line="240" w:lineRule="auto"/>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i/>
          <w:iCs/>
          <w:color w:val="525252"/>
          <w:sz w:val="24"/>
          <w:szCs w:val="24"/>
          <w:lang w:eastAsia="ru-RU"/>
        </w:rPr>
        <w:t>Монголия</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i/>
          <w:iCs/>
          <w:color w:val="525252"/>
          <w:sz w:val="24"/>
          <w:szCs w:val="24"/>
          <w:lang w:eastAsia="ru-RU"/>
        </w:rPr>
        <w:t xml:space="preserve">Монголия в начале XVI </w:t>
      </w:r>
      <w:proofErr w:type="gramStart"/>
      <w:r w:rsidRPr="00BA5030">
        <w:rPr>
          <w:rFonts w:ascii="Times New Roman" w:eastAsia="Times New Roman" w:hAnsi="Times New Roman" w:cs="Times New Roman"/>
          <w:b/>
          <w:bCs/>
          <w:i/>
          <w:iCs/>
          <w:color w:val="525252"/>
          <w:sz w:val="24"/>
          <w:szCs w:val="24"/>
          <w:lang w:eastAsia="ru-RU"/>
        </w:rPr>
        <w:t>в</w:t>
      </w:r>
      <w:proofErr w:type="gramEnd"/>
      <w:r w:rsidRPr="00BA5030">
        <w:rPr>
          <w:rFonts w:ascii="Times New Roman" w:eastAsia="Times New Roman" w:hAnsi="Times New Roman" w:cs="Times New Roman"/>
          <w:b/>
          <w:bCs/>
          <w:i/>
          <w:iCs/>
          <w:color w:val="525252"/>
          <w:sz w:val="24"/>
          <w:szCs w:val="24"/>
          <w:lang w:eastAsia="ru-RU"/>
        </w:rPr>
        <w:t>.</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В Новое время Монголия потеряла былое могущество и к началу XVI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w:t>
      </w:r>
      <w:proofErr w:type="gramStart"/>
      <w:r w:rsidRPr="00BA5030">
        <w:rPr>
          <w:rFonts w:ascii="Times New Roman" w:eastAsia="Times New Roman" w:hAnsi="Times New Roman" w:cs="Times New Roman"/>
          <w:color w:val="525252"/>
          <w:sz w:val="24"/>
          <w:szCs w:val="24"/>
          <w:lang w:eastAsia="ru-RU"/>
        </w:rPr>
        <w:t>представляла</w:t>
      </w:r>
      <w:proofErr w:type="gramEnd"/>
      <w:r w:rsidRPr="00BA5030">
        <w:rPr>
          <w:rFonts w:ascii="Times New Roman" w:eastAsia="Times New Roman" w:hAnsi="Times New Roman" w:cs="Times New Roman"/>
          <w:color w:val="525252"/>
          <w:sz w:val="24"/>
          <w:szCs w:val="24"/>
          <w:lang w:eastAsia="ru-RU"/>
        </w:rPr>
        <w:t xml:space="preserve"> собой раздробленные, постоянно враждовавшие друг с другом территории, протянувшиеся от юга Сибири до Великой китайской стены, а также от Хинганского хребта до предгорий Тянь-шаня. Основным занятием населения являлось экстенсивное кочевое скотоводство. Земледелие, в силу климатических условий и бедных почв, было развито слабо.</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Во главе государства формально находился </w:t>
      </w:r>
      <w:r w:rsidRPr="00BA5030">
        <w:rPr>
          <w:rFonts w:ascii="Times New Roman" w:eastAsia="Times New Roman" w:hAnsi="Times New Roman" w:cs="Times New Roman"/>
          <w:b/>
          <w:bCs/>
          <w:color w:val="525252"/>
          <w:sz w:val="24"/>
          <w:szCs w:val="24"/>
          <w:lang w:eastAsia="ru-RU"/>
        </w:rPr>
        <w:t xml:space="preserve">великий </w:t>
      </w:r>
      <w:proofErr w:type="gramStart"/>
      <w:r w:rsidRPr="00BA5030">
        <w:rPr>
          <w:rFonts w:ascii="Times New Roman" w:eastAsia="Times New Roman" w:hAnsi="Times New Roman" w:cs="Times New Roman"/>
          <w:b/>
          <w:bCs/>
          <w:color w:val="525252"/>
          <w:sz w:val="24"/>
          <w:szCs w:val="24"/>
          <w:lang w:eastAsia="ru-RU"/>
        </w:rPr>
        <w:t>все-монгольский</w:t>
      </w:r>
      <w:proofErr w:type="gramEnd"/>
      <w:r w:rsidRPr="00BA5030">
        <w:rPr>
          <w:rFonts w:ascii="Times New Roman" w:eastAsia="Times New Roman" w:hAnsi="Times New Roman" w:cs="Times New Roman"/>
          <w:b/>
          <w:bCs/>
          <w:color w:val="525252"/>
          <w:sz w:val="24"/>
          <w:szCs w:val="24"/>
          <w:lang w:eastAsia="ru-RU"/>
        </w:rPr>
        <w:t xml:space="preserve"> хан. </w:t>
      </w:r>
      <w:r w:rsidRPr="00BA5030">
        <w:rPr>
          <w:rFonts w:ascii="Times New Roman" w:eastAsia="Times New Roman" w:hAnsi="Times New Roman" w:cs="Times New Roman"/>
          <w:color w:val="525252"/>
          <w:sz w:val="24"/>
          <w:szCs w:val="24"/>
          <w:lang w:eastAsia="ru-RU"/>
        </w:rPr>
        <w:t>Символом его власти являлась печать юань-ской династии, правившей Китаем с </w:t>
      </w:r>
      <w:r w:rsidRPr="00BA5030">
        <w:rPr>
          <w:rFonts w:ascii="Times New Roman" w:eastAsia="Times New Roman" w:hAnsi="Times New Roman" w:cs="Times New Roman"/>
          <w:b/>
          <w:bCs/>
          <w:color w:val="525252"/>
          <w:sz w:val="24"/>
          <w:szCs w:val="24"/>
          <w:lang w:eastAsia="ru-RU"/>
        </w:rPr>
        <w:t>1288 </w:t>
      </w:r>
      <w:r w:rsidRPr="00BA5030">
        <w:rPr>
          <w:rFonts w:ascii="Times New Roman" w:eastAsia="Times New Roman" w:hAnsi="Times New Roman" w:cs="Times New Roman"/>
          <w:color w:val="525252"/>
          <w:sz w:val="24"/>
          <w:szCs w:val="24"/>
          <w:lang w:eastAsia="ru-RU"/>
        </w:rPr>
        <w:t>по </w:t>
      </w:r>
      <w:r w:rsidRPr="00BA5030">
        <w:rPr>
          <w:rFonts w:ascii="Times New Roman" w:eastAsia="Times New Roman" w:hAnsi="Times New Roman" w:cs="Times New Roman"/>
          <w:b/>
          <w:bCs/>
          <w:color w:val="525252"/>
          <w:sz w:val="24"/>
          <w:szCs w:val="24"/>
          <w:lang w:eastAsia="ru-RU"/>
        </w:rPr>
        <w:t>1380 </w:t>
      </w:r>
      <w:r w:rsidRPr="00BA5030">
        <w:rPr>
          <w:rFonts w:ascii="Times New Roman" w:eastAsia="Times New Roman" w:hAnsi="Times New Roman" w:cs="Times New Roman"/>
          <w:color w:val="525252"/>
          <w:sz w:val="24"/>
          <w:szCs w:val="24"/>
          <w:lang w:eastAsia="ru-RU"/>
        </w:rPr>
        <w:t>гг. Выглядит не случайным и тот факт, что всемонгольский Даян-хан провозгласил себя в конце XV в. «Да Юань</w:t>
      </w:r>
      <w:proofErr w:type="gramStart"/>
      <w:r w:rsidRPr="00BA5030">
        <w:rPr>
          <w:rFonts w:ascii="Times New Roman" w:eastAsia="Times New Roman" w:hAnsi="Times New Roman" w:cs="Times New Roman"/>
          <w:color w:val="525252"/>
          <w:sz w:val="24"/>
          <w:szCs w:val="24"/>
          <w:lang w:eastAsia="ru-RU"/>
        </w:rPr>
        <w:t xml:space="preserve"> Д</w:t>
      </w:r>
      <w:proofErr w:type="gramEnd"/>
      <w:r w:rsidRPr="00BA5030">
        <w:rPr>
          <w:rFonts w:ascii="Times New Roman" w:eastAsia="Times New Roman" w:hAnsi="Times New Roman" w:cs="Times New Roman"/>
          <w:color w:val="525252"/>
          <w:sz w:val="24"/>
          <w:szCs w:val="24"/>
          <w:lang w:eastAsia="ru-RU"/>
        </w:rPr>
        <w:t>а Кэхань» («Великим ханом Великой Юаньской империи»), т.е. фактическим преемником этой династии.</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Территории, на которых жили монголы, делились на </w:t>
      </w:r>
      <w:r w:rsidRPr="00BA5030">
        <w:rPr>
          <w:rFonts w:ascii="Times New Roman" w:eastAsia="Times New Roman" w:hAnsi="Times New Roman" w:cs="Times New Roman"/>
          <w:i/>
          <w:iCs/>
          <w:color w:val="525252"/>
          <w:sz w:val="24"/>
          <w:szCs w:val="24"/>
          <w:lang w:eastAsia="ru-RU"/>
        </w:rPr>
        <w:t>ото-ки </w:t>
      </w:r>
      <w:r w:rsidRPr="00BA5030">
        <w:rPr>
          <w:rFonts w:ascii="Times New Roman" w:eastAsia="Times New Roman" w:hAnsi="Times New Roman" w:cs="Times New Roman"/>
          <w:color w:val="525252"/>
          <w:sz w:val="24"/>
          <w:szCs w:val="24"/>
          <w:lang w:eastAsia="ru-RU"/>
        </w:rPr>
        <w:t>(роды) и </w:t>
      </w:r>
      <w:r w:rsidRPr="00BA5030">
        <w:rPr>
          <w:rFonts w:ascii="Times New Roman" w:eastAsia="Times New Roman" w:hAnsi="Times New Roman" w:cs="Times New Roman"/>
          <w:i/>
          <w:iCs/>
          <w:color w:val="525252"/>
          <w:sz w:val="24"/>
          <w:szCs w:val="24"/>
          <w:lang w:eastAsia="ru-RU"/>
        </w:rPr>
        <w:t>аймаки </w:t>
      </w:r>
      <w:r w:rsidRPr="00BA5030">
        <w:rPr>
          <w:rFonts w:ascii="Times New Roman" w:eastAsia="Times New Roman" w:hAnsi="Times New Roman" w:cs="Times New Roman"/>
          <w:color w:val="525252"/>
          <w:sz w:val="24"/>
          <w:szCs w:val="24"/>
          <w:lang w:eastAsia="ru-RU"/>
        </w:rPr>
        <w:t>(племена). Это деление, характерное еще для дочингисхановской эпохи, вновь закрепилось в годы правления Бату-Мункэ-хана (Даян-хана) в первой половине XVI в. Аймаки превратились в период децентрализации Монголии в самостоятельные уделы с абсолютной властью наследственных правителей.</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Еще одной административной единицей являлся </w:t>
      </w:r>
      <w:r w:rsidRPr="00BA5030">
        <w:rPr>
          <w:rFonts w:ascii="Times New Roman" w:eastAsia="Times New Roman" w:hAnsi="Times New Roman" w:cs="Times New Roman"/>
          <w:i/>
          <w:iCs/>
          <w:color w:val="525252"/>
          <w:sz w:val="24"/>
          <w:szCs w:val="24"/>
          <w:lang w:eastAsia="ru-RU"/>
        </w:rPr>
        <w:t>хошун, </w:t>
      </w:r>
      <w:r w:rsidRPr="00BA5030">
        <w:rPr>
          <w:rFonts w:ascii="Times New Roman" w:eastAsia="Times New Roman" w:hAnsi="Times New Roman" w:cs="Times New Roman"/>
          <w:color w:val="525252"/>
          <w:sz w:val="24"/>
          <w:szCs w:val="24"/>
          <w:lang w:eastAsia="ru-RU"/>
        </w:rPr>
        <w:t>представлявший из себя военное формирование, создававшееся отдельным отоком. Командиры хошунов составляли военное сословие, на которое опирался всемонгольский хан. При Даян-хане эти военачальники использовались для борьбы с сепаратистскими устремлениями местных правителей, но они не имели права владеть уделами, а могли лишь кочевать по своему усмотрению и не платить налоги.</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Монгольское общество начала XVI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можно условно разделить </w:t>
      </w:r>
      <w:proofErr w:type="gramStart"/>
      <w:r w:rsidRPr="00BA5030">
        <w:rPr>
          <w:rFonts w:ascii="Times New Roman" w:eastAsia="Times New Roman" w:hAnsi="Times New Roman" w:cs="Times New Roman"/>
          <w:color w:val="525252"/>
          <w:sz w:val="24"/>
          <w:szCs w:val="24"/>
          <w:lang w:eastAsia="ru-RU"/>
        </w:rPr>
        <w:t>на</w:t>
      </w:r>
      <w:proofErr w:type="gramEnd"/>
      <w:r w:rsidRPr="00BA5030">
        <w:rPr>
          <w:rFonts w:ascii="Times New Roman" w:eastAsia="Times New Roman" w:hAnsi="Times New Roman" w:cs="Times New Roman"/>
          <w:color w:val="525252"/>
          <w:sz w:val="24"/>
          <w:szCs w:val="24"/>
          <w:lang w:eastAsia="ru-RU"/>
        </w:rPr>
        <w:t xml:space="preserve"> две части — господствующую элиту, представленную прямыми потомками «золотого рода» </w:t>
      </w:r>
      <w:r w:rsidRPr="00BA5030">
        <w:rPr>
          <w:rFonts w:ascii="Times New Roman" w:eastAsia="Times New Roman" w:hAnsi="Times New Roman" w:cs="Times New Roman"/>
          <w:color w:val="525252"/>
          <w:sz w:val="24"/>
          <w:szCs w:val="24"/>
          <w:lang w:eastAsia="ru-RU"/>
        </w:rPr>
        <w:lastRenderedPageBreak/>
        <w:t>Чингисхана и. рода Борджагин, являвшегося боковой ветвью чингисидов, а также подчиненную им служилую знать, происходившую от потомков бывших темников и тысячников войска Чингисхана. Прямые потомки Чингисхана в Южной и Северной Монголии выступали как владетельные князья, распоряжавшиеся пастбищными и другими землями. Потомки других родственников Чингисхана кочевали на их территориях.</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При Даян-хане Восточная Монголия была разделена на правое и левое крыло. Всемонгольский хан лично управлял левым крылом, а правое было передано под контроль князя-соправителя, являвшегося наследником престола. В течение второй половины XVI в., когда усилилась раздробленность страны, титул хана имели уже девять высших сановников.</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Самым многочисленным слоем монгольской элиты были </w:t>
      </w:r>
      <w:proofErr w:type="gramStart"/>
      <w:r w:rsidRPr="00BA5030">
        <w:rPr>
          <w:rFonts w:ascii="Times New Roman" w:eastAsia="Times New Roman" w:hAnsi="Times New Roman" w:cs="Times New Roman"/>
          <w:color w:val="525252"/>
          <w:sz w:val="24"/>
          <w:szCs w:val="24"/>
          <w:lang w:eastAsia="ru-RU"/>
        </w:rPr>
        <w:t>тай-джи</w:t>
      </w:r>
      <w:proofErr w:type="gramEnd"/>
      <w:r w:rsidRPr="00BA5030">
        <w:rPr>
          <w:rFonts w:ascii="Times New Roman" w:eastAsia="Times New Roman" w:hAnsi="Times New Roman" w:cs="Times New Roman"/>
          <w:color w:val="525252"/>
          <w:sz w:val="24"/>
          <w:szCs w:val="24"/>
          <w:lang w:eastAsia="ru-RU"/>
        </w:rPr>
        <w:t>, происходившие от различных ветвей рода Чингисхана и имевшие право владеть зависимыми людьми — </w:t>
      </w:r>
      <w:r w:rsidRPr="00BA5030">
        <w:rPr>
          <w:rFonts w:ascii="Times New Roman" w:eastAsia="Times New Roman" w:hAnsi="Times New Roman" w:cs="Times New Roman"/>
          <w:i/>
          <w:iCs/>
          <w:color w:val="525252"/>
          <w:sz w:val="24"/>
          <w:szCs w:val="24"/>
          <w:lang w:eastAsia="ru-RU"/>
        </w:rPr>
        <w:t>аратами, </w:t>
      </w:r>
      <w:r w:rsidRPr="00BA5030">
        <w:rPr>
          <w:rFonts w:ascii="Times New Roman" w:eastAsia="Times New Roman" w:hAnsi="Times New Roman" w:cs="Times New Roman"/>
          <w:color w:val="525252"/>
          <w:sz w:val="24"/>
          <w:szCs w:val="24"/>
          <w:lang w:eastAsia="ru-RU"/>
        </w:rPr>
        <w:t>которых тогда называли </w:t>
      </w:r>
      <w:r w:rsidRPr="00BA5030">
        <w:rPr>
          <w:rFonts w:ascii="Times New Roman" w:eastAsia="Times New Roman" w:hAnsi="Times New Roman" w:cs="Times New Roman"/>
          <w:i/>
          <w:iCs/>
          <w:color w:val="525252"/>
          <w:sz w:val="24"/>
          <w:szCs w:val="24"/>
          <w:lang w:eastAsia="ru-RU"/>
        </w:rPr>
        <w:t>албату </w:t>
      </w:r>
      <w:r w:rsidRPr="00BA5030">
        <w:rPr>
          <w:rFonts w:ascii="Times New Roman" w:eastAsia="Times New Roman" w:hAnsi="Times New Roman" w:cs="Times New Roman"/>
          <w:color w:val="525252"/>
          <w:sz w:val="24"/>
          <w:szCs w:val="24"/>
          <w:lang w:eastAsia="ru-RU"/>
        </w:rPr>
        <w:t xml:space="preserve">(обязанные выполнять повинности). Аратам выделялась пастбищная </w:t>
      </w:r>
      <w:proofErr w:type="gramStart"/>
      <w:r w:rsidRPr="00BA5030">
        <w:rPr>
          <w:rFonts w:ascii="Times New Roman" w:eastAsia="Times New Roman" w:hAnsi="Times New Roman" w:cs="Times New Roman"/>
          <w:color w:val="525252"/>
          <w:sz w:val="24"/>
          <w:szCs w:val="24"/>
          <w:lang w:eastAsia="ru-RU"/>
        </w:rPr>
        <w:t>земля</w:t>
      </w:r>
      <w:proofErr w:type="gramEnd"/>
      <w:r w:rsidRPr="00BA5030">
        <w:rPr>
          <w:rFonts w:ascii="Times New Roman" w:eastAsia="Times New Roman" w:hAnsi="Times New Roman" w:cs="Times New Roman"/>
          <w:color w:val="525252"/>
          <w:sz w:val="24"/>
          <w:szCs w:val="24"/>
          <w:lang w:eastAsia="ru-RU"/>
        </w:rPr>
        <w:t xml:space="preserve"> и они имели возможность организовать индивидуальное хозяйства, выполняя две основных повинности — отработочную и продуктовую (как в пользу государства, так и на отдельных представителей элиты).</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Аратство, в свою очередь, делилось на несколько категорий. Самой привилегированной считались дарханы, имевшие право свободной кочевки, а также чиновники — выходцы из аратства. Следующую категорию составляли зажиточные араты, не имевшие особых привилегий и званий. И внизу этой социальной категории находились беднейшие араты (простолюдины).</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Одним из эффективных средств воздействия аратов на своих эксплуататоров в новое время являлась самовольная откочевка из тех районов, где им предписывалось отбывать повинности. Случаи открытого вооруженного неповиновения были достаточно редким явлением.</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i/>
          <w:iCs/>
          <w:color w:val="525252"/>
          <w:sz w:val="24"/>
          <w:szCs w:val="24"/>
          <w:lang w:eastAsia="ru-RU"/>
        </w:rPr>
        <w:t>Монголия после смерти Даян-хана</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Смерть в 1543 г. Даян-хана стала своеобразным рубежом в политической истории Монголии, после которой процесс раздробленности страны стал усиливаться.</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От Монголии постепенно стала отделяться ее южная часть, где власть унаследовали старшие сыновья Даян-хана. Эти территории имели, в отличие от </w:t>
      </w:r>
      <w:proofErr w:type="gramStart"/>
      <w:r w:rsidRPr="00BA5030">
        <w:rPr>
          <w:rFonts w:ascii="Times New Roman" w:eastAsia="Times New Roman" w:hAnsi="Times New Roman" w:cs="Times New Roman"/>
          <w:color w:val="525252"/>
          <w:sz w:val="24"/>
          <w:szCs w:val="24"/>
          <w:lang w:eastAsia="ru-RU"/>
        </w:rPr>
        <w:t>северных</w:t>
      </w:r>
      <w:proofErr w:type="gramEnd"/>
      <w:r w:rsidRPr="00BA5030">
        <w:rPr>
          <w:rFonts w:ascii="Times New Roman" w:eastAsia="Times New Roman" w:hAnsi="Times New Roman" w:cs="Times New Roman"/>
          <w:color w:val="525252"/>
          <w:sz w:val="24"/>
          <w:szCs w:val="24"/>
          <w:lang w:eastAsia="ru-RU"/>
        </w:rPr>
        <w:t>, более тесные связи с минским Китаем.</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На севере Монголии установилась власть младшего сына Даян-хана — Герсэндзэ, при котором эта территория также обособилась и стала называться Халха. Районы к югу от пустыни Гоби оказались под контролем </w:t>
      </w:r>
      <w:r w:rsidRPr="00BA5030">
        <w:rPr>
          <w:rFonts w:ascii="Times New Roman" w:eastAsia="Times New Roman" w:hAnsi="Times New Roman" w:cs="Times New Roman"/>
          <w:b/>
          <w:bCs/>
          <w:color w:val="525252"/>
          <w:sz w:val="24"/>
          <w:szCs w:val="24"/>
          <w:lang w:eastAsia="ru-RU"/>
        </w:rPr>
        <w:t>Алтан-хана, </w:t>
      </w:r>
      <w:r w:rsidRPr="00BA5030">
        <w:rPr>
          <w:rFonts w:ascii="Times New Roman" w:eastAsia="Times New Roman" w:hAnsi="Times New Roman" w:cs="Times New Roman"/>
          <w:color w:val="525252"/>
          <w:sz w:val="24"/>
          <w:szCs w:val="24"/>
          <w:lang w:eastAsia="ru-RU"/>
        </w:rPr>
        <w:t xml:space="preserve">правившего там вплоть до 1582 г. Он отказывался признавать власть других наследников Даян-хана и стал расширять свои владения за счет западномонгольских земель, где проживали мон-голы-ойраты. Их главное отличие от других монгольских племен состояло в том, что ойратские правители являлись выходцами из родов, насильственно подчиненных Чингисханом и ставших его вассалами. Поэтому в глазах правителей Южной и Северной Монголии, прямых потомков Чингисхана, Ойраты выглядели как менее значимая, «младшая» ветвь, с чем последние никак не могли смириться и в конце XIV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w:t>
      </w:r>
      <w:proofErr w:type="gramStart"/>
      <w:r w:rsidRPr="00BA5030">
        <w:rPr>
          <w:rFonts w:ascii="Times New Roman" w:eastAsia="Times New Roman" w:hAnsi="Times New Roman" w:cs="Times New Roman"/>
          <w:color w:val="525252"/>
          <w:sz w:val="24"/>
          <w:szCs w:val="24"/>
          <w:lang w:eastAsia="ru-RU"/>
        </w:rPr>
        <w:t>на</w:t>
      </w:r>
      <w:proofErr w:type="gramEnd"/>
      <w:r w:rsidRPr="00BA5030">
        <w:rPr>
          <w:rFonts w:ascii="Times New Roman" w:eastAsia="Times New Roman" w:hAnsi="Times New Roman" w:cs="Times New Roman"/>
          <w:color w:val="525252"/>
          <w:sz w:val="24"/>
          <w:szCs w:val="24"/>
          <w:lang w:eastAsia="ru-RU"/>
        </w:rPr>
        <w:t xml:space="preserve"> какое-то время даже смогли доминировать, объединив монгольские земли. Их правитель </w:t>
      </w:r>
      <w:r w:rsidRPr="00BA5030">
        <w:rPr>
          <w:rFonts w:ascii="Times New Roman" w:eastAsia="Times New Roman" w:hAnsi="Times New Roman" w:cs="Times New Roman"/>
          <w:b/>
          <w:bCs/>
          <w:color w:val="525252"/>
          <w:sz w:val="24"/>
          <w:szCs w:val="24"/>
          <w:lang w:eastAsia="ru-RU"/>
        </w:rPr>
        <w:t>Эсень </w:t>
      </w:r>
      <w:r w:rsidRPr="00BA5030">
        <w:rPr>
          <w:rFonts w:ascii="Times New Roman" w:eastAsia="Times New Roman" w:hAnsi="Times New Roman" w:cs="Times New Roman"/>
          <w:color w:val="525252"/>
          <w:sz w:val="24"/>
          <w:szCs w:val="24"/>
          <w:lang w:eastAsia="ru-RU"/>
        </w:rPr>
        <w:t>являлся в середине XV в. всемонгольским ханом, но после его смерти номинальная верховная власть вновь перешла к потомкам Чингисхана, которых китайцы называли «татарами».</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При Алтан-хане велась взаимовыгодная торговля с Китаем, и его владения отличались достаточно стабильным развитием. Кроме скотоводства, там стали возникать оседлые поселения и ремесленные производства. В середине XVI в. Алтан-хан построил </w:t>
      </w:r>
      <w:proofErr w:type="gramStart"/>
      <w:r w:rsidRPr="00BA5030">
        <w:rPr>
          <w:rFonts w:ascii="Times New Roman" w:eastAsia="Times New Roman" w:hAnsi="Times New Roman" w:cs="Times New Roman"/>
          <w:color w:val="525252"/>
          <w:sz w:val="24"/>
          <w:szCs w:val="24"/>
          <w:lang w:eastAsia="ru-RU"/>
        </w:rPr>
        <w:t>г</w:t>
      </w:r>
      <w:proofErr w:type="gramEnd"/>
      <w:r w:rsidRPr="00BA5030">
        <w:rPr>
          <w:rFonts w:ascii="Times New Roman" w:eastAsia="Times New Roman" w:hAnsi="Times New Roman" w:cs="Times New Roman"/>
          <w:color w:val="525252"/>
          <w:sz w:val="24"/>
          <w:szCs w:val="24"/>
          <w:lang w:eastAsia="ru-RU"/>
        </w:rPr>
        <w:t>. Хух-Хото, ставший впоследствии его ставкой и главным городом юга Монголии, в котором он вынашивал планы подчинить своей власти все другие монгольские земли. Однако осуществить эти планы полностью он так и не смог.</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lastRenderedPageBreak/>
        <w:t>Еще до установления господства над Китаем в середине XVII в., маньчжуры предпринимали попытки завоевания юго-восточной части Монголии, где во главе Чахарского ханства находился правнук Даян-хана </w:t>
      </w:r>
      <w:r w:rsidRPr="00BA5030">
        <w:rPr>
          <w:rFonts w:ascii="Times New Roman" w:eastAsia="Times New Roman" w:hAnsi="Times New Roman" w:cs="Times New Roman"/>
          <w:b/>
          <w:bCs/>
          <w:color w:val="525252"/>
          <w:sz w:val="24"/>
          <w:szCs w:val="24"/>
          <w:lang w:eastAsia="ru-RU"/>
        </w:rPr>
        <w:t>Лигдан-хан, </w:t>
      </w:r>
      <w:r w:rsidRPr="00BA5030">
        <w:rPr>
          <w:rFonts w:ascii="Times New Roman" w:eastAsia="Times New Roman" w:hAnsi="Times New Roman" w:cs="Times New Roman"/>
          <w:color w:val="525252"/>
          <w:sz w:val="24"/>
          <w:szCs w:val="24"/>
          <w:lang w:eastAsia="ru-RU"/>
        </w:rPr>
        <w:t>вступивший в антиманьчжурский союз с Минами.</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В 1634 г. сторонники Лигдан-хана потерпели поражение в войне с маньчжурами, а спустя два года маньчжурский император Абахай был объявлен ханом Южной Монголии. Халха </w:t>
      </w:r>
      <w:proofErr w:type="gramStart"/>
      <w:r w:rsidRPr="00BA5030">
        <w:rPr>
          <w:rFonts w:ascii="Times New Roman" w:eastAsia="Times New Roman" w:hAnsi="Times New Roman" w:cs="Times New Roman"/>
          <w:color w:val="525252"/>
          <w:sz w:val="24"/>
          <w:szCs w:val="24"/>
          <w:lang w:eastAsia="ru-RU"/>
        </w:rPr>
        <w:t>по прежнему</w:t>
      </w:r>
      <w:proofErr w:type="gramEnd"/>
      <w:r w:rsidRPr="00BA5030">
        <w:rPr>
          <w:rFonts w:ascii="Times New Roman" w:eastAsia="Times New Roman" w:hAnsi="Times New Roman" w:cs="Times New Roman"/>
          <w:color w:val="525252"/>
          <w:sz w:val="24"/>
          <w:szCs w:val="24"/>
          <w:lang w:eastAsia="ru-RU"/>
        </w:rPr>
        <w:t xml:space="preserve"> оставалась независимой, что не устраивало маньчжур.</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1640 г. Халхасцы перед лицом маньчжурской опасности пошли на вынужденный союз с ойратами, разработав на совместном съезде общий для двух территорий свод законов. Кроме того, халхасские князья отправили к Абахаю своих представителей с дарами и предложением союза. Тем самым они попытались уклониться от прямого военного столкновения с маньчжурами, к которому тогда они были явно не готовы.</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Таким образом, к началу XVII в. условно можно выделить три основных территории расселения монгольских племен — </w:t>
      </w:r>
      <w:r w:rsidRPr="00BA5030">
        <w:rPr>
          <w:rFonts w:ascii="Times New Roman" w:eastAsia="Times New Roman" w:hAnsi="Times New Roman" w:cs="Times New Roman"/>
          <w:b/>
          <w:bCs/>
          <w:color w:val="525252"/>
          <w:sz w:val="24"/>
          <w:szCs w:val="24"/>
          <w:lang w:eastAsia="ru-RU"/>
        </w:rPr>
        <w:t>Южная (Чахар), Северная (Халха) и Западная (Ойратия), </w:t>
      </w:r>
      <w:r w:rsidRPr="00BA5030">
        <w:rPr>
          <w:rFonts w:ascii="Times New Roman" w:eastAsia="Times New Roman" w:hAnsi="Times New Roman" w:cs="Times New Roman"/>
          <w:color w:val="525252"/>
          <w:sz w:val="24"/>
          <w:szCs w:val="24"/>
          <w:lang w:eastAsia="ru-RU"/>
        </w:rPr>
        <w:t xml:space="preserve">в свою очередь, распадавшиеся </w:t>
      </w:r>
      <w:proofErr w:type="gramStart"/>
      <w:r w:rsidRPr="00BA5030">
        <w:rPr>
          <w:rFonts w:ascii="Times New Roman" w:eastAsia="Times New Roman" w:hAnsi="Times New Roman" w:cs="Times New Roman"/>
          <w:color w:val="525252"/>
          <w:sz w:val="24"/>
          <w:szCs w:val="24"/>
          <w:lang w:eastAsia="ru-RU"/>
        </w:rPr>
        <w:t>на</w:t>
      </w:r>
      <w:proofErr w:type="gramEnd"/>
      <w:r w:rsidRPr="00BA5030">
        <w:rPr>
          <w:rFonts w:ascii="Times New Roman" w:eastAsia="Times New Roman" w:hAnsi="Times New Roman" w:cs="Times New Roman"/>
          <w:color w:val="525252"/>
          <w:sz w:val="24"/>
          <w:szCs w:val="24"/>
          <w:lang w:eastAsia="ru-RU"/>
        </w:rPr>
        <w:t xml:space="preserve"> более мелкие.</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i/>
          <w:iCs/>
          <w:color w:val="525252"/>
          <w:sz w:val="24"/>
          <w:szCs w:val="24"/>
          <w:lang w:eastAsia="ru-RU"/>
        </w:rPr>
        <w:t>Начальный этап распространения буддизма в Монголии</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Буддизм проник в монгольские земли еще в период правления там Чингисхана в XIII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Именно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те времена появилось т.н. «учение о двух принципах», согласно которому в основе государственной идеологии Монголии одновременно должны лежать светское и религиозное начала (при преимущественном влиянии первого из них).</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Из различных школ и направлений буддизма в Монголии к середине XVI в. утвердился ламаизм, пришедший туда из Тибета.</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Ламаизм сумел удачно вписаться в монгольскую политическую традицию, особенно после возникновения теории «двух законов», согласно которой без закона религиозного все живые существа попадают после смерти в ад, а без закона светского (ханского) народы и племена, населяющие Землю, и, вовсе погибнут. Однако уже с самого начала религиозная власть была подчинена светской, выступавшей для монголов в роли идеологического обоснования власти ханов. Выглядит не случайным тот факт, что первой буддистской сутрой, п</w:t>
      </w:r>
      <w:proofErr w:type="gramStart"/>
      <w:r w:rsidRPr="00BA5030">
        <w:rPr>
          <w:rFonts w:ascii="Times New Roman" w:eastAsia="Times New Roman" w:hAnsi="Times New Roman" w:cs="Times New Roman"/>
          <w:color w:val="525252"/>
          <w:sz w:val="24"/>
          <w:szCs w:val="24"/>
          <w:lang w:eastAsia="ru-RU"/>
        </w:rPr>
        <w:t>е-</w:t>
      </w:r>
      <w:proofErr w:type="gramEnd"/>
      <w:r w:rsidRPr="00BA5030">
        <w:rPr>
          <w:rFonts w:ascii="Times New Roman" w:eastAsia="Times New Roman" w:hAnsi="Times New Roman" w:cs="Times New Roman"/>
          <w:color w:val="525252"/>
          <w:sz w:val="24"/>
          <w:szCs w:val="24"/>
          <w:lang w:eastAsia="ru-RU"/>
        </w:rPr>
        <w:t>, реведенной с тибетского языка на монгольский, была «Ал-тан-гэрэлту », содержащая идею верховенства монархической светской власти.</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Вначале ламаизм принял правитель Ордоса Хутухай-Сэ-цэн-хунтайджи, затем сумевший убедить в правильности своего решения Алтан-хана. В 1578 г. состоялись переговоры между правителями юга Монголии и верховным ламой Тибета Содном-джамца, в ходе которых были определены основы</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отношений между светскими властями и руководством ламаистской церкви. Был создан своеобразный тибето-монгольский союз, противостоявший минскому Китаю. В знак этого Алтан-хан удостоил религиозного лидера Тибета звания Далай-лама (Океан премудрости), а тот, в свою очередь, провозгласил его великим ханом. После этого ламаизм, при поддержке светских властей Монголии, стал все активнее распростроняться по всей ее территории, причем высшее духовенство наделялось привилегиями светской элиты, в частности, </w:t>
      </w:r>
      <w:proofErr w:type="gramStart"/>
      <w:r w:rsidRPr="00BA5030">
        <w:rPr>
          <w:rFonts w:ascii="Times New Roman" w:eastAsia="Times New Roman" w:hAnsi="Times New Roman" w:cs="Times New Roman"/>
          <w:color w:val="525252"/>
          <w:sz w:val="24"/>
          <w:szCs w:val="24"/>
          <w:lang w:eastAsia="ru-RU"/>
        </w:rPr>
        <w:t>ламы</w:t>
      </w:r>
      <w:proofErr w:type="gramEnd"/>
      <w:r w:rsidRPr="00BA5030">
        <w:rPr>
          <w:rFonts w:ascii="Times New Roman" w:eastAsia="Times New Roman" w:hAnsi="Times New Roman" w:cs="Times New Roman"/>
          <w:color w:val="525252"/>
          <w:sz w:val="24"/>
          <w:szCs w:val="24"/>
          <w:lang w:eastAsia="ru-RU"/>
        </w:rPr>
        <w:t xml:space="preserve"> освобождались от уплаты налогов и личных повинностей.</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В 1586 г. верховным ламой Тибета стал правнук Алтан </w:t>
      </w:r>
      <w:proofErr w:type="gramStart"/>
      <w:r w:rsidRPr="00BA5030">
        <w:rPr>
          <w:rFonts w:ascii="Times New Roman" w:eastAsia="Times New Roman" w:hAnsi="Times New Roman" w:cs="Times New Roman"/>
          <w:color w:val="525252"/>
          <w:sz w:val="24"/>
          <w:szCs w:val="24"/>
          <w:lang w:eastAsia="ru-RU"/>
        </w:rPr>
        <w:t>-х</w:t>
      </w:r>
      <w:proofErr w:type="gramEnd"/>
      <w:r w:rsidRPr="00BA5030">
        <w:rPr>
          <w:rFonts w:ascii="Times New Roman" w:eastAsia="Times New Roman" w:hAnsi="Times New Roman" w:cs="Times New Roman"/>
          <w:color w:val="525252"/>
          <w:sz w:val="24"/>
          <w:szCs w:val="24"/>
          <w:lang w:eastAsia="ru-RU"/>
        </w:rPr>
        <w:t>ана. Это был первый и последний случай, когда монгол возглавил ламаистскую церковь в Тибете.</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Вскоре о своей приверженности ламаизму объявил правитель Халхи Абатай, во владениях которого появился первый в Монголии </w:t>
      </w:r>
      <w:r w:rsidRPr="00BA5030">
        <w:rPr>
          <w:rFonts w:ascii="Times New Roman" w:eastAsia="Times New Roman" w:hAnsi="Times New Roman" w:cs="Times New Roman"/>
          <w:i/>
          <w:iCs/>
          <w:color w:val="525252"/>
          <w:sz w:val="24"/>
          <w:szCs w:val="24"/>
          <w:lang w:eastAsia="ru-RU"/>
        </w:rPr>
        <w:t>дацан </w:t>
      </w:r>
      <w:r w:rsidRPr="00BA5030">
        <w:rPr>
          <w:rFonts w:ascii="Times New Roman" w:eastAsia="Times New Roman" w:hAnsi="Times New Roman" w:cs="Times New Roman"/>
          <w:color w:val="525252"/>
          <w:sz w:val="24"/>
          <w:szCs w:val="24"/>
          <w:lang w:eastAsia="ru-RU"/>
        </w:rPr>
        <w:t>(монастырь). </w:t>
      </w:r>
      <w:r w:rsidRPr="00BA5030">
        <w:rPr>
          <w:rFonts w:ascii="Times New Roman" w:eastAsia="Times New Roman" w:hAnsi="Times New Roman" w:cs="Times New Roman"/>
          <w:b/>
          <w:bCs/>
          <w:color w:val="525252"/>
          <w:sz w:val="24"/>
          <w:szCs w:val="24"/>
          <w:lang w:eastAsia="ru-RU"/>
        </w:rPr>
        <w:t>В 1642 </w:t>
      </w:r>
      <w:r w:rsidRPr="00BA5030">
        <w:rPr>
          <w:rFonts w:ascii="Times New Roman" w:eastAsia="Times New Roman" w:hAnsi="Times New Roman" w:cs="Times New Roman"/>
          <w:color w:val="525252"/>
          <w:sz w:val="24"/>
          <w:szCs w:val="24"/>
          <w:lang w:eastAsia="ru-RU"/>
        </w:rPr>
        <w:t>г. сын одного из светских правителей — Тушету-хана, Ундур, был провозглашен первым главой ламаистской церкви на территории Монголии. Спустя семь лет тибетский Далай-лама посвятил его в высший сан — </w:t>
      </w:r>
      <w:r w:rsidRPr="00BA5030">
        <w:rPr>
          <w:rFonts w:ascii="Times New Roman" w:eastAsia="Times New Roman" w:hAnsi="Times New Roman" w:cs="Times New Roman"/>
          <w:i/>
          <w:iCs/>
          <w:color w:val="525252"/>
          <w:sz w:val="24"/>
          <w:szCs w:val="24"/>
          <w:lang w:eastAsia="ru-RU"/>
        </w:rPr>
        <w:t>гэлукпа, </w:t>
      </w:r>
      <w:r w:rsidRPr="00BA5030">
        <w:rPr>
          <w:rFonts w:ascii="Times New Roman" w:eastAsia="Times New Roman" w:hAnsi="Times New Roman" w:cs="Times New Roman"/>
          <w:color w:val="525252"/>
          <w:sz w:val="24"/>
          <w:szCs w:val="24"/>
          <w:lang w:eastAsia="ru-RU"/>
        </w:rPr>
        <w:t>объявив хубилганом выдающегося буддистского мыслителя Джебцзун-даранты. Таким образом, его полное имя стало Джебцзун-дамба-хутухта I с титулом богдо-гэ-гэн </w:t>
      </w:r>
      <w:r w:rsidRPr="00BA5030">
        <w:rPr>
          <w:rFonts w:ascii="Times New Roman" w:eastAsia="Times New Roman" w:hAnsi="Times New Roman" w:cs="Times New Roman"/>
          <w:i/>
          <w:iCs/>
          <w:color w:val="525252"/>
          <w:sz w:val="24"/>
          <w:szCs w:val="24"/>
          <w:lang w:eastAsia="ru-RU"/>
        </w:rPr>
        <w:t>(гэгэн </w:t>
      </w:r>
      <w:r w:rsidRPr="00BA5030">
        <w:rPr>
          <w:rFonts w:ascii="Times New Roman" w:eastAsia="Times New Roman" w:hAnsi="Times New Roman" w:cs="Times New Roman"/>
          <w:color w:val="525252"/>
          <w:sz w:val="24"/>
          <w:szCs w:val="24"/>
          <w:lang w:eastAsia="ru-RU"/>
        </w:rPr>
        <w:t xml:space="preserve">— блестящий), являвшимся третьим по значимости в ламаизме после Далай-ламы и Панчен-ламы, </w:t>
      </w:r>
      <w:proofErr w:type="gramStart"/>
      <w:r w:rsidRPr="00BA5030">
        <w:rPr>
          <w:rFonts w:ascii="Times New Roman" w:eastAsia="Times New Roman" w:hAnsi="Times New Roman" w:cs="Times New Roman"/>
          <w:color w:val="525252"/>
          <w:sz w:val="24"/>
          <w:szCs w:val="24"/>
          <w:lang w:eastAsia="ru-RU"/>
        </w:rPr>
        <w:t>находившихся</w:t>
      </w:r>
      <w:proofErr w:type="gramEnd"/>
      <w:r w:rsidRPr="00BA5030">
        <w:rPr>
          <w:rFonts w:ascii="Times New Roman" w:eastAsia="Times New Roman" w:hAnsi="Times New Roman" w:cs="Times New Roman"/>
          <w:color w:val="525252"/>
          <w:sz w:val="24"/>
          <w:szCs w:val="24"/>
          <w:lang w:eastAsia="ru-RU"/>
        </w:rPr>
        <w:t xml:space="preserve"> в Тибете. </w:t>
      </w:r>
      <w:r w:rsidRPr="00BA5030">
        <w:rPr>
          <w:rFonts w:ascii="Times New Roman" w:eastAsia="Times New Roman" w:hAnsi="Times New Roman" w:cs="Times New Roman"/>
          <w:color w:val="525252"/>
          <w:sz w:val="24"/>
          <w:szCs w:val="24"/>
          <w:lang w:eastAsia="ru-RU"/>
        </w:rPr>
        <w:lastRenderedPageBreak/>
        <w:t>Вскоре вся страна была покрыта множеством ламаистских монастырей, которым светская власть выделяла земельные владения и лично зависимых аратов.</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С развитием ламаизма стала развиваться монгольская культура и письменность. При монастырях открывались школы, ставшие своеобразными очагами подготовки образованных людей и зачатков интеллигенции.</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С другой стороны, ламаистская церковь ежегодно забирала в свои ряды большое количество молодых мужчин, что не могло не сказаться и на уровне экономического развития Монголии.</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i/>
          <w:iCs/>
          <w:color w:val="525252"/>
          <w:sz w:val="24"/>
          <w:szCs w:val="24"/>
          <w:lang w:eastAsia="ru-RU"/>
        </w:rPr>
        <w:t>Образование Джунгарского ханства</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На рубеже XVI-XVII вв. в Западной Монголии образовалось отдельное ханство, получившее название </w:t>
      </w:r>
      <w:r w:rsidRPr="00BA5030">
        <w:rPr>
          <w:rFonts w:ascii="Times New Roman" w:eastAsia="Times New Roman" w:hAnsi="Times New Roman" w:cs="Times New Roman"/>
          <w:b/>
          <w:bCs/>
          <w:color w:val="525252"/>
          <w:sz w:val="24"/>
          <w:szCs w:val="24"/>
          <w:lang w:eastAsia="ru-RU"/>
        </w:rPr>
        <w:t>Джунгарское (Ойратское). </w:t>
      </w:r>
      <w:r w:rsidRPr="00BA5030">
        <w:rPr>
          <w:rFonts w:ascii="Times New Roman" w:eastAsia="Times New Roman" w:hAnsi="Times New Roman" w:cs="Times New Roman"/>
          <w:color w:val="525252"/>
          <w:sz w:val="24"/>
          <w:szCs w:val="24"/>
          <w:lang w:eastAsia="ru-RU"/>
        </w:rPr>
        <w:t>Оказавшись на пересечении интересов России и</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Цинского Китая, эта страна сыграла важную роль в международных отношениях в Центральной Азии того периода.</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Находясь в неблагоприятном для себя окружении, Джунгария испытывала в то время большие экономические затруднения, отражавшиеся и на происходивших там внутриполитических процессах. Постепенно гегемонию захватил род Чорос, выдвинувший из своих рядов хана Харахула. </w:t>
      </w:r>
      <w:proofErr w:type="gramStart"/>
      <w:r w:rsidRPr="00BA5030">
        <w:rPr>
          <w:rFonts w:ascii="Times New Roman" w:eastAsia="Times New Roman" w:hAnsi="Times New Roman" w:cs="Times New Roman"/>
          <w:color w:val="525252"/>
          <w:sz w:val="24"/>
          <w:szCs w:val="24"/>
          <w:lang w:eastAsia="ru-RU"/>
        </w:rPr>
        <w:t>Ответом недовольных таким положением дел князей стала их откочевка из Джунгарии вместе со своими зависимыми аратами в первой трети XVII в. Наиболее известными из этой группы стали калмыки, поселившиеся на территории России и принявших российское подданство.</w:t>
      </w:r>
      <w:proofErr w:type="gramEnd"/>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Оставшиеся в Джунгарии монголы, которых после смерти </w:t>
      </w:r>
      <w:r w:rsidRPr="00BA5030">
        <w:rPr>
          <w:rFonts w:ascii="Times New Roman" w:eastAsia="Times New Roman" w:hAnsi="Times New Roman" w:cs="Times New Roman"/>
          <w:b/>
          <w:bCs/>
          <w:color w:val="525252"/>
          <w:sz w:val="24"/>
          <w:szCs w:val="24"/>
          <w:lang w:eastAsia="ru-RU"/>
        </w:rPr>
        <w:t>в 1635 г. </w:t>
      </w:r>
      <w:r w:rsidRPr="00BA5030">
        <w:rPr>
          <w:rFonts w:ascii="Times New Roman" w:eastAsia="Times New Roman" w:hAnsi="Times New Roman" w:cs="Times New Roman"/>
          <w:color w:val="525252"/>
          <w:sz w:val="24"/>
          <w:szCs w:val="24"/>
          <w:lang w:eastAsia="ru-RU"/>
        </w:rPr>
        <w:t>Хара-Хулы возглавил его сын Батур-Хунтайджи, были настроены антиманьчжурски и попытались объединить всех монголов на борьбу с ними. Эту дату считают временем</w:t>
      </w:r>
      <w:r w:rsidRPr="00BA5030">
        <w:rPr>
          <w:rFonts w:ascii="Times New Roman" w:eastAsia="Times New Roman" w:hAnsi="Times New Roman" w:cs="Times New Roman"/>
          <w:b/>
          <w:bCs/>
          <w:color w:val="525252"/>
          <w:sz w:val="24"/>
          <w:szCs w:val="24"/>
          <w:lang w:eastAsia="ru-RU"/>
        </w:rPr>
        <w:t>образования Джунгарского ханства. </w:t>
      </w:r>
      <w:r w:rsidRPr="00BA5030">
        <w:rPr>
          <w:rFonts w:ascii="Times New Roman" w:eastAsia="Times New Roman" w:hAnsi="Times New Roman" w:cs="Times New Roman"/>
          <w:color w:val="525252"/>
          <w:sz w:val="24"/>
          <w:szCs w:val="24"/>
          <w:lang w:eastAsia="ru-RU"/>
        </w:rPr>
        <w:t>Часть ойратов, недовольных созданием Джунгарии, откочевала на Волгу и в Кукунор, где возникли самостоятельные ойратские ханства. Тем не менее, несмотря на антикитайские и антиманьчжурские настроения, главным направлением внешнеполитической активности ойратов стал Восточный Туркестан.</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В 40-е гг. XVII в. Джунгария начинает завоевание восточных районов Могулистана, начав с территорий Чалыша и </w:t>
      </w:r>
      <w:proofErr w:type="gramStart"/>
      <w:r w:rsidRPr="00BA5030">
        <w:rPr>
          <w:rFonts w:ascii="Times New Roman" w:eastAsia="Times New Roman" w:hAnsi="Times New Roman" w:cs="Times New Roman"/>
          <w:color w:val="525252"/>
          <w:sz w:val="24"/>
          <w:szCs w:val="24"/>
          <w:lang w:eastAsia="ru-RU"/>
        </w:rPr>
        <w:t>Тур-фана</w:t>
      </w:r>
      <w:proofErr w:type="gramEnd"/>
      <w:r w:rsidRPr="00BA5030">
        <w:rPr>
          <w:rFonts w:ascii="Times New Roman" w:eastAsia="Times New Roman" w:hAnsi="Times New Roman" w:cs="Times New Roman"/>
          <w:color w:val="525252"/>
          <w:sz w:val="24"/>
          <w:szCs w:val="24"/>
          <w:lang w:eastAsia="ru-RU"/>
        </w:rPr>
        <w:t>. Затем они вторглись в Кирию, Аксу и Кашгар. </w:t>
      </w:r>
      <w:r w:rsidRPr="00BA5030">
        <w:rPr>
          <w:rFonts w:ascii="Times New Roman" w:eastAsia="Times New Roman" w:hAnsi="Times New Roman" w:cs="Times New Roman"/>
          <w:b/>
          <w:bCs/>
          <w:color w:val="525252"/>
          <w:sz w:val="24"/>
          <w:szCs w:val="24"/>
          <w:lang w:eastAsia="ru-RU"/>
        </w:rPr>
        <w:t>В 1652 </w:t>
      </w:r>
      <w:r w:rsidRPr="00BA5030">
        <w:rPr>
          <w:rFonts w:ascii="Times New Roman" w:eastAsia="Times New Roman" w:hAnsi="Times New Roman" w:cs="Times New Roman"/>
          <w:color w:val="525252"/>
          <w:sz w:val="24"/>
          <w:szCs w:val="24"/>
          <w:lang w:eastAsia="ru-RU"/>
        </w:rPr>
        <w:t>г. Батур-Хунтайджи вел войны с тянынанскими киргизами и с казахами, сумев их оттеснить в другие районы. Но после его смерти они вновь начинают воевать с ойратами и только к </w:t>
      </w:r>
      <w:r w:rsidRPr="00BA5030">
        <w:rPr>
          <w:rFonts w:ascii="Times New Roman" w:eastAsia="Times New Roman" w:hAnsi="Times New Roman" w:cs="Times New Roman"/>
          <w:b/>
          <w:bCs/>
          <w:color w:val="525252"/>
          <w:sz w:val="24"/>
          <w:szCs w:val="24"/>
          <w:lang w:eastAsia="ru-RU"/>
        </w:rPr>
        <w:t>1655 </w:t>
      </w:r>
      <w:r w:rsidRPr="00BA5030">
        <w:rPr>
          <w:rFonts w:ascii="Times New Roman" w:eastAsia="Times New Roman" w:hAnsi="Times New Roman" w:cs="Times New Roman"/>
          <w:color w:val="525252"/>
          <w:sz w:val="24"/>
          <w:szCs w:val="24"/>
          <w:lang w:eastAsia="ru-RU"/>
        </w:rPr>
        <w:t xml:space="preserve">г. от них освободили восточную часть Семиречья. </w:t>
      </w:r>
      <w:proofErr w:type="gramStart"/>
      <w:r w:rsidRPr="00BA5030">
        <w:rPr>
          <w:rFonts w:ascii="Times New Roman" w:eastAsia="Times New Roman" w:hAnsi="Times New Roman" w:cs="Times New Roman"/>
          <w:color w:val="525252"/>
          <w:sz w:val="24"/>
          <w:szCs w:val="24"/>
          <w:lang w:eastAsia="ru-RU"/>
        </w:rPr>
        <w:t>Можно говорить о том, что к этому времени возникла уже единая тюрко-монгольская общность, способная противостоять проникновению сюда Цинского Китая и видевшая в захвате этого региона перспективу для контроля за проходившем тут важным тяныпаньским участком Великого шелкового пути.</w:t>
      </w:r>
      <w:proofErr w:type="gramEnd"/>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Часть местного ойратского населения начинает вести оседлый образ жизни, строить города. Был написан свод законов «Цааджин бичик», предприняты попытки создания особой </w:t>
      </w:r>
      <w:proofErr w:type="gramStart"/>
      <w:r w:rsidRPr="00BA5030">
        <w:rPr>
          <w:rFonts w:ascii="Times New Roman" w:eastAsia="Times New Roman" w:hAnsi="Times New Roman" w:cs="Times New Roman"/>
          <w:color w:val="525252"/>
          <w:sz w:val="24"/>
          <w:szCs w:val="24"/>
          <w:lang w:eastAsia="ru-RU"/>
        </w:rPr>
        <w:t>ой-ратской</w:t>
      </w:r>
      <w:proofErr w:type="gramEnd"/>
      <w:r w:rsidRPr="00BA5030">
        <w:rPr>
          <w:rFonts w:ascii="Times New Roman" w:eastAsia="Times New Roman" w:hAnsi="Times New Roman" w:cs="Times New Roman"/>
          <w:color w:val="525252"/>
          <w:sz w:val="24"/>
          <w:szCs w:val="24"/>
          <w:lang w:eastAsia="ru-RU"/>
        </w:rPr>
        <w:t xml:space="preserve"> письменности, что свидетельствует о еще большем отделении ойратов от других монгольских народностей, попавших к этому времени под контроль Цинов и их сближении с народами Восточного Туркестана.</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i/>
          <w:iCs/>
          <w:color w:val="525252"/>
          <w:sz w:val="24"/>
          <w:szCs w:val="24"/>
          <w:lang w:eastAsia="ru-RU"/>
        </w:rPr>
        <w:t>Монголия в середине XVII-XVIII вв.</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Смерть в 1643 г. маньчжурского хана Абахая и вступление на престол его малолетнего сына, стали поводом для ряда монгольских князей освободиться от вассальной зависимости. В 1647 г. Сэцэн-хан и Тушету-хан выступили в поддержку поднявшего восстание против маньчжурского господства южномонгольского князя Тэнгиса, но потерпели поражение. В Пекине потребовали от монгольских князей посылки своих заложников, но те посчитали для себя такую процедуру унизительной и ответили отказом. Лишь в 1655 г. КНЯЗЬЯ Халхи вынуждены были вновь признать свою вассальную зависимость от маньчжурского богдыхана Шуньчжи.</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lastRenderedPageBreak/>
        <w:t xml:space="preserve">Маньчжуры, занятые установлением своего господства в Китае, не могли одновременно вести активную экспансию в отношении Халхи, поэтому использовали метод разжигания внутримоглольских противоречий, в частности, между </w:t>
      </w:r>
      <w:proofErr w:type="gramStart"/>
      <w:r w:rsidRPr="00BA5030">
        <w:rPr>
          <w:rFonts w:ascii="Times New Roman" w:eastAsia="Times New Roman" w:hAnsi="Times New Roman" w:cs="Times New Roman"/>
          <w:color w:val="525252"/>
          <w:sz w:val="24"/>
          <w:szCs w:val="24"/>
          <w:lang w:eastAsia="ru-RU"/>
        </w:rPr>
        <w:t>ойра-тами</w:t>
      </w:r>
      <w:proofErr w:type="gramEnd"/>
      <w:r w:rsidRPr="00BA5030">
        <w:rPr>
          <w:rFonts w:ascii="Times New Roman" w:eastAsia="Times New Roman" w:hAnsi="Times New Roman" w:cs="Times New Roman"/>
          <w:color w:val="525252"/>
          <w:sz w:val="24"/>
          <w:szCs w:val="24"/>
          <w:lang w:eastAsia="ru-RU"/>
        </w:rPr>
        <w:t xml:space="preserve"> и лидерами Халхи, выступая в роли посредников в их урегулировании. В 1664 г. они в одностороннем порядке закрыли границу между Южной Монголией и Халхой по пустыне Гоби, запретив монголам ее самовольный переход.</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В 1688 г. вспыхнула война между Халхой и ойратами, закончившаяся поражением первой. </w:t>
      </w:r>
      <w:proofErr w:type="gramStart"/>
      <w:r w:rsidRPr="00BA5030">
        <w:rPr>
          <w:rFonts w:ascii="Times New Roman" w:eastAsia="Times New Roman" w:hAnsi="Times New Roman" w:cs="Times New Roman"/>
          <w:color w:val="525252"/>
          <w:sz w:val="24"/>
          <w:szCs w:val="24"/>
          <w:lang w:eastAsia="ru-RU"/>
        </w:rPr>
        <w:t>Спасаясь от преследования ойратов, вожди Халхи </w:t>
      </w:r>
      <w:r w:rsidRPr="00BA5030">
        <w:rPr>
          <w:rFonts w:ascii="Times New Roman" w:eastAsia="Times New Roman" w:hAnsi="Times New Roman" w:cs="Times New Roman"/>
          <w:b/>
          <w:bCs/>
          <w:color w:val="525252"/>
          <w:sz w:val="24"/>
          <w:szCs w:val="24"/>
          <w:lang w:eastAsia="ru-RU"/>
        </w:rPr>
        <w:t>в 1691 </w:t>
      </w:r>
      <w:r w:rsidRPr="00BA5030">
        <w:rPr>
          <w:rFonts w:ascii="Times New Roman" w:eastAsia="Times New Roman" w:hAnsi="Times New Roman" w:cs="Times New Roman"/>
          <w:color w:val="525252"/>
          <w:sz w:val="24"/>
          <w:szCs w:val="24"/>
          <w:lang w:eastAsia="ru-RU"/>
        </w:rPr>
        <w:t>г. на съезде князей Южной и Северной Монголии, проходившего с участием маньчжурского богдыхана Канси, стоя перед ним на коленях, </w:t>
      </w:r>
      <w:r w:rsidRPr="00BA5030">
        <w:rPr>
          <w:rFonts w:ascii="Times New Roman" w:eastAsia="Times New Roman" w:hAnsi="Times New Roman" w:cs="Times New Roman"/>
          <w:b/>
          <w:bCs/>
          <w:color w:val="525252"/>
          <w:sz w:val="24"/>
          <w:szCs w:val="24"/>
          <w:lang w:eastAsia="ru-RU"/>
        </w:rPr>
        <w:t>приняли решение о вхождении Халхи в состав цинского Китая, ее разделе на 34 хошуна, о реорганизации монгольских войск по маньчжурскому образцу и о замене монгольских титулов маньчжурскими</w:t>
      </w:r>
      <w:r w:rsidRPr="00BA5030">
        <w:rPr>
          <w:rFonts w:ascii="Times New Roman" w:eastAsia="Times New Roman" w:hAnsi="Times New Roman" w:cs="Times New Roman"/>
          <w:color w:val="525252"/>
          <w:sz w:val="24"/>
          <w:szCs w:val="24"/>
          <w:lang w:eastAsia="ru-RU"/>
        </w:rPr>
        <w:t>.</w:t>
      </w:r>
      <w:proofErr w:type="gramEnd"/>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Таким образом, к концу XVII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w:t>
      </w:r>
      <w:proofErr w:type="gramStart"/>
      <w:r w:rsidRPr="00BA5030">
        <w:rPr>
          <w:rFonts w:ascii="Times New Roman" w:eastAsia="Times New Roman" w:hAnsi="Times New Roman" w:cs="Times New Roman"/>
          <w:color w:val="525252"/>
          <w:sz w:val="24"/>
          <w:szCs w:val="24"/>
          <w:lang w:eastAsia="ru-RU"/>
        </w:rPr>
        <w:t>независимыми</w:t>
      </w:r>
      <w:proofErr w:type="gramEnd"/>
      <w:r w:rsidRPr="00BA5030">
        <w:rPr>
          <w:rFonts w:ascii="Times New Roman" w:eastAsia="Times New Roman" w:hAnsi="Times New Roman" w:cs="Times New Roman"/>
          <w:color w:val="525252"/>
          <w:sz w:val="24"/>
          <w:szCs w:val="24"/>
          <w:lang w:eastAsia="ru-RU"/>
        </w:rPr>
        <w:t xml:space="preserve"> от маньчжур оставались лишь жители Ойратского ханства.</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После подчинения Халхи, маньчжурский богдыхан был провозглашен верховным правителем Монголии, распространив на ее территорию законы цинской империи. Монгольские ханы получили статус вассалов маньчжурского богдыхана, который получал право присваивать им титулы и звания, наделять или лишать земельными уделами.</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Для организации непосредственного управления монгольскими землями, маньчжуры создали специальную </w:t>
      </w:r>
      <w:r w:rsidRPr="00BA5030">
        <w:rPr>
          <w:rFonts w:ascii="Times New Roman" w:eastAsia="Times New Roman" w:hAnsi="Times New Roman" w:cs="Times New Roman"/>
          <w:b/>
          <w:bCs/>
          <w:color w:val="525252"/>
          <w:sz w:val="24"/>
          <w:szCs w:val="24"/>
          <w:lang w:eastAsia="ru-RU"/>
        </w:rPr>
        <w:t>«Палату внешних сношений», </w:t>
      </w:r>
      <w:r w:rsidRPr="00BA5030">
        <w:rPr>
          <w:rFonts w:ascii="Times New Roman" w:eastAsia="Times New Roman" w:hAnsi="Times New Roman" w:cs="Times New Roman"/>
          <w:color w:val="525252"/>
          <w:sz w:val="24"/>
          <w:szCs w:val="24"/>
          <w:lang w:eastAsia="ru-RU"/>
        </w:rPr>
        <w:t>руководство которой подбирало</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кандидатуры для назначения на должности </w:t>
      </w:r>
      <w:r w:rsidRPr="00BA5030">
        <w:rPr>
          <w:rFonts w:ascii="Times New Roman" w:eastAsia="Times New Roman" w:hAnsi="Times New Roman" w:cs="Times New Roman"/>
          <w:i/>
          <w:iCs/>
          <w:color w:val="525252"/>
          <w:sz w:val="24"/>
          <w:szCs w:val="24"/>
          <w:lang w:eastAsia="ru-RU"/>
        </w:rPr>
        <w:t>цзяньцзюней (наместников), </w:t>
      </w:r>
      <w:r w:rsidRPr="00BA5030">
        <w:rPr>
          <w:rFonts w:ascii="Times New Roman" w:eastAsia="Times New Roman" w:hAnsi="Times New Roman" w:cs="Times New Roman"/>
          <w:color w:val="525252"/>
          <w:sz w:val="24"/>
          <w:szCs w:val="24"/>
          <w:lang w:eastAsia="ru-RU"/>
        </w:rPr>
        <w:t>а также </w:t>
      </w:r>
      <w:r w:rsidRPr="00BA5030">
        <w:rPr>
          <w:rFonts w:ascii="Times New Roman" w:eastAsia="Times New Roman" w:hAnsi="Times New Roman" w:cs="Times New Roman"/>
          <w:i/>
          <w:iCs/>
          <w:color w:val="525252"/>
          <w:sz w:val="24"/>
          <w:szCs w:val="24"/>
          <w:lang w:eastAsia="ru-RU"/>
        </w:rPr>
        <w:t>руководителей аймаков (ханов) </w:t>
      </w:r>
      <w:r w:rsidRPr="00BA5030">
        <w:rPr>
          <w:rFonts w:ascii="Times New Roman" w:eastAsia="Times New Roman" w:hAnsi="Times New Roman" w:cs="Times New Roman"/>
          <w:color w:val="525252"/>
          <w:sz w:val="24"/>
          <w:szCs w:val="24"/>
          <w:lang w:eastAsia="ru-RU"/>
        </w:rPr>
        <w:t>и</w:t>
      </w:r>
      <w:r w:rsidRPr="00BA5030">
        <w:rPr>
          <w:rFonts w:ascii="Times New Roman" w:eastAsia="Times New Roman" w:hAnsi="Times New Roman" w:cs="Times New Roman"/>
          <w:i/>
          <w:iCs/>
          <w:color w:val="525252"/>
          <w:sz w:val="24"/>
          <w:szCs w:val="24"/>
          <w:lang w:eastAsia="ru-RU"/>
        </w:rPr>
        <w:t xml:space="preserve">хешу </w:t>
      </w:r>
      <w:proofErr w:type="gramStart"/>
      <w:r w:rsidRPr="00BA5030">
        <w:rPr>
          <w:rFonts w:ascii="Times New Roman" w:eastAsia="Times New Roman" w:hAnsi="Times New Roman" w:cs="Times New Roman"/>
          <w:i/>
          <w:iCs/>
          <w:color w:val="525252"/>
          <w:sz w:val="24"/>
          <w:szCs w:val="24"/>
          <w:lang w:eastAsia="ru-RU"/>
        </w:rPr>
        <w:t>нов</w:t>
      </w:r>
      <w:proofErr w:type="gramEnd"/>
      <w:r w:rsidRPr="00BA5030">
        <w:rPr>
          <w:rFonts w:ascii="Times New Roman" w:eastAsia="Times New Roman" w:hAnsi="Times New Roman" w:cs="Times New Roman"/>
          <w:i/>
          <w:iCs/>
          <w:color w:val="525252"/>
          <w:sz w:val="24"/>
          <w:szCs w:val="24"/>
          <w:lang w:eastAsia="ru-RU"/>
        </w:rPr>
        <w:t xml:space="preserve"> (дзасаков).</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Власть монгольских ханов ликвидировалась на уровне аймаков. Старое административное деление </w:t>
      </w:r>
      <w:proofErr w:type="gramStart"/>
      <w:r w:rsidRPr="00BA5030">
        <w:rPr>
          <w:rFonts w:ascii="Times New Roman" w:eastAsia="Times New Roman" w:hAnsi="Times New Roman" w:cs="Times New Roman"/>
          <w:color w:val="525252"/>
          <w:sz w:val="24"/>
          <w:szCs w:val="24"/>
          <w:lang w:eastAsia="ru-RU"/>
        </w:rPr>
        <w:t>упразднялось</w:t>
      </w:r>
      <w:proofErr w:type="gramEnd"/>
      <w:r w:rsidRPr="00BA5030">
        <w:rPr>
          <w:rFonts w:ascii="Times New Roman" w:eastAsia="Times New Roman" w:hAnsi="Times New Roman" w:cs="Times New Roman"/>
          <w:color w:val="525252"/>
          <w:sz w:val="24"/>
          <w:szCs w:val="24"/>
          <w:lang w:eastAsia="ru-RU"/>
        </w:rPr>
        <w:t xml:space="preserve"> и вводилась новая система разделения на хошуны, границы которых лично утверждались богдыханом. Хошунский дзасак ведал военными, административными и судебными делами на подведомственной территории, в свою очередь, имевшую деление на более мелкие единицы. Власть дзасака была наследственной, и его положение во многом зависело от воли богдыхана. Вместо старых титулов и званий вводились </w:t>
      </w:r>
      <w:proofErr w:type="gramStart"/>
      <w:r w:rsidRPr="00BA5030">
        <w:rPr>
          <w:rFonts w:ascii="Times New Roman" w:eastAsia="Times New Roman" w:hAnsi="Times New Roman" w:cs="Times New Roman"/>
          <w:color w:val="525252"/>
          <w:sz w:val="24"/>
          <w:szCs w:val="24"/>
          <w:lang w:eastAsia="ru-RU"/>
        </w:rPr>
        <w:t>новые</w:t>
      </w:r>
      <w:proofErr w:type="gramEnd"/>
      <w:r w:rsidRPr="00BA5030">
        <w:rPr>
          <w:rFonts w:ascii="Times New Roman" w:eastAsia="Times New Roman" w:hAnsi="Times New Roman" w:cs="Times New Roman"/>
          <w:color w:val="525252"/>
          <w:sz w:val="24"/>
          <w:szCs w:val="24"/>
          <w:lang w:eastAsia="ru-RU"/>
        </w:rPr>
        <w:t xml:space="preserve">, соответствовавшие китайским. Бывшие ханы аймаков формально сохранили свои прежние титулы, но на практике они были не выше титула хошунного дзасака. В конце XVII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w:t>
      </w:r>
      <w:proofErr w:type="gramStart"/>
      <w:r w:rsidRPr="00BA5030">
        <w:rPr>
          <w:rFonts w:ascii="Times New Roman" w:eastAsia="Times New Roman" w:hAnsi="Times New Roman" w:cs="Times New Roman"/>
          <w:color w:val="525252"/>
          <w:sz w:val="24"/>
          <w:szCs w:val="24"/>
          <w:lang w:eastAsia="ru-RU"/>
        </w:rPr>
        <w:t>к</w:t>
      </w:r>
      <w:proofErr w:type="gramEnd"/>
      <w:r w:rsidRPr="00BA5030">
        <w:rPr>
          <w:rFonts w:ascii="Times New Roman" w:eastAsia="Times New Roman" w:hAnsi="Times New Roman" w:cs="Times New Roman"/>
          <w:color w:val="525252"/>
          <w:sz w:val="24"/>
          <w:szCs w:val="24"/>
          <w:lang w:eastAsia="ru-RU"/>
        </w:rPr>
        <w:t xml:space="preserve"> монгольским князьям указом богдыхана были прикреплены араты — </w:t>
      </w:r>
      <w:r w:rsidRPr="00BA5030">
        <w:rPr>
          <w:rFonts w:ascii="Times New Roman" w:eastAsia="Times New Roman" w:hAnsi="Times New Roman" w:cs="Times New Roman"/>
          <w:i/>
          <w:iCs/>
          <w:color w:val="525252"/>
          <w:sz w:val="24"/>
          <w:szCs w:val="24"/>
          <w:lang w:eastAsia="ru-RU"/>
        </w:rPr>
        <w:t>хамджилга. </w:t>
      </w:r>
      <w:r w:rsidRPr="00BA5030">
        <w:rPr>
          <w:rFonts w:ascii="Times New Roman" w:eastAsia="Times New Roman" w:hAnsi="Times New Roman" w:cs="Times New Roman"/>
          <w:color w:val="525252"/>
          <w:sz w:val="24"/>
          <w:szCs w:val="24"/>
          <w:lang w:eastAsia="ru-RU"/>
        </w:rPr>
        <w:t>Самые знатные представители монгольской элиты получили право ношения одежд и знаков отличия, подобных сановникам маньчжурского богдыхана.</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Маньчжуры старались разобщить монгольскую элиту, опасаясь ее консолидации вокруг идеи восстановления независимости. Маньчжуры часто выступали в роли посредников при разрешении внутримонгольских противоречий, что поднимало и укрепляло их авторитет.</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К 1725 г. на территории Халхи существовало четыре аймака, состоявших уже из 74 хошунов. Таким образом, Монголия была раздроблена на большое число уделов. </w:t>
      </w:r>
      <w:proofErr w:type="gramStart"/>
      <w:r w:rsidRPr="00BA5030">
        <w:rPr>
          <w:rFonts w:ascii="Times New Roman" w:eastAsia="Times New Roman" w:hAnsi="Times New Roman" w:cs="Times New Roman"/>
          <w:color w:val="525252"/>
          <w:sz w:val="24"/>
          <w:szCs w:val="24"/>
          <w:lang w:eastAsia="ru-RU"/>
        </w:rPr>
        <w:t>Все ее мужское население, способное носить оружие, включалось в хошунные войска во главе с князем, который назначался маньчжурами из числа лиц, имевших наиболее высокие титулы.</w:t>
      </w:r>
      <w:proofErr w:type="gramEnd"/>
      <w:r w:rsidRPr="00BA5030">
        <w:rPr>
          <w:rFonts w:ascii="Times New Roman" w:eastAsia="Times New Roman" w:hAnsi="Times New Roman" w:cs="Times New Roman"/>
          <w:color w:val="525252"/>
          <w:sz w:val="24"/>
          <w:szCs w:val="24"/>
          <w:lang w:eastAsia="ru-RU"/>
        </w:rPr>
        <w:t xml:space="preserve"> Хошун делился на сомоны, а несколько хошунов составляли аймак. Таким образом, административные и военные единицы совпадали. Вооружены войска были копьями и луками. Огнестрельного оружия у них не было. Главной функцией такого войска являлось несение пограничной службы на северных границах Халхи.</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1727 г. в каждом аймаке были созданы собрания хошун-ных дзасаков, избиравших из своей среды главу, который, после утверждения его кандидатуры в Пекине, становился там главой гражданской власти. Таким образом, прямые потомки Чингисхана были лишены реальной власти, так как</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lastRenderedPageBreak/>
        <w:t>теперь все ханы и дзасаки стали находиться в прямом подчинении китайского богдыхана.</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При императоре Юнчжэне, в 1735 г., маньчжурский язык на территории Монголии стал официальным, а при Цянь луне (1 736-1796), установилась практика регулярного, раз в три года, приезда монгольских князей на личную аудиенцию в Пекин для передачи дани и подарков.</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К 70-м гг. XVIII в. был выработан свод законов «Халха Джирум», определявший внутреннюю политику этой части монгольских земель. Ежегодно               Северной Монголии</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направляли в Пекин большую дань, высказывая тем самым покорность цинскому двору.</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С середины XVIII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w:t>
      </w:r>
      <w:proofErr w:type="gramStart"/>
      <w:r w:rsidRPr="00BA5030">
        <w:rPr>
          <w:rFonts w:ascii="Times New Roman" w:eastAsia="Times New Roman" w:hAnsi="Times New Roman" w:cs="Times New Roman"/>
          <w:color w:val="525252"/>
          <w:sz w:val="24"/>
          <w:szCs w:val="24"/>
          <w:lang w:eastAsia="ru-RU"/>
        </w:rPr>
        <w:t>на</w:t>
      </w:r>
      <w:proofErr w:type="gramEnd"/>
      <w:r w:rsidRPr="00BA5030">
        <w:rPr>
          <w:rFonts w:ascii="Times New Roman" w:eastAsia="Times New Roman" w:hAnsi="Times New Roman" w:cs="Times New Roman"/>
          <w:color w:val="525252"/>
          <w:sz w:val="24"/>
          <w:szCs w:val="24"/>
          <w:lang w:eastAsia="ru-RU"/>
        </w:rPr>
        <w:t xml:space="preserve"> территории Халхи начинают вспыхивать восстания против маньчжурского господства, которые зачастую возглавлялись недовольными Цинами местными князьями.</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Значительную роль в успокоении волнений монголов и подчинении их маньчжурами сыграло в тот период ламаистское духовенство, особое место в котором занимали </w:t>
      </w:r>
      <w:r w:rsidRPr="00BA5030">
        <w:rPr>
          <w:rFonts w:ascii="Times New Roman" w:eastAsia="Times New Roman" w:hAnsi="Times New Roman" w:cs="Times New Roman"/>
          <w:i/>
          <w:iCs/>
          <w:color w:val="525252"/>
          <w:sz w:val="24"/>
          <w:szCs w:val="24"/>
          <w:lang w:eastAsia="ru-RU"/>
        </w:rPr>
        <w:t>хубилганы </w:t>
      </w:r>
      <w:r w:rsidRPr="00BA5030">
        <w:rPr>
          <w:rFonts w:ascii="Times New Roman" w:eastAsia="Times New Roman" w:hAnsi="Times New Roman" w:cs="Times New Roman"/>
          <w:color w:val="525252"/>
          <w:sz w:val="24"/>
          <w:szCs w:val="24"/>
          <w:lang w:eastAsia="ru-RU"/>
        </w:rPr>
        <w:t xml:space="preserve">(перерожденцы), почитавшиеся в качестве святых. Именно по настоянию одного из них, Гомбо-Доджи, в 1691 г. князья Халхи перешли в подданство Цинского Китая. Ламы были освобождены маньчжурами от несения многих повинностей. В свою очередь, ламство можно разделить на две категории — высшую, по своему реальному статусу сравнимому с князьями, и низшую, не имевшему больших привилегий и сравнимую по своему социальному статусу </w:t>
      </w:r>
      <w:proofErr w:type="gramStart"/>
      <w:r w:rsidRPr="00BA5030">
        <w:rPr>
          <w:rFonts w:ascii="Times New Roman" w:eastAsia="Times New Roman" w:hAnsi="Times New Roman" w:cs="Times New Roman"/>
          <w:color w:val="525252"/>
          <w:sz w:val="24"/>
          <w:szCs w:val="24"/>
          <w:lang w:eastAsia="ru-RU"/>
        </w:rPr>
        <w:t>с</w:t>
      </w:r>
      <w:proofErr w:type="gramEnd"/>
      <w:r w:rsidRPr="00BA5030">
        <w:rPr>
          <w:rFonts w:ascii="Times New Roman" w:eastAsia="Times New Roman" w:hAnsi="Times New Roman" w:cs="Times New Roman"/>
          <w:color w:val="525252"/>
          <w:sz w:val="24"/>
          <w:szCs w:val="24"/>
          <w:lang w:eastAsia="ru-RU"/>
        </w:rPr>
        <w:t xml:space="preserve"> аратам.</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Маньчжуры усилили закабаление самого многочисленного слоя монгольского населения — аратов. Все стороны их жизни подвергались жесткой регламентации и контролировались властями. Судебная система характеризовалась дифференцированным подходом к вынесению наказаний различным категориям населения. Так, например, за убийство простого арата представителем высшего сословия полагался лишь штраф, а в обратном случае — смертная казнь. Наиболее сурово каралось бегство за границы Монголии. Чаще всего за это преступление полагалась смертная казнь через удавление или отсечение головы, а родственники казненного должны были еще и выплатить большой штраф.</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Хозяйство аратов носило, в целом, натуральный характер. Они не имели своей земельной собственности и находились</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личной зависимости от князей или высших лам. Переход арата от одного господина к другому запрещался. Арат не мог без разрешения хозяина жениться сам и женить своих детей, делить между ними свое личное имущество, самовольно выезжать за пределы владений своего господина. Внешним признаком арата являлось ношение синего халата. </w:t>
      </w:r>
      <w:r w:rsidRPr="00BA5030">
        <w:rPr>
          <w:rFonts w:ascii="Times New Roman" w:eastAsia="Times New Roman" w:hAnsi="Times New Roman" w:cs="Times New Roman"/>
          <w:b/>
          <w:bCs/>
          <w:color w:val="525252"/>
          <w:sz w:val="24"/>
          <w:szCs w:val="24"/>
          <w:lang w:eastAsia="ru-RU"/>
        </w:rPr>
        <w:t xml:space="preserve">Аратство делилось на три основных категории— </w:t>
      </w:r>
      <w:proofErr w:type="gramStart"/>
      <w:r w:rsidRPr="00BA5030">
        <w:rPr>
          <w:rFonts w:ascii="Times New Roman" w:eastAsia="Times New Roman" w:hAnsi="Times New Roman" w:cs="Times New Roman"/>
          <w:b/>
          <w:bCs/>
          <w:color w:val="525252"/>
          <w:sz w:val="24"/>
          <w:szCs w:val="24"/>
          <w:lang w:eastAsia="ru-RU"/>
        </w:rPr>
        <w:t>ал</w:t>
      </w:r>
      <w:proofErr w:type="gramEnd"/>
      <w:r w:rsidRPr="00BA5030">
        <w:rPr>
          <w:rFonts w:ascii="Times New Roman" w:eastAsia="Times New Roman" w:hAnsi="Times New Roman" w:cs="Times New Roman"/>
          <w:b/>
          <w:bCs/>
          <w:color w:val="525252"/>
          <w:sz w:val="24"/>
          <w:szCs w:val="24"/>
          <w:lang w:eastAsia="ru-RU"/>
        </w:rPr>
        <w:t>бату, хамджилга и шабинар.</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Албату закреплялись за хошунными дзасаками. Они выплачивали своему господину и маньчжурскому государству натуральные налоги и выполняли различные виды отработочной ренты. Мужчины этой категории являлись членами хошунного войска и обязаны были ежегодно проходить военные сборы. Многие из них несли пограничные караулы.</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Хамджилга закреплялись как за хошунными дзасаками, так и за тайджи</w:t>
      </w:r>
      <w:proofErr w:type="gramStart"/>
      <w:r w:rsidRPr="00BA5030">
        <w:rPr>
          <w:rFonts w:ascii="Times New Roman" w:eastAsia="Times New Roman" w:hAnsi="Times New Roman" w:cs="Times New Roman"/>
          <w:color w:val="525252"/>
          <w:sz w:val="24"/>
          <w:szCs w:val="24"/>
          <w:lang w:eastAsia="ru-RU"/>
        </w:rPr>
        <w:t>^ В</w:t>
      </w:r>
      <w:proofErr w:type="gramEnd"/>
      <w:r w:rsidRPr="00BA5030">
        <w:rPr>
          <w:rFonts w:ascii="Times New Roman" w:eastAsia="Times New Roman" w:hAnsi="Times New Roman" w:cs="Times New Roman"/>
          <w:color w:val="525252"/>
          <w:sz w:val="24"/>
          <w:szCs w:val="24"/>
          <w:lang w:eastAsia="ru-RU"/>
        </w:rPr>
        <w:t xml:space="preserve"> их обязанности входило повсюду следовать за своими господами, обслуживать их личные хозяйства, оплачивать долги и т.д.</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Шабинары закреплялись за ламаистскими монастырями и отдельными хубилганами. Они платили натуральную ренту, занимались выпасом скота, закрепленного за монастырями, строили новые религиозные сооружения и т.д. За счет личных средств шабинаров организовывались поездки ламаистского духовенства в Тибет, тибетских лам в Монголию, паломничество к святым местам и т.д.</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lastRenderedPageBreak/>
        <w:t>Особой категорией являлись </w:t>
      </w:r>
      <w:r w:rsidRPr="00BA5030">
        <w:rPr>
          <w:rFonts w:ascii="Times New Roman" w:eastAsia="Times New Roman" w:hAnsi="Times New Roman" w:cs="Times New Roman"/>
          <w:i/>
          <w:iCs/>
          <w:color w:val="525252"/>
          <w:sz w:val="24"/>
          <w:szCs w:val="24"/>
          <w:lang w:eastAsia="ru-RU"/>
        </w:rPr>
        <w:t>рабы. </w:t>
      </w:r>
      <w:r w:rsidRPr="00BA5030">
        <w:rPr>
          <w:rFonts w:ascii="Times New Roman" w:eastAsia="Times New Roman" w:hAnsi="Times New Roman" w:cs="Times New Roman"/>
          <w:color w:val="525252"/>
          <w:sz w:val="24"/>
          <w:szCs w:val="24"/>
          <w:lang w:eastAsia="ru-RU"/>
        </w:rPr>
        <w:t>Она была самой малочисленной и формировалась, в основном, за счет аратов, приговоренных к рабству по решению судебных органов. Однако особого рабского уклада в экономике Монголии в период маньчжурского господства уже не было. Продажа аратов была ограничена, однако в пределах аймака она практиковалась достаточно часто.</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i/>
          <w:iCs/>
          <w:color w:val="525252"/>
          <w:sz w:val="24"/>
          <w:szCs w:val="24"/>
          <w:lang w:eastAsia="ru-RU"/>
        </w:rPr>
        <w:t xml:space="preserve">Джунгарское ханство в конце XVII — середине XVIII </w:t>
      </w:r>
      <w:proofErr w:type="gramStart"/>
      <w:r w:rsidRPr="00BA5030">
        <w:rPr>
          <w:rFonts w:ascii="Times New Roman" w:eastAsia="Times New Roman" w:hAnsi="Times New Roman" w:cs="Times New Roman"/>
          <w:b/>
          <w:bCs/>
          <w:i/>
          <w:iCs/>
          <w:color w:val="525252"/>
          <w:sz w:val="24"/>
          <w:szCs w:val="24"/>
          <w:lang w:eastAsia="ru-RU"/>
        </w:rPr>
        <w:t>в</w:t>
      </w:r>
      <w:proofErr w:type="gramEnd"/>
      <w:r w:rsidRPr="00BA5030">
        <w:rPr>
          <w:rFonts w:ascii="Times New Roman" w:eastAsia="Times New Roman" w:hAnsi="Times New Roman" w:cs="Times New Roman"/>
          <w:b/>
          <w:bCs/>
          <w:i/>
          <w:iCs/>
          <w:color w:val="525252"/>
          <w:sz w:val="24"/>
          <w:szCs w:val="24"/>
          <w:lang w:eastAsia="ru-RU"/>
        </w:rPr>
        <w:t>.</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После смерти Батур-Хунтайджи в Джунгарии началась борьба за престол, победителем в которой стал его сын</w:t>
      </w:r>
      <w:r w:rsidRPr="00BA5030">
        <w:rPr>
          <w:rFonts w:ascii="Times New Roman" w:eastAsia="Times New Roman" w:hAnsi="Times New Roman" w:cs="Times New Roman"/>
          <w:b/>
          <w:bCs/>
          <w:color w:val="525252"/>
          <w:sz w:val="24"/>
          <w:szCs w:val="24"/>
          <w:lang w:eastAsia="ru-RU"/>
        </w:rPr>
        <w:t>Талдан, </w:t>
      </w:r>
      <w:r w:rsidRPr="00BA5030">
        <w:rPr>
          <w:rFonts w:ascii="Times New Roman" w:eastAsia="Times New Roman" w:hAnsi="Times New Roman" w:cs="Times New Roman"/>
          <w:color w:val="525252"/>
          <w:sz w:val="24"/>
          <w:szCs w:val="24"/>
          <w:lang w:eastAsia="ru-RU"/>
        </w:rPr>
        <w:t>правивший с 1671 по 1697 гг., при нем началось завоевание джунгарами Восточного Туркестана, завершившееся к 1680 г. К этому времени государство значительно укрепилось и установило хорошие отношения с Россией.</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В 1690 г. начались военные столкновения джунгар с цинс-ким Китаем, </w:t>
      </w:r>
      <w:proofErr w:type="gramStart"/>
      <w:r w:rsidRPr="00BA5030">
        <w:rPr>
          <w:rFonts w:ascii="Times New Roman" w:eastAsia="Times New Roman" w:hAnsi="Times New Roman" w:cs="Times New Roman"/>
          <w:color w:val="525252"/>
          <w:sz w:val="24"/>
          <w:szCs w:val="24"/>
          <w:lang w:eastAsia="ru-RU"/>
        </w:rPr>
        <w:t>завершившееся</w:t>
      </w:r>
      <w:proofErr w:type="gramEnd"/>
      <w:r w:rsidRPr="00BA5030">
        <w:rPr>
          <w:rFonts w:ascii="Times New Roman" w:eastAsia="Times New Roman" w:hAnsi="Times New Roman" w:cs="Times New Roman"/>
          <w:color w:val="525252"/>
          <w:sz w:val="24"/>
          <w:szCs w:val="24"/>
          <w:lang w:eastAsia="ru-RU"/>
        </w:rPr>
        <w:t xml:space="preserve"> через семь лет их поражением и гибелью Галдан-хана. Джунгария вынуждена была вывести свои войска с территорий Южной и Северной Монголии.</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После этого во главе Джунгарии до середины XVIII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поочередно находились </w:t>
      </w:r>
      <w:r w:rsidRPr="00BA5030">
        <w:rPr>
          <w:rFonts w:ascii="Times New Roman" w:eastAsia="Times New Roman" w:hAnsi="Times New Roman" w:cs="Times New Roman"/>
          <w:b/>
          <w:bCs/>
          <w:color w:val="525252"/>
          <w:sz w:val="24"/>
          <w:szCs w:val="24"/>
          <w:lang w:eastAsia="ru-RU"/>
        </w:rPr>
        <w:t>Цэван Рабдан </w:t>
      </w:r>
      <w:r w:rsidRPr="00BA5030">
        <w:rPr>
          <w:rFonts w:ascii="Times New Roman" w:eastAsia="Times New Roman" w:hAnsi="Times New Roman" w:cs="Times New Roman"/>
          <w:color w:val="525252"/>
          <w:sz w:val="24"/>
          <w:szCs w:val="24"/>
          <w:lang w:eastAsia="ru-RU"/>
        </w:rPr>
        <w:t>и </w:t>
      </w:r>
      <w:r w:rsidRPr="00BA5030">
        <w:rPr>
          <w:rFonts w:ascii="Times New Roman" w:eastAsia="Times New Roman" w:hAnsi="Times New Roman" w:cs="Times New Roman"/>
          <w:b/>
          <w:bCs/>
          <w:color w:val="525252"/>
          <w:sz w:val="24"/>
          <w:szCs w:val="24"/>
          <w:lang w:eastAsia="ru-RU"/>
        </w:rPr>
        <w:t>Галдан-Цэрэн, </w:t>
      </w:r>
      <w:proofErr w:type="gramStart"/>
      <w:r w:rsidRPr="00BA5030">
        <w:rPr>
          <w:rFonts w:ascii="Times New Roman" w:eastAsia="Times New Roman" w:hAnsi="Times New Roman" w:cs="Times New Roman"/>
          <w:color w:val="525252"/>
          <w:sz w:val="24"/>
          <w:szCs w:val="24"/>
          <w:lang w:eastAsia="ru-RU"/>
        </w:rPr>
        <w:t>на</w:t>
      </w:r>
      <w:proofErr w:type="gramEnd"/>
      <w:r w:rsidRPr="00BA5030">
        <w:rPr>
          <w:rFonts w:ascii="Times New Roman" w:eastAsia="Times New Roman" w:hAnsi="Times New Roman" w:cs="Times New Roman"/>
          <w:color w:val="525252"/>
          <w:sz w:val="24"/>
          <w:szCs w:val="24"/>
          <w:lang w:eastAsia="ru-RU"/>
        </w:rPr>
        <w:t xml:space="preserve"> правление которых пришелся период расцвета ханства. Они неоднократно вступали в вооруженные столкновения с цинскими войсками, </w:t>
      </w:r>
      <w:proofErr w:type="gramStart"/>
      <w:r w:rsidRPr="00BA5030">
        <w:rPr>
          <w:rFonts w:ascii="Times New Roman" w:eastAsia="Times New Roman" w:hAnsi="Times New Roman" w:cs="Times New Roman"/>
          <w:color w:val="525252"/>
          <w:sz w:val="24"/>
          <w:szCs w:val="24"/>
          <w:lang w:eastAsia="ru-RU"/>
        </w:rPr>
        <w:t>пытавшихся</w:t>
      </w:r>
      <w:proofErr w:type="gramEnd"/>
      <w:r w:rsidRPr="00BA5030">
        <w:rPr>
          <w:rFonts w:ascii="Times New Roman" w:eastAsia="Times New Roman" w:hAnsi="Times New Roman" w:cs="Times New Roman"/>
          <w:color w:val="525252"/>
          <w:sz w:val="24"/>
          <w:szCs w:val="24"/>
          <w:lang w:eastAsia="ru-RU"/>
        </w:rPr>
        <w:t xml:space="preserve"> вторгнуться на ойратские земли. Так, в 1715, 1727 и 1732-1735 гг. Цины терпели поражения в сражениях с ойратами. В 1735 г. им вновь удалось захватить часть халхасских земель. В ответ Цины построили в Северной Монголии крепости Кобдо и Улясутай, готовясь тем самым к решающим сражениям.</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1739 г. Джунгария и Китай заключили мирный договор, по которому ойратам была возвращена часть их прежних земель к востоку от Алтая.</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После смерти в 1745 г. Галдан-Цэрэна в Джунгарии началась борьба за власть, в результате которой на престол взошел его племянник Даваци. Это привело к тому, что князь Амурсана, пользовавшийся в Джунгарии большим авторитетом, перешел в 1754 г. на сторону Цинов, которые в 1755 г</w:t>
      </w:r>
      <w:proofErr w:type="gramStart"/>
      <w:r w:rsidRPr="00BA5030">
        <w:rPr>
          <w:rFonts w:ascii="Times New Roman" w:eastAsia="Times New Roman" w:hAnsi="Times New Roman" w:cs="Times New Roman"/>
          <w:color w:val="525252"/>
          <w:sz w:val="24"/>
          <w:szCs w:val="24"/>
          <w:lang w:eastAsia="ru-RU"/>
        </w:rPr>
        <w:t xml:space="preserve">.. </w:t>
      </w:r>
      <w:proofErr w:type="gramEnd"/>
      <w:r w:rsidRPr="00BA5030">
        <w:rPr>
          <w:rFonts w:ascii="Times New Roman" w:eastAsia="Times New Roman" w:hAnsi="Times New Roman" w:cs="Times New Roman"/>
          <w:color w:val="525252"/>
          <w:sz w:val="24"/>
          <w:szCs w:val="24"/>
          <w:lang w:eastAsia="ru-RU"/>
        </w:rPr>
        <w:t xml:space="preserve">ввели туда свои войска, разделив Джунгарию на четыре самостоятельных княжества, подчинив их своей власти. </w:t>
      </w:r>
      <w:proofErr w:type="gramStart"/>
      <w:r w:rsidRPr="00BA5030">
        <w:rPr>
          <w:rFonts w:ascii="Times New Roman" w:eastAsia="Times New Roman" w:hAnsi="Times New Roman" w:cs="Times New Roman"/>
          <w:color w:val="525252"/>
          <w:sz w:val="24"/>
          <w:szCs w:val="24"/>
          <w:lang w:eastAsia="ru-RU"/>
        </w:rPr>
        <w:t>Посчитавший</w:t>
      </w:r>
      <w:proofErr w:type="gramEnd"/>
      <w:r w:rsidRPr="00BA5030">
        <w:rPr>
          <w:rFonts w:ascii="Times New Roman" w:eastAsia="Times New Roman" w:hAnsi="Times New Roman" w:cs="Times New Roman"/>
          <w:color w:val="525252"/>
          <w:sz w:val="24"/>
          <w:szCs w:val="24"/>
          <w:lang w:eastAsia="ru-RU"/>
        </w:rPr>
        <w:t xml:space="preserve"> себя обманутым Амурсана, вскоре после этого поднимает восстание, при подавлении которого почти все тогдашнее население Джунгарии было физически истреблено цинскими войсками либо переселено в другие районы. Сам Амурсана бежал на территорию России и вскоре там умер.</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1758 г. Джунгарское ханство перестало существовать, а его земли вошли в состав Китайской империи. Проведенная вскоре административная реформа привела к созданию в северной части Джунгарии Кобдосского округа, который впоследствии, вместе с Халхой и Урянхайским краем стали называть Внешней Монголией.</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Уже после уничтожения Джунгарии сюда попыталась вернуться часть калмыков из России, надеясь, что Цины дадут им возможность здесь кочевать. Однако маньчжуры, опасаясь в дальнейшем новых волнений, не позволили им этого сделать.</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i/>
          <w:iCs/>
          <w:color w:val="525252"/>
          <w:sz w:val="24"/>
          <w:szCs w:val="24"/>
          <w:lang w:eastAsia="ru-RU"/>
        </w:rPr>
        <w:t xml:space="preserve">Монголия в XIX </w:t>
      </w:r>
      <w:proofErr w:type="gramStart"/>
      <w:r w:rsidRPr="00BA5030">
        <w:rPr>
          <w:rFonts w:ascii="Times New Roman" w:eastAsia="Times New Roman" w:hAnsi="Times New Roman" w:cs="Times New Roman"/>
          <w:b/>
          <w:bCs/>
          <w:i/>
          <w:iCs/>
          <w:color w:val="525252"/>
          <w:sz w:val="24"/>
          <w:szCs w:val="24"/>
          <w:lang w:eastAsia="ru-RU"/>
        </w:rPr>
        <w:t>в</w:t>
      </w:r>
      <w:proofErr w:type="gramEnd"/>
      <w:r w:rsidRPr="00BA5030">
        <w:rPr>
          <w:rFonts w:ascii="Times New Roman" w:eastAsia="Times New Roman" w:hAnsi="Times New Roman" w:cs="Times New Roman"/>
          <w:b/>
          <w:bCs/>
          <w:i/>
          <w:iCs/>
          <w:color w:val="525252"/>
          <w:sz w:val="24"/>
          <w:szCs w:val="24"/>
          <w:lang w:eastAsia="ru-RU"/>
        </w:rPr>
        <w:t>.</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proofErr w:type="gramStart"/>
      <w:r w:rsidRPr="00BA5030">
        <w:rPr>
          <w:rFonts w:ascii="Times New Roman" w:eastAsia="Times New Roman" w:hAnsi="Times New Roman" w:cs="Times New Roman"/>
          <w:color w:val="525252"/>
          <w:sz w:val="24"/>
          <w:szCs w:val="24"/>
          <w:lang w:eastAsia="ru-RU"/>
        </w:rPr>
        <w:t>В начале</w:t>
      </w:r>
      <w:proofErr w:type="gramEnd"/>
      <w:r w:rsidRPr="00BA5030">
        <w:rPr>
          <w:rFonts w:ascii="Times New Roman" w:eastAsia="Times New Roman" w:hAnsi="Times New Roman" w:cs="Times New Roman"/>
          <w:color w:val="525252"/>
          <w:sz w:val="24"/>
          <w:szCs w:val="24"/>
          <w:lang w:eastAsia="ru-RU"/>
        </w:rPr>
        <w:t xml:space="preserve"> XIX в. усилилось подчинение монгольских земель власти Цинского двора. </w:t>
      </w:r>
      <w:r w:rsidRPr="00BA5030">
        <w:rPr>
          <w:rFonts w:ascii="Times New Roman" w:eastAsia="Times New Roman" w:hAnsi="Times New Roman" w:cs="Times New Roman"/>
          <w:b/>
          <w:bCs/>
          <w:color w:val="525252"/>
          <w:sz w:val="24"/>
          <w:szCs w:val="24"/>
          <w:lang w:eastAsia="ru-RU"/>
        </w:rPr>
        <w:t>В 1818 </w:t>
      </w:r>
      <w:r w:rsidRPr="00BA5030">
        <w:rPr>
          <w:rFonts w:ascii="Times New Roman" w:eastAsia="Times New Roman" w:hAnsi="Times New Roman" w:cs="Times New Roman"/>
          <w:color w:val="525252"/>
          <w:sz w:val="24"/>
          <w:szCs w:val="24"/>
          <w:lang w:eastAsia="ru-RU"/>
        </w:rPr>
        <w:t>г. вступил в силу специальный закон ■— «Уложение» для Монголии, сохранившее традиционную для монголов систему управления, при которой чиновничий аппарат выполнял лишь вспомогательные функции. На территории Халхи по-прежнему оставалось четыре аймака — </w:t>
      </w:r>
      <w:r w:rsidRPr="00BA5030">
        <w:rPr>
          <w:rFonts w:ascii="Times New Roman" w:eastAsia="Times New Roman" w:hAnsi="Times New Roman" w:cs="Times New Roman"/>
          <w:b/>
          <w:bCs/>
          <w:color w:val="525252"/>
          <w:sz w:val="24"/>
          <w:szCs w:val="24"/>
          <w:lang w:eastAsia="ru-RU"/>
        </w:rPr>
        <w:t>Цецен-хана, Тушету-хана, Сайн-нойона </w:t>
      </w:r>
      <w:r w:rsidRPr="00BA5030">
        <w:rPr>
          <w:rFonts w:ascii="Times New Roman" w:eastAsia="Times New Roman" w:hAnsi="Times New Roman" w:cs="Times New Roman"/>
          <w:color w:val="525252"/>
          <w:sz w:val="24"/>
          <w:szCs w:val="24"/>
          <w:lang w:eastAsia="ru-RU"/>
        </w:rPr>
        <w:t>и </w:t>
      </w:r>
      <w:r w:rsidRPr="00BA5030">
        <w:rPr>
          <w:rFonts w:ascii="Times New Roman" w:eastAsia="Times New Roman" w:hAnsi="Times New Roman" w:cs="Times New Roman"/>
          <w:b/>
          <w:bCs/>
          <w:color w:val="525252"/>
          <w:sz w:val="24"/>
          <w:szCs w:val="24"/>
          <w:lang w:eastAsia="ru-RU"/>
        </w:rPr>
        <w:t>Цзасак-ту-хана. </w:t>
      </w:r>
      <w:r w:rsidRPr="00BA5030">
        <w:rPr>
          <w:rFonts w:ascii="Times New Roman" w:eastAsia="Times New Roman" w:hAnsi="Times New Roman" w:cs="Times New Roman"/>
          <w:color w:val="525252"/>
          <w:sz w:val="24"/>
          <w:szCs w:val="24"/>
          <w:lang w:eastAsia="ru-RU"/>
        </w:rPr>
        <w:t>Первыми двумя управляли </w:t>
      </w:r>
      <w:r w:rsidRPr="00BA5030">
        <w:rPr>
          <w:rFonts w:ascii="Times New Roman" w:eastAsia="Times New Roman" w:hAnsi="Times New Roman" w:cs="Times New Roman"/>
          <w:b/>
          <w:bCs/>
          <w:color w:val="525252"/>
          <w:sz w:val="24"/>
          <w:szCs w:val="24"/>
          <w:lang w:eastAsia="ru-RU"/>
        </w:rPr>
        <w:t>амбани </w:t>
      </w:r>
      <w:r w:rsidRPr="00BA5030">
        <w:rPr>
          <w:rFonts w:ascii="Times New Roman" w:eastAsia="Times New Roman" w:hAnsi="Times New Roman" w:cs="Times New Roman"/>
          <w:color w:val="525252"/>
          <w:sz w:val="24"/>
          <w:szCs w:val="24"/>
          <w:lang w:eastAsia="ru-RU"/>
        </w:rPr>
        <w:t>(один монгол и один маньчжур), а аймаками Сайн-нойона и Цзасакту-хана — непосредственно </w:t>
      </w:r>
      <w:r w:rsidRPr="00BA5030">
        <w:rPr>
          <w:rFonts w:ascii="Times New Roman" w:eastAsia="Times New Roman" w:hAnsi="Times New Roman" w:cs="Times New Roman"/>
          <w:i/>
          <w:iCs/>
          <w:color w:val="525252"/>
          <w:sz w:val="24"/>
          <w:szCs w:val="24"/>
          <w:lang w:eastAsia="ru-RU"/>
        </w:rPr>
        <w:t>цзянъцзюнъ, </w:t>
      </w:r>
      <w:r w:rsidRPr="00BA5030">
        <w:rPr>
          <w:rFonts w:ascii="Times New Roman" w:eastAsia="Times New Roman" w:hAnsi="Times New Roman" w:cs="Times New Roman"/>
          <w:color w:val="525252"/>
          <w:sz w:val="24"/>
          <w:szCs w:val="24"/>
          <w:lang w:eastAsia="ru-RU"/>
        </w:rPr>
        <w:t>одновременно осуществлявший также и общее командование маньчжурскими и монгольскими войсками на территории Халхи. В военное время ему подчинялись амбани, которые в период мира были от него независимы в гражданских делах. Резиденция цзяньцзюня находилась в Уляеутае. Ставки амбаней располагались в</w:t>
      </w:r>
      <w:proofErr w:type="gramStart"/>
      <w:r w:rsidRPr="00BA5030">
        <w:rPr>
          <w:rFonts w:ascii="Times New Roman" w:eastAsia="Times New Roman" w:hAnsi="Times New Roman" w:cs="Times New Roman"/>
          <w:color w:val="525252"/>
          <w:sz w:val="24"/>
          <w:szCs w:val="24"/>
          <w:lang w:eastAsia="ru-RU"/>
        </w:rPr>
        <w:t xml:space="preserve"> У</w:t>
      </w:r>
      <w:proofErr w:type="gramEnd"/>
      <w:r w:rsidRPr="00BA5030">
        <w:rPr>
          <w:rFonts w:ascii="Times New Roman" w:eastAsia="Times New Roman" w:hAnsi="Times New Roman" w:cs="Times New Roman"/>
          <w:color w:val="525252"/>
          <w:sz w:val="24"/>
          <w:szCs w:val="24"/>
          <w:lang w:eastAsia="ru-RU"/>
        </w:rPr>
        <w:t xml:space="preserve"> pre и Кобдо.</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lastRenderedPageBreak/>
        <w:t>Аймаки Юго-Восточной Монголии, которых было также четыре, не входили в состав Халхи. Хошунами там управляли тоже наследственные монгольские князья, над которыми находились амбани из числа маньчжур и монголов.</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Низшей ступенью государственной власти, распространявшейся на 10 хозяйств аратов, руководили </w:t>
      </w:r>
      <w:r w:rsidRPr="00BA5030">
        <w:rPr>
          <w:rFonts w:ascii="Times New Roman" w:eastAsia="Times New Roman" w:hAnsi="Times New Roman" w:cs="Times New Roman"/>
          <w:i/>
          <w:iCs/>
          <w:color w:val="525252"/>
          <w:sz w:val="24"/>
          <w:szCs w:val="24"/>
          <w:lang w:eastAsia="ru-RU"/>
        </w:rPr>
        <w:t>дарга, </w:t>
      </w:r>
      <w:r w:rsidRPr="00BA5030">
        <w:rPr>
          <w:rFonts w:ascii="Times New Roman" w:eastAsia="Times New Roman" w:hAnsi="Times New Roman" w:cs="Times New Roman"/>
          <w:color w:val="525252"/>
          <w:sz w:val="24"/>
          <w:szCs w:val="24"/>
          <w:lang w:eastAsia="ru-RU"/>
        </w:rPr>
        <w:t>15 десятков составляли </w:t>
      </w:r>
      <w:r w:rsidRPr="00BA5030">
        <w:rPr>
          <w:rFonts w:ascii="Times New Roman" w:eastAsia="Times New Roman" w:hAnsi="Times New Roman" w:cs="Times New Roman"/>
          <w:i/>
          <w:iCs/>
          <w:color w:val="525252"/>
          <w:sz w:val="24"/>
          <w:szCs w:val="24"/>
          <w:lang w:eastAsia="ru-RU"/>
        </w:rPr>
        <w:t>сомон, </w:t>
      </w:r>
      <w:r w:rsidRPr="00BA5030">
        <w:rPr>
          <w:rFonts w:ascii="Times New Roman" w:eastAsia="Times New Roman" w:hAnsi="Times New Roman" w:cs="Times New Roman"/>
          <w:color w:val="525252"/>
          <w:sz w:val="24"/>
          <w:szCs w:val="24"/>
          <w:lang w:eastAsia="ru-RU"/>
        </w:rPr>
        <w:t>а 5-6 сомонов — </w:t>
      </w:r>
      <w:r w:rsidRPr="00BA5030">
        <w:rPr>
          <w:rFonts w:ascii="Times New Roman" w:eastAsia="Times New Roman" w:hAnsi="Times New Roman" w:cs="Times New Roman"/>
          <w:i/>
          <w:iCs/>
          <w:color w:val="525252"/>
          <w:sz w:val="24"/>
          <w:szCs w:val="24"/>
          <w:lang w:eastAsia="ru-RU"/>
        </w:rPr>
        <w:t>цзасан. </w:t>
      </w:r>
      <w:r w:rsidRPr="00BA5030">
        <w:rPr>
          <w:rFonts w:ascii="Times New Roman" w:eastAsia="Times New Roman" w:hAnsi="Times New Roman" w:cs="Times New Roman"/>
          <w:color w:val="525252"/>
          <w:sz w:val="24"/>
          <w:szCs w:val="24"/>
          <w:lang w:eastAsia="ru-RU"/>
        </w:rPr>
        <w:t>В гражданских делах сомон напрямую подчинялся хошунному дзасаку.</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Каждый князь, в соответствии с занимаемым им положением, имел одежду определенного цвета, знаки отличия, должен был строго соблюдать установленный церемониал. Важным инструментом манипуляции мнением монгольской элиты со стороны Цинов стали съезды монгольских князей, формально имевшие право выносить решения по важнейшим вопросам внутренней жизни Монголии.</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Чтобы еще больше раздробить Монголию, постоянно увеличивалось число хошунов, к первой трети XIX в. которых уже насчитывалось более ста (в 1655 г. их было всего восемь).</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Всего же на территории Монголии в период своего господства маньчжуры создали около двухсот хошунов и поставили под свой контроль монгольскую армию, насчитывавшую до ЗОО тысяч бойцов. Их использовали не только для охраны внешних границ империи, но и для подавления восстаний,</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например, тайнинского. Содержание войск также фактически полностью ложилось на плечи аратов.</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Проникновение иностранных держав в Китай накануне и после первой «опиумной войны» не могло не сказаться и на Монголии, где сразу увеличилось число китайских торговых и ростовщических компаний. К концу XIX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w:t>
      </w:r>
      <w:proofErr w:type="gramStart"/>
      <w:r w:rsidRPr="00BA5030">
        <w:rPr>
          <w:rFonts w:ascii="Times New Roman" w:eastAsia="Times New Roman" w:hAnsi="Times New Roman" w:cs="Times New Roman"/>
          <w:color w:val="525252"/>
          <w:sz w:val="24"/>
          <w:szCs w:val="24"/>
          <w:lang w:eastAsia="ru-RU"/>
        </w:rPr>
        <w:t>их</w:t>
      </w:r>
      <w:proofErr w:type="gramEnd"/>
      <w:r w:rsidRPr="00BA5030">
        <w:rPr>
          <w:rFonts w:ascii="Times New Roman" w:eastAsia="Times New Roman" w:hAnsi="Times New Roman" w:cs="Times New Roman"/>
          <w:color w:val="525252"/>
          <w:sz w:val="24"/>
          <w:szCs w:val="24"/>
          <w:lang w:eastAsia="ru-RU"/>
        </w:rPr>
        <w:t xml:space="preserve"> насчитывалось уже порядка пятисот. В Монголию ими ввозились товары из США, Японии, Великобритании, а </w:t>
      </w:r>
      <w:proofErr w:type="gramStart"/>
      <w:r w:rsidRPr="00BA5030">
        <w:rPr>
          <w:rFonts w:ascii="Times New Roman" w:eastAsia="Times New Roman" w:hAnsi="Times New Roman" w:cs="Times New Roman"/>
          <w:color w:val="525252"/>
          <w:sz w:val="24"/>
          <w:szCs w:val="24"/>
          <w:lang w:eastAsia="ru-RU"/>
        </w:rPr>
        <w:t>вывозились</w:t>
      </w:r>
      <w:proofErr w:type="gramEnd"/>
      <w:r w:rsidRPr="00BA5030">
        <w:rPr>
          <w:rFonts w:ascii="Times New Roman" w:eastAsia="Times New Roman" w:hAnsi="Times New Roman" w:cs="Times New Roman"/>
          <w:color w:val="525252"/>
          <w:sz w:val="24"/>
          <w:szCs w:val="24"/>
          <w:lang w:eastAsia="ru-RU"/>
        </w:rPr>
        <w:t xml:space="preserve"> прежде всего скот, пушнина, шерсть и др.</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Во второй половине XIX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многие китайские ростовщики стали в Монголии владельцами большого числа земельных участков, получая их либо в бессрочную аренду, либо в счет погашения долгов местных жителей.</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Положение основной части населения — аратства, еще более ухудшалось. Число личных повинностей, ими исполняемых в тот период доходило до двадцати. Особенно обременительной из них являлась </w:t>
      </w:r>
      <w:r w:rsidRPr="00BA5030">
        <w:rPr>
          <w:rFonts w:ascii="Times New Roman" w:eastAsia="Times New Roman" w:hAnsi="Times New Roman" w:cs="Times New Roman"/>
          <w:i/>
          <w:iCs/>
          <w:color w:val="525252"/>
          <w:sz w:val="24"/>
          <w:szCs w:val="24"/>
          <w:lang w:eastAsia="ru-RU"/>
        </w:rPr>
        <w:t>уртонная </w:t>
      </w:r>
      <w:r w:rsidRPr="00BA5030">
        <w:rPr>
          <w:rFonts w:ascii="Times New Roman" w:eastAsia="Times New Roman" w:hAnsi="Times New Roman" w:cs="Times New Roman"/>
          <w:color w:val="525252"/>
          <w:sz w:val="24"/>
          <w:szCs w:val="24"/>
          <w:lang w:eastAsia="ru-RU"/>
        </w:rPr>
        <w:t>(</w:t>
      </w:r>
      <w:proofErr w:type="gramStart"/>
      <w:r w:rsidRPr="00BA5030">
        <w:rPr>
          <w:rFonts w:ascii="Times New Roman" w:eastAsia="Times New Roman" w:hAnsi="Times New Roman" w:cs="Times New Roman"/>
          <w:color w:val="525252"/>
          <w:sz w:val="24"/>
          <w:szCs w:val="24"/>
          <w:lang w:eastAsia="ru-RU"/>
        </w:rPr>
        <w:t>почтовая</w:t>
      </w:r>
      <w:proofErr w:type="gramEnd"/>
      <w:r w:rsidRPr="00BA5030">
        <w:rPr>
          <w:rFonts w:ascii="Times New Roman" w:eastAsia="Times New Roman" w:hAnsi="Times New Roman" w:cs="Times New Roman"/>
          <w:color w:val="525252"/>
          <w:sz w:val="24"/>
          <w:szCs w:val="24"/>
          <w:lang w:eastAsia="ru-RU"/>
        </w:rPr>
        <w:t>). Суть ее заключалась в том, что передвижение по Монголии осуществлялось на лошадях аратов той местности, где располагалась та или иная почтовая станция. За провоз между ними пассажиров они не получали никакого материального вознаграждения и к тому же должны были обеспечивать проезжающих (в основном, представителей местной и китайской элиты), ночлегом и питанием.</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С конца XVIII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w:t>
      </w:r>
      <w:proofErr w:type="gramStart"/>
      <w:r w:rsidRPr="00BA5030">
        <w:rPr>
          <w:rFonts w:ascii="Times New Roman" w:eastAsia="Times New Roman" w:hAnsi="Times New Roman" w:cs="Times New Roman"/>
          <w:color w:val="525252"/>
          <w:sz w:val="24"/>
          <w:szCs w:val="24"/>
          <w:lang w:eastAsia="ru-RU"/>
        </w:rPr>
        <w:t>на</w:t>
      </w:r>
      <w:proofErr w:type="gramEnd"/>
      <w:r w:rsidRPr="00BA5030">
        <w:rPr>
          <w:rFonts w:ascii="Times New Roman" w:eastAsia="Times New Roman" w:hAnsi="Times New Roman" w:cs="Times New Roman"/>
          <w:color w:val="525252"/>
          <w:sz w:val="24"/>
          <w:szCs w:val="24"/>
          <w:lang w:eastAsia="ru-RU"/>
        </w:rPr>
        <w:t xml:space="preserve"> территории Халхи происходили разрозненные выступления протеста под антиманьчжурскими лозунгами, а также против политики местных властей. Наиболее заметным стало т.н. </w:t>
      </w:r>
      <w:r w:rsidRPr="00BA5030">
        <w:rPr>
          <w:rFonts w:ascii="Times New Roman" w:eastAsia="Times New Roman" w:hAnsi="Times New Roman" w:cs="Times New Roman"/>
          <w:b/>
          <w:bCs/>
          <w:color w:val="525252"/>
          <w:sz w:val="24"/>
          <w:szCs w:val="24"/>
          <w:lang w:eastAsia="ru-RU"/>
        </w:rPr>
        <w:t>Дугуйланское движение, </w:t>
      </w:r>
      <w:r w:rsidRPr="00BA5030">
        <w:rPr>
          <w:rFonts w:ascii="Times New Roman" w:eastAsia="Times New Roman" w:hAnsi="Times New Roman" w:cs="Times New Roman"/>
          <w:color w:val="525252"/>
          <w:sz w:val="24"/>
          <w:szCs w:val="24"/>
          <w:lang w:eastAsia="ru-RU"/>
        </w:rPr>
        <w:t xml:space="preserve">вспыхнувшее в середине XIX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w:t>
      </w:r>
      <w:proofErr w:type="gramStart"/>
      <w:r w:rsidRPr="00BA5030">
        <w:rPr>
          <w:rFonts w:ascii="Times New Roman" w:eastAsia="Times New Roman" w:hAnsi="Times New Roman" w:cs="Times New Roman"/>
          <w:color w:val="525252"/>
          <w:sz w:val="24"/>
          <w:szCs w:val="24"/>
          <w:lang w:eastAsia="ru-RU"/>
        </w:rPr>
        <w:t>на</w:t>
      </w:r>
      <w:proofErr w:type="gramEnd"/>
      <w:r w:rsidRPr="00BA5030">
        <w:rPr>
          <w:rFonts w:ascii="Times New Roman" w:eastAsia="Times New Roman" w:hAnsi="Times New Roman" w:cs="Times New Roman"/>
          <w:color w:val="525252"/>
          <w:sz w:val="24"/>
          <w:szCs w:val="24"/>
          <w:lang w:eastAsia="ru-RU"/>
        </w:rPr>
        <w:t xml:space="preserve"> территории Внутренней Монголии. В конце XIX в. вспыхнули </w:t>
      </w:r>
      <w:r w:rsidRPr="00BA5030">
        <w:rPr>
          <w:rFonts w:ascii="Times New Roman" w:eastAsia="Times New Roman" w:hAnsi="Times New Roman" w:cs="Times New Roman"/>
          <w:b/>
          <w:bCs/>
          <w:color w:val="525252"/>
          <w:sz w:val="24"/>
          <w:szCs w:val="24"/>
          <w:lang w:eastAsia="ru-RU"/>
        </w:rPr>
        <w:t>волнения в Кобдо, </w:t>
      </w:r>
      <w:r w:rsidRPr="00BA5030">
        <w:rPr>
          <w:rFonts w:ascii="Times New Roman" w:eastAsia="Times New Roman" w:hAnsi="Times New Roman" w:cs="Times New Roman"/>
          <w:color w:val="525252"/>
          <w:sz w:val="24"/>
          <w:szCs w:val="24"/>
          <w:lang w:eastAsia="ru-RU"/>
        </w:rPr>
        <w:t xml:space="preserve">где один из местных жителей — Дамби-Джацан — объявил себя хубилганом </w:t>
      </w:r>
      <w:proofErr w:type="gramStart"/>
      <w:r w:rsidRPr="00BA5030">
        <w:rPr>
          <w:rFonts w:ascii="Times New Roman" w:eastAsia="Times New Roman" w:hAnsi="Times New Roman" w:cs="Times New Roman"/>
          <w:color w:val="525252"/>
          <w:sz w:val="24"/>
          <w:szCs w:val="24"/>
          <w:lang w:eastAsia="ru-RU"/>
        </w:rPr>
        <w:t>Амур-саны</w:t>
      </w:r>
      <w:proofErr w:type="gramEnd"/>
      <w:r w:rsidRPr="00BA5030">
        <w:rPr>
          <w:rFonts w:ascii="Times New Roman" w:eastAsia="Times New Roman" w:hAnsi="Times New Roman" w:cs="Times New Roman"/>
          <w:color w:val="525252"/>
          <w:sz w:val="24"/>
          <w:szCs w:val="24"/>
          <w:lang w:eastAsia="ru-RU"/>
        </w:rPr>
        <w:t>, «второго пришествия» которого ждали многие монголы. Этот человек призывал к свержению власти маньчжуров и изгнанию из Монголии китайских купцов и ростовщиков.</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1899 г. несколько монгольских князей и высших лам отправили китайскому императору петицию, в которой предлагали отстранить от занимаемой должности одного из китайских наместников и заняться улучшением положения монгольского населения. В этом послании звучала угроза, в случае невыполнения их требований, взяться за оружие. Маньчжурские власти ответили на этот демарш усилением репрессий.</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i/>
          <w:iCs/>
          <w:color w:val="525252"/>
          <w:sz w:val="24"/>
          <w:szCs w:val="24"/>
          <w:lang w:eastAsia="ru-RU"/>
        </w:rPr>
        <w:t xml:space="preserve">Русско-монгольские связи в XVII </w:t>
      </w:r>
      <w:proofErr w:type="gramStart"/>
      <w:r w:rsidRPr="00BA5030">
        <w:rPr>
          <w:rFonts w:ascii="Times New Roman" w:eastAsia="Times New Roman" w:hAnsi="Times New Roman" w:cs="Times New Roman"/>
          <w:b/>
          <w:bCs/>
          <w:i/>
          <w:iCs/>
          <w:color w:val="525252"/>
          <w:sz w:val="24"/>
          <w:szCs w:val="24"/>
          <w:lang w:eastAsia="ru-RU"/>
        </w:rPr>
        <w:t>в</w:t>
      </w:r>
      <w:proofErr w:type="gramEnd"/>
      <w:r w:rsidRPr="00BA5030">
        <w:rPr>
          <w:rFonts w:ascii="Times New Roman" w:eastAsia="Times New Roman" w:hAnsi="Times New Roman" w:cs="Times New Roman"/>
          <w:b/>
          <w:bCs/>
          <w:i/>
          <w:iCs/>
          <w:color w:val="525252"/>
          <w:sz w:val="24"/>
          <w:szCs w:val="24"/>
          <w:lang w:eastAsia="ru-RU"/>
        </w:rPr>
        <w:t>.</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lastRenderedPageBreak/>
        <w:t>В отличие от Китая или Маньчжурии, стремившихся в XVI-XVII вв. подчинить себе монгольские земли, связи с Россией, имевшей в этом регионе другие, мирные цели, складывались для монголов достаточно благоприятно.</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Первые свидетельства о двусторонних контактах относятся к началу XVII в. В 1608 г. в Монголию было направлено первое русское посольство и тогда же в Москве появились монгольские посланцы, представлявшие халхасское княжество Алтан-хана и некоторые ойратские земли. Россия высказывала заинтересованность в укреплении единого централизованного монгольского государства, с которым ей было бы легче вести переговоры и осуществлять торговые контакты.</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1647 г. царь Алексей Михайлович направил в адрес Батур-Хунтайджи специальное послание, в котором его подданным разрешалось беспошлинно торговать на территории Сибири. Несколько позднее торговые связи установились и с Ойратским ханством.</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Россию монголы продавали скот, пушнину, получая взамен ткани, ремесленные изделия и другие товары.</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Начиная с 40-х гг. XVII в., после появления российских переселенцев за озером Байкал, у них установились тесные торговые отношения с монголами.</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1665-1675 гг., в связи с попытками цинского Китая подчинить своей власти халхасские земли, некоторые монгольские князья ставили перед тогдашними российскими властями вопрос о переходе в их подданство. Другие, наоборот, ориентировались на Китай и пытались проводить антироссийскую политику. Так, в 80-е гг. XVII в. Тушету-хан несколько раз нападал на русский город Селенгинск. Однако в целом, до подчинения Халхи, отношения между Монголией и Россией складывались достаточно благоприятно.</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i/>
          <w:iCs/>
          <w:color w:val="525252"/>
          <w:sz w:val="24"/>
          <w:szCs w:val="24"/>
          <w:lang w:eastAsia="ru-RU"/>
        </w:rPr>
        <w:t>Внешние связи Монголии после маньчжурского завоевания (XVIII-XIXbb.)</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течение длительного времени после установления над монгольскими землями маньчжурского господства, между завоевателями и покоренными существовали весьма ограниченные связи, распространявшиеся, в основном, на сферу торговли.</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Для этого на территории Монголии были открыты всего три населенных пункта и ограничено число китайских торговцев, которые имели право одновременно находиться на монгольской территории. Это </w:t>
      </w:r>
      <w:proofErr w:type="gramStart"/>
      <w:r w:rsidRPr="00BA5030">
        <w:rPr>
          <w:rFonts w:ascii="Times New Roman" w:eastAsia="Times New Roman" w:hAnsi="Times New Roman" w:cs="Times New Roman"/>
          <w:color w:val="525252"/>
          <w:sz w:val="24"/>
          <w:szCs w:val="24"/>
          <w:lang w:eastAsia="ru-RU"/>
        </w:rPr>
        <w:t>делалось</w:t>
      </w:r>
      <w:proofErr w:type="gramEnd"/>
      <w:r w:rsidRPr="00BA5030">
        <w:rPr>
          <w:rFonts w:ascii="Times New Roman" w:eastAsia="Times New Roman" w:hAnsi="Times New Roman" w:cs="Times New Roman"/>
          <w:color w:val="525252"/>
          <w:sz w:val="24"/>
          <w:szCs w:val="24"/>
          <w:lang w:eastAsia="ru-RU"/>
        </w:rPr>
        <w:t xml:space="preserve"> прежде всего для ограничения контактов монголов и китайцев, которым запрещалось даже вступать в смешанные браки.</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Китайские купцы не имели права въезда на территорию Монголии без специальных свидетельств, в которых точно обозначалось местность, где они имели право торговли, срок пребывания (не более одного года) и виды товаров, которые они могли продавать. Категорически запрещалась реализация монгольскому населению изделий из металла, т.к. маньчжурские власти опасались их переделки в оружие. К нарушителям этих и других подобного рода запретов применялись различные меры наказания. Лишь в начале XIX в. эти ограничения были несколько смягчены, а к середине века и вовсе отменены.</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К концу XIX в. общий годовой оборот китайской торговли в Монголии исчислялся десятками миллионов лян серебра. В финансовую зависимость от китайских купцов попадали не только араты, которым они часто продавали товары в долг, но и крупные князья и чиновники, которых они также кредитовали. Кроме того, последние и сами вкладывали свои капиталы в деятельность китайских торговых фирм, получая от них свой процент прибыли. В течение XIX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практиковалась также </w:t>
      </w:r>
      <w:proofErr w:type="gramStart"/>
      <w:r w:rsidRPr="00BA5030">
        <w:rPr>
          <w:rFonts w:ascii="Times New Roman" w:eastAsia="Times New Roman" w:hAnsi="Times New Roman" w:cs="Times New Roman"/>
          <w:color w:val="525252"/>
          <w:sz w:val="24"/>
          <w:szCs w:val="24"/>
          <w:lang w:eastAsia="ru-RU"/>
        </w:rPr>
        <w:t>передача</w:t>
      </w:r>
      <w:proofErr w:type="gramEnd"/>
      <w:r w:rsidRPr="00BA5030">
        <w:rPr>
          <w:rFonts w:ascii="Times New Roman" w:eastAsia="Times New Roman" w:hAnsi="Times New Roman" w:cs="Times New Roman"/>
          <w:color w:val="525252"/>
          <w:sz w:val="24"/>
          <w:szCs w:val="24"/>
          <w:lang w:eastAsia="ru-RU"/>
        </w:rPr>
        <w:t xml:space="preserve"> монгольскими князьями китайским торговцам и ростовщикам права на сбор податей с аратов, которые взимались с них вместе с долгами.</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До середины XIX в. отношения между Россией и Монголией строились на основе русско-китайских межгосударственных договоров, подписанных в период 1689-1727 гг. и затрагивали, в основном, лишь торговую сферу.</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В 1860 г. русское государство учредило свое консульство в Урге. Спустя два года между Россией и Китаем были подписаны «Правила сухопутной торговли», согласно которым на границе России с монгольскими землями создавалась особая пограничная </w:t>
      </w:r>
      <w:r w:rsidRPr="00BA5030">
        <w:rPr>
          <w:rFonts w:ascii="Times New Roman" w:eastAsia="Times New Roman" w:hAnsi="Times New Roman" w:cs="Times New Roman"/>
          <w:color w:val="525252"/>
          <w:sz w:val="24"/>
          <w:szCs w:val="24"/>
          <w:lang w:eastAsia="ru-RU"/>
        </w:rPr>
        <w:lastRenderedPageBreak/>
        <w:t xml:space="preserve">зона (по 50 верст с каждой стороны), на территории которой можно было вести беспошлинную торговлю. Кроме того, русским торговым организациям разрешалось делать тоже </w:t>
      </w:r>
      <w:proofErr w:type="gramStart"/>
      <w:r w:rsidRPr="00BA5030">
        <w:rPr>
          <w:rFonts w:ascii="Times New Roman" w:eastAsia="Times New Roman" w:hAnsi="Times New Roman" w:cs="Times New Roman"/>
          <w:color w:val="525252"/>
          <w:sz w:val="24"/>
          <w:szCs w:val="24"/>
          <w:lang w:eastAsia="ru-RU"/>
        </w:rPr>
        <w:t>самое</w:t>
      </w:r>
      <w:proofErr w:type="gramEnd"/>
      <w:r w:rsidRPr="00BA5030">
        <w:rPr>
          <w:rFonts w:ascii="Times New Roman" w:eastAsia="Times New Roman" w:hAnsi="Times New Roman" w:cs="Times New Roman"/>
          <w:color w:val="525252"/>
          <w:sz w:val="24"/>
          <w:szCs w:val="24"/>
          <w:lang w:eastAsia="ru-RU"/>
        </w:rPr>
        <w:t>, правда, в небольших объемах, и в других населенных пунктах Халхи.</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Зачастую жители Монголии, которые не вынесли тягот своего существования, переходили границу и оседали в России, принимая русское подданство. Были и другие случаи, особенно среди крестьян-староверов, которые, спасаясь от преследований властей и официальной православной церкви, уходили на монгольскую сторону, селились в долинах рек Селенга, Онона, Орхона и Тэс. Селились здесь и некоторые русские ремесленники и торговцы.</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К 70-м гг. XIX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w:t>
      </w:r>
      <w:proofErr w:type="gramStart"/>
      <w:r w:rsidRPr="00BA5030">
        <w:rPr>
          <w:rFonts w:ascii="Times New Roman" w:eastAsia="Times New Roman" w:hAnsi="Times New Roman" w:cs="Times New Roman"/>
          <w:color w:val="525252"/>
          <w:sz w:val="24"/>
          <w:szCs w:val="24"/>
          <w:lang w:eastAsia="ru-RU"/>
        </w:rPr>
        <w:t>на</w:t>
      </w:r>
      <w:proofErr w:type="gramEnd"/>
      <w:r w:rsidRPr="00BA5030">
        <w:rPr>
          <w:rFonts w:ascii="Times New Roman" w:eastAsia="Times New Roman" w:hAnsi="Times New Roman" w:cs="Times New Roman"/>
          <w:color w:val="525252"/>
          <w:sz w:val="24"/>
          <w:szCs w:val="24"/>
          <w:lang w:eastAsia="ru-RU"/>
        </w:rPr>
        <w:t xml:space="preserve"> территории Монголии насчитывалось уже несколько десятков русских торговых объединений, в результате деятельности которых за последние четыре десятилетия XIX в. объем двусторонней торговли увеличился в 80 раз.</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Большое значение для укрепления русско-монгольских связей имели российские научные экспедиции, возглавлявшиеся М.Н. Пржевальским и другими исследователями.</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i/>
          <w:iCs/>
          <w:color w:val="525252"/>
          <w:sz w:val="24"/>
          <w:szCs w:val="24"/>
          <w:lang w:eastAsia="ru-RU"/>
        </w:rPr>
        <w:t>Ламаизм в Монголии в период маньчжурского господства</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Маньчжуры, поставив вначале под свой контроль Южную Монголию, в отношении ламаизма проводили достаточно гибкую политику, так как видели в </w:t>
      </w:r>
      <w:proofErr w:type="gramStart"/>
      <w:r w:rsidRPr="00BA5030">
        <w:rPr>
          <w:rFonts w:ascii="Times New Roman" w:eastAsia="Times New Roman" w:hAnsi="Times New Roman" w:cs="Times New Roman"/>
          <w:color w:val="525252"/>
          <w:sz w:val="24"/>
          <w:szCs w:val="24"/>
          <w:lang w:eastAsia="ru-RU"/>
        </w:rPr>
        <w:t>нем</w:t>
      </w:r>
      <w:proofErr w:type="gramEnd"/>
      <w:r w:rsidRPr="00BA5030">
        <w:rPr>
          <w:rFonts w:ascii="Times New Roman" w:eastAsia="Times New Roman" w:hAnsi="Times New Roman" w:cs="Times New Roman"/>
          <w:color w:val="525252"/>
          <w:sz w:val="24"/>
          <w:szCs w:val="24"/>
          <w:lang w:eastAsia="ru-RU"/>
        </w:rPr>
        <w:t xml:space="preserve"> прежде всего важный инструмент удержания на этих землях собственного господства. Именно исходя из этого, в 20-е гг. XVII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w:t>
      </w:r>
      <w:proofErr w:type="gramStart"/>
      <w:r w:rsidRPr="00BA5030">
        <w:rPr>
          <w:rFonts w:ascii="Times New Roman" w:eastAsia="Times New Roman" w:hAnsi="Times New Roman" w:cs="Times New Roman"/>
          <w:color w:val="525252"/>
          <w:sz w:val="24"/>
          <w:szCs w:val="24"/>
          <w:lang w:eastAsia="ru-RU"/>
        </w:rPr>
        <w:t>ими</w:t>
      </w:r>
      <w:proofErr w:type="gramEnd"/>
      <w:r w:rsidRPr="00BA5030">
        <w:rPr>
          <w:rFonts w:ascii="Times New Roman" w:eastAsia="Times New Roman" w:hAnsi="Times New Roman" w:cs="Times New Roman"/>
          <w:color w:val="525252"/>
          <w:sz w:val="24"/>
          <w:szCs w:val="24"/>
          <w:lang w:eastAsia="ru-RU"/>
        </w:rPr>
        <w:t xml:space="preserve"> был построен ламаистский храм в своей тогдашней столице Мукдене.</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С одной стороны, маньчжуры постоянно подчеркивали </w:t>
      </w:r>
      <w:proofErr w:type="gramStart"/>
      <w:r w:rsidRPr="00BA5030">
        <w:rPr>
          <w:rFonts w:ascii="Times New Roman" w:eastAsia="Times New Roman" w:hAnsi="Times New Roman" w:cs="Times New Roman"/>
          <w:color w:val="525252"/>
          <w:sz w:val="24"/>
          <w:szCs w:val="24"/>
          <w:lang w:eastAsia="ru-RU"/>
        </w:rPr>
        <w:t>свою</w:t>
      </w:r>
      <w:proofErr w:type="gramEnd"/>
      <w:r w:rsidRPr="00BA5030">
        <w:rPr>
          <w:rFonts w:ascii="Times New Roman" w:eastAsia="Times New Roman" w:hAnsi="Times New Roman" w:cs="Times New Roman"/>
          <w:color w:val="525252"/>
          <w:sz w:val="24"/>
          <w:szCs w:val="24"/>
          <w:lang w:eastAsia="ru-RU"/>
        </w:rPr>
        <w:t xml:space="preserve"> равноудаленность от всех направлений ламаизма, но с другой — отдавали явное предпочтение общине Гэлукпа, под контроль которой ими был передан Тибет. При этом они таким способом желали решить задачу подчинения Халхи. Однако</w:t>
      </w:r>
      <w:proofErr w:type="gramStart"/>
      <w:r w:rsidRPr="00BA5030">
        <w:rPr>
          <w:rFonts w:ascii="Times New Roman" w:eastAsia="Times New Roman" w:hAnsi="Times New Roman" w:cs="Times New Roman"/>
          <w:color w:val="525252"/>
          <w:sz w:val="24"/>
          <w:szCs w:val="24"/>
          <w:lang w:eastAsia="ru-RU"/>
        </w:rPr>
        <w:t>,</w:t>
      </w:r>
      <w:proofErr w:type="gramEnd"/>
      <w:r w:rsidRPr="00BA5030">
        <w:rPr>
          <w:rFonts w:ascii="Times New Roman" w:eastAsia="Times New Roman" w:hAnsi="Times New Roman" w:cs="Times New Roman"/>
          <w:color w:val="525252"/>
          <w:sz w:val="24"/>
          <w:szCs w:val="24"/>
          <w:lang w:eastAsia="ru-RU"/>
        </w:rPr>
        <w:t xml:space="preserve"> когда богдыхан Канси увидел, что тибетский Далай-лама этому содействовать не будет, то он принял решение усилить свой непосредственный контроль за монгольским ламаизмом.</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1701 г. начинается строительство монастыря в Долоно-ре, настоятель которого поочередно жил на его территории, либо в Пекине, и ему предписывалось проводить там службы в честь китайского богдыхана.</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Монастыри в Монголии имели различный статус. Самые большие и богатые сооружались по велению китайского богдыхана</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на государственные средства и имели особые привилегии. Ко второму типу относились монастыри в честь хубилганов, и их деятельность финансировалась за счет средств монгольских князей. И к последнему типу можно отнести монастыри, которые строились на деньги жителей хошуна или сомона. Рядом с крупными монастырями, как правило, находились резиденции монгольских ханов, а также крупные хозяйственные и торговые поселения. На территории монастырей строились культовые объекты. К 1870 г., например, только в одной Урге насчитывалось около 70 таких сооружений.</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Кроме того, высшим ламам жаловалось большое количество новых шабинаров, усиливались их позиции в отношениях со светской элитой. Монастырские хозяйства — </w:t>
      </w:r>
      <w:r w:rsidRPr="00BA5030">
        <w:rPr>
          <w:rFonts w:ascii="Times New Roman" w:eastAsia="Times New Roman" w:hAnsi="Times New Roman" w:cs="Times New Roman"/>
          <w:i/>
          <w:iCs/>
          <w:color w:val="525252"/>
          <w:sz w:val="24"/>
          <w:szCs w:val="24"/>
          <w:lang w:eastAsia="ru-RU"/>
        </w:rPr>
        <w:t>джаса </w:t>
      </w:r>
      <w:r w:rsidRPr="00BA5030">
        <w:rPr>
          <w:rFonts w:ascii="Times New Roman" w:eastAsia="Times New Roman" w:hAnsi="Times New Roman" w:cs="Times New Roman"/>
          <w:color w:val="525252"/>
          <w:sz w:val="24"/>
          <w:szCs w:val="24"/>
          <w:lang w:eastAsia="ru-RU"/>
        </w:rPr>
        <w:t>— занимались торговой деятельностью и ростовщичеством, что приносило им дополнительно немалые доходы.</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Однако уже </w:t>
      </w:r>
      <w:proofErr w:type="gramStart"/>
      <w:r w:rsidRPr="00BA5030">
        <w:rPr>
          <w:rFonts w:ascii="Times New Roman" w:eastAsia="Times New Roman" w:hAnsi="Times New Roman" w:cs="Times New Roman"/>
          <w:color w:val="525252"/>
          <w:sz w:val="24"/>
          <w:szCs w:val="24"/>
          <w:lang w:eastAsia="ru-RU"/>
        </w:rPr>
        <w:t>в начале</w:t>
      </w:r>
      <w:proofErr w:type="gramEnd"/>
      <w:r w:rsidRPr="00BA5030">
        <w:rPr>
          <w:rFonts w:ascii="Times New Roman" w:eastAsia="Times New Roman" w:hAnsi="Times New Roman" w:cs="Times New Roman"/>
          <w:color w:val="525252"/>
          <w:sz w:val="24"/>
          <w:szCs w:val="24"/>
          <w:lang w:eastAsia="ru-RU"/>
        </w:rPr>
        <w:t xml:space="preserve"> XVIII в. Цины увидели в ламаистской церкви конкурента собственному господству в Монголии. Поэтому ими были предприняты меры для установления контроля над деятельностью богдо-гэгэна. Для этого, после смерти второго богдо-гэгэна в 1758 г., новым главой ламаистской церкви в Монголии был избран младенец уже не монгольского, а тибетского происхождения, процедура отбора которого происходила отныне в Пекине. Всего, начиная с этого момента и вплоть до 1870 г., китайскими властями было отобрано шесть богдо-гэгэнов, деятельность которых постоянно ими контролировалась.</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Стремясь еще более усилить свое влияние на ламаистское духовенство, в 1793 г. Цины издали Указ, регулировавший правила нахождения перерожденцев. Среди них в </w:t>
      </w:r>
      <w:r w:rsidRPr="00BA5030">
        <w:rPr>
          <w:rFonts w:ascii="Times New Roman" w:eastAsia="Times New Roman" w:hAnsi="Times New Roman" w:cs="Times New Roman"/>
          <w:color w:val="525252"/>
          <w:sz w:val="24"/>
          <w:szCs w:val="24"/>
          <w:lang w:eastAsia="ru-RU"/>
        </w:rPr>
        <w:lastRenderedPageBreak/>
        <w:t>первую очередь следует, помимо уже упоминавшегося правила избрания богдо-гэгэна в Пекине из числа кандидатов-тибетцев, отметить следующие: выбирать хубилганов из среды простолюдинов, а не родственников высших духовных и светских лиц, перерожденцами считать только высших лам, вести их тщательный учет и т.д.</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период правления в Монголии Цинов в Халхе реально осуществлялось тройное управление делами ламаистской церкви: администрацией монастырей, территориальными чиновниками и администрацией Пекина, специально отвечавшей за положение в Монголии. Доступ к высшим постам в ламаистской церкви был открыт главным образом</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для выходцев из монгольской элиты, так как для их занятия нужно было пройти сложную систему экзаменов, успешно сдать которые можно было лишь после длительной подготовки, требовавшей больших материальных затрат.</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i/>
          <w:iCs/>
          <w:color w:val="525252"/>
          <w:sz w:val="24"/>
          <w:szCs w:val="24"/>
          <w:lang w:eastAsia="ru-RU"/>
        </w:rPr>
        <w:t>Культура Монголии в Новое время</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Определяющее влияние на развитие монгольской культуры XVI-XIX вв. оказал буддизм.</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В XVI в. на монгольский язык были переведены с тибетского произведения классической буддийской литературы </w:t>
      </w:r>
      <w:proofErr w:type="gramStart"/>
      <w:r w:rsidRPr="00BA5030">
        <w:rPr>
          <w:rFonts w:ascii="Times New Roman" w:eastAsia="Times New Roman" w:hAnsi="Times New Roman" w:cs="Times New Roman"/>
          <w:color w:val="525252"/>
          <w:sz w:val="24"/>
          <w:szCs w:val="24"/>
          <w:lang w:eastAsia="ru-RU"/>
        </w:rPr>
        <w:t>—</w:t>
      </w:r>
      <w:r w:rsidRPr="00BA5030">
        <w:rPr>
          <w:rFonts w:ascii="Times New Roman" w:eastAsia="Times New Roman" w:hAnsi="Times New Roman" w:cs="Times New Roman"/>
          <w:b/>
          <w:bCs/>
          <w:color w:val="525252"/>
          <w:sz w:val="24"/>
          <w:szCs w:val="24"/>
          <w:lang w:eastAsia="ru-RU"/>
        </w:rPr>
        <w:t>«</w:t>
      </w:r>
      <w:proofErr w:type="gramEnd"/>
      <w:r w:rsidRPr="00BA5030">
        <w:rPr>
          <w:rFonts w:ascii="Times New Roman" w:eastAsia="Times New Roman" w:hAnsi="Times New Roman" w:cs="Times New Roman"/>
          <w:b/>
          <w:bCs/>
          <w:color w:val="525252"/>
          <w:sz w:val="24"/>
          <w:szCs w:val="24"/>
          <w:lang w:eastAsia="ru-RU"/>
        </w:rPr>
        <w:t>Ганджур» </w:t>
      </w:r>
      <w:r w:rsidRPr="00BA5030">
        <w:rPr>
          <w:rFonts w:ascii="Times New Roman" w:eastAsia="Times New Roman" w:hAnsi="Times New Roman" w:cs="Times New Roman"/>
          <w:color w:val="525252"/>
          <w:sz w:val="24"/>
          <w:szCs w:val="24"/>
          <w:lang w:eastAsia="ru-RU"/>
        </w:rPr>
        <w:t>и </w:t>
      </w:r>
      <w:r w:rsidRPr="00BA5030">
        <w:rPr>
          <w:rFonts w:ascii="Times New Roman" w:eastAsia="Times New Roman" w:hAnsi="Times New Roman" w:cs="Times New Roman"/>
          <w:b/>
          <w:bCs/>
          <w:color w:val="525252"/>
          <w:sz w:val="24"/>
          <w:szCs w:val="24"/>
          <w:lang w:eastAsia="ru-RU"/>
        </w:rPr>
        <w:t>«Данжур». В </w:t>
      </w:r>
      <w:r w:rsidRPr="00BA5030">
        <w:rPr>
          <w:rFonts w:ascii="Times New Roman" w:eastAsia="Times New Roman" w:hAnsi="Times New Roman" w:cs="Times New Roman"/>
          <w:color w:val="525252"/>
          <w:sz w:val="24"/>
          <w:szCs w:val="24"/>
          <w:lang w:eastAsia="ru-RU"/>
        </w:rPr>
        <w:t>тот же период был создан новый ойратский алфавит тоу бичиг (ясное письмо).</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В XVII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w:t>
      </w:r>
      <w:proofErr w:type="gramStart"/>
      <w:r w:rsidRPr="00BA5030">
        <w:rPr>
          <w:rFonts w:ascii="Times New Roman" w:eastAsia="Times New Roman" w:hAnsi="Times New Roman" w:cs="Times New Roman"/>
          <w:color w:val="525252"/>
          <w:sz w:val="24"/>
          <w:szCs w:val="24"/>
          <w:lang w:eastAsia="ru-RU"/>
        </w:rPr>
        <w:t>появляется</w:t>
      </w:r>
      <w:proofErr w:type="gramEnd"/>
      <w:r w:rsidRPr="00BA5030">
        <w:rPr>
          <w:rFonts w:ascii="Times New Roman" w:eastAsia="Times New Roman" w:hAnsi="Times New Roman" w:cs="Times New Roman"/>
          <w:color w:val="525252"/>
          <w:sz w:val="24"/>
          <w:szCs w:val="24"/>
          <w:lang w:eastAsia="ru-RU"/>
        </w:rPr>
        <w:t xml:space="preserve"> ряд произведений, которые можно уже отнести к собственно монгольской литературе. Это, прежде всего, </w:t>
      </w:r>
      <w:r w:rsidRPr="00BA5030">
        <w:rPr>
          <w:rFonts w:ascii="Times New Roman" w:eastAsia="Times New Roman" w:hAnsi="Times New Roman" w:cs="Times New Roman"/>
          <w:b/>
          <w:bCs/>
          <w:color w:val="525252"/>
          <w:sz w:val="24"/>
          <w:szCs w:val="24"/>
          <w:lang w:eastAsia="ru-RU"/>
        </w:rPr>
        <w:t>летопись «Алтан товч» («Золотые застежки»), историческое повествование «Шар туудж» («Желтая история») и «Эрджин эрхэ» («Драгоценные четки»), </w:t>
      </w:r>
      <w:r w:rsidRPr="00BA5030">
        <w:rPr>
          <w:rFonts w:ascii="Times New Roman" w:eastAsia="Times New Roman" w:hAnsi="Times New Roman" w:cs="Times New Roman"/>
          <w:color w:val="525252"/>
          <w:sz w:val="24"/>
          <w:szCs w:val="24"/>
          <w:lang w:eastAsia="ru-RU"/>
        </w:rPr>
        <w:t>из которых можно узнать о многих сюжетах монгольской истории.</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Широкое распространение получил эпос. Прежде всего, следует назвать «Гэсэриаду», в которой повествуется о жизни героя Гэсэре, </w:t>
      </w:r>
      <w:proofErr w:type="gramStart"/>
      <w:r w:rsidRPr="00BA5030">
        <w:rPr>
          <w:rFonts w:ascii="Times New Roman" w:eastAsia="Times New Roman" w:hAnsi="Times New Roman" w:cs="Times New Roman"/>
          <w:color w:val="525252"/>
          <w:sz w:val="24"/>
          <w:szCs w:val="24"/>
          <w:lang w:eastAsia="ru-RU"/>
        </w:rPr>
        <w:t>посвятившем</w:t>
      </w:r>
      <w:proofErr w:type="gramEnd"/>
      <w:r w:rsidRPr="00BA5030">
        <w:rPr>
          <w:rFonts w:ascii="Times New Roman" w:eastAsia="Times New Roman" w:hAnsi="Times New Roman" w:cs="Times New Roman"/>
          <w:color w:val="525252"/>
          <w:sz w:val="24"/>
          <w:szCs w:val="24"/>
          <w:lang w:eastAsia="ru-RU"/>
        </w:rPr>
        <w:t xml:space="preserve"> себя борьбе с врагами, мешавшими счастью людей. В таком же стиле были написаны произведения о хане Харангуй и богатыре Джангаре.</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После подчинения маньчжурам монгольских земель появился новый жанр литературы</w:t>
      </w:r>
      <w:proofErr w:type="gramStart"/>
      <w:r w:rsidRPr="00BA5030">
        <w:rPr>
          <w:rFonts w:ascii="Times New Roman" w:eastAsia="Times New Roman" w:hAnsi="Times New Roman" w:cs="Times New Roman"/>
          <w:color w:val="525252"/>
          <w:sz w:val="24"/>
          <w:szCs w:val="24"/>
          <w:lang w:eastAsia="ru-RU"/>
        </w:rPr>
        <w:t xml:space="preserve"> —- </w:t>
      </w:r>
      <w:proofErr w:type="gramEnd"/>
      <w:r w:rsidRPr="00BA5030">
        <w:rPr>
          <w:rFonts w:ascii="Times New Roman" w:eastAsia="Times New Roman" w:hAnsi="Times New Roman" w:cs="Times New Roman"/>
          <w:color w:val="525252"/>
          <w:sz w:val="24"/>
          <w:szCs w:val="24"/>
          <w:lang w:eastAsia="ru-RU"/>
        </w:rPr>
        <w:t>аллегорические сказки с элементами сатиры на власть имущих, которые устно распространяли народные сказители.</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XVI-XVII вв. были достигнуты определенные успехи в области архитектуры — строительстве ханских дворцов и религиозных сооружений. До настоящего времени на территории Монголии сохранились развалины </w:t>
      </w:r>
      <w:r w:rsidRPr="00BA5030">
        <w:rPr>
          <w:rFonts w:ascii="Times New Roman" w:eastAsia="Times New Roman" w:hAnsi="Times New Roman" w:cs="Times New Roman"/>
          <w:b/>
          <w:bCs/>
          <w:color w:val="525252"/>
          <w:sz w:val="24"/>
          <w:szCs w:val="24"/>
          <w:lang w:eastAsia="ru-RU"/>
        </w:rPr>
        <w:t>резиденции князя Цокто-Тайджи, </w:t>
      </w:r>
      <w:r w:rsidRPr="00BA5030">
        <w:rPr>
          <w:rFonts w:ascii="Times New Roman" w:eastAsia="Times New Roman" w:hAnsi="Times New Roman" w:cs="Times New Roman"/>
          <w:color w:val="525252"/>
          <w:sz w:val="24"/>
          <w:szCs w:val="24"/>
          <w:lang w:eastAsia="ru-RU"/>
        </w:rPr>
        <w:t xml:space="preserve">построенной в начале XVII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w:t>
      </w:r>
      <w:proofErr w:type="gramStart"/>
      <w:r w:rsidRPr="00BA5030">
        <w:rPr>
          <w:rFonts w:ascii="Times New Roman" w:eastAsia="Times New Roman" w:hAnsi="Times New Roman" w:cs="Times New Roman"/>
          <w:color w:val="525252"/>
          <w:sz w:val="24"/>
          <w:szCs w:val="24"/>
          <w:lang w:eastAsia="ru-RU"/>
        </w:rPr>
        <w:t>на</w:t>
      </w:r>
      <w:proofErr w:type="gramEnd"/>
      <w:r w:rsidRPr="00BA5030">
        <w:rPr>
          <w:rFonts w:ascii="Times New Roman" w:eastAsia="Times New Roman" w:hAnsi="Times New Roman" w:cs="Times New Roman"/>
          <w:color w:val="525252"/>
          <w:sz w:val="24"/>
          <w:szCs w:val="24"/>
          <w:lang w:eastAsia="ru-RU"/>
        </w:rPr>
        <w:t xml:space="preserve"> берегу р. Толы. Кроме нее, в архитектурный комплекс входили несколько храмов, спроектированных монгольскими зодчими.</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Образцом городской монгольской архитектуры являлся г. </w:t>
      </w:r>
      <w:r w:rsidRPr="00BA5030">
        <w:rPr>
          <w:rFonts w:ascii="Times New Roman" w:eastAsia="Times New Roman" w:hAnsi="Times New Roman" w:cs="Times New Roman"/>
          <w:b/>
          <w:bCs/>
          <w:color w:val="525252"/>
          <w:sz w:val="24"/>
          <w:szCs w:val="24"/>
          <w:lang w:eastAsia="ru-RU"/>
        </w:rPr>
        <w:t>Хух-хото (Синий город), </w:t>
      </w:r>
      <w:r w:rsidRPr="00BA5030">
        <w:rPr>
          <w:rFonts w:ascii="Times New Roman" w:eastAsia="Times New Roman" w:hAnsi="Times New Roman" w:cs="Times New Roman"/>
          <w:color w:val="525252"/>
          <w:sz w:val="24"/>
          <w:szCs w:val="24"/>
          <w:lang w:eastAsia="ru-RU"/>
        </w:rPr>
        <w:t xml:space="preserve">основанный Алтан-ханом в XVI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w:t>
      </w:r>
      <w:proofErr w:type="gramStart"/>
      <w:r w:rsidRPr="00BA5030">
        <w:rPr>
          <w:rFonts w:ascii="Times New Roman" w:eastAsia="Times New Roman" w:hAnsi="Times New Roman" w:cs="Times New Roman"/>
          <w:color w:val="525252"/>
          <w:sz w:val="24"/>
          <w:szCs w:val="24"/>
          <w:lang w:eastAsia="ru-RU"/>
        </w:rPr>
        <w:t>На</w:t>
      </w:r>
      <w:proofErr w:type="gramEnd"/>
      <w:r w:rsidRPr="00BA5030">
        <w:rPr>
          <w:rFonts w:ascii="Times New Roman" w:eastAsia="Times New Roman" w:hAnsi="Times New Roman" w:cs="Times New Roman"/>
          <w:color w:val="525252"/>
          <w:sz w:val="24"/>
          <w:szCs w:val="24"/>
          <w:lang w:eastAsia="ru-RU"/>
        </w:rPr>
        <w:t xml:space="preserve"> его территории было построено множество религиозных сооружений, поставлено несколько статуй Будды.</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Однако основным видами жилых помещений являлись юрты, шатры и палатки, т.к. именно они в большей степени</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отвечали условиям кочевой жизни основной массы населения. В юртах, в центре, находился очаг, который в XIX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постепенно был заменен на железную печь с трубой, выведенной наружу. В северной части помещения устраивался домашний алтарь, там же отводилось место и для почетных гостей. Восточная часть юрты предназначалась для главы семьи, остальные члены которой располагались в западной части жилища.</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Вначале юрты использовались и в качестве молитвенных помещений, в самых больших из них могли одновременно находиться свыше тысячи человек. Но уже в середине XVII в. начинают строиться стационарные храмы, такие как </w:t>
      </w:r>
      <w:r w:rsidRPr="00BA5030">
        <w:rPr>
          <w:rFonts w:ascii="Times New Roman" w:eastAsia="Times New Roman" w:hAnsi="Times New Roman" w:cs="Times New Roman"/>
          <w:b/>
          <w:bCs/>
          <w:color w:val="525252"/>
          <w:sz w:val="24"/>
          <w:szCs w:val="24"/>
          <w:lang w:eastAsia="ru-RU"/>
        </w:rPr>
        <w:t>Цокчи-на в дацане (монастыре) Их-Хурэ в Урге, </w:t>
      </w:r>
      <w:r w:rsidRPr="00BA5030">
        <w:rPr>
          <w:rFonts w:ascii="Times New Roman" w:eastAsia="Times New Roman" w:hAnsi="Times New Roman" w:cs="Times New Roman"/>
          <w:color w:val="525252"/>
          <w:sz w:val="24"/>
          <w:szCs w:val="24"/>
          <w:lang w:eastAsia="ru-RU"/>
        </w:rPr>
        <w:t>вмещавшем до 2,5 тысяч человек. На архитектуру подобного рода строений оказывала сильное влияние тибетская и китайская традиции.</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Появлялись и специальные трактаты, в которых четко расписывался весь процесс сооружения культовых построек. Наиболее известными из них принадлежат </w:t>
      </w:r>
      <w:r w:rsidRPr="00BA5030">
        <w:rPr>
          <w:rFonts w:ascii="Times New Roman" w:eastAsia="Times New Roman" w:hAnsi="Times New Roman" w:cs="Times New Roman"/>
          <w:b/>
          <w:bCs/>
          <w:color w:val="525252"/>
          <w:sz w:val="24"/>
          <w:szCs w:val="24"/>
          <w:lang w:eastAsia="ru-RU"/>
        </w:rPr>
        <w:t>Сумба-Кхамбо Шибал-джиру </w:t>
      </w:r>
      <w:r w:rsidRPr="00BA5030">
        <w:rPr>
          <w:rFonts w:ascii="Times New Roman" w:eastAsia="Times New Roman" w:hAnsi="Times New Roman" w:cs="Times New Roman"/>
          <w:color w:val="525252"/>
          <w:sz w:val="24"/>
          <w:szCs w:val="24"/>
          <w:lang w:eastAsia="ru-RU"/>
        </w:rPr>
        <w:t>(XVIII </w:t>
      </w:r>
      <w:proofErr w:type="gramStart"/>
      <w:r w:rsidRPr="00BA5030">
        <w:rPr>
          <w:rFonts w:ascii="Times New Roman" w:eastAsia="Times New Roman" w:hAnsi="Times New Roman" w:cs="Times New Roman"/>
          <w:b/>
          <w:bCs/>
          <w:color w:val="525252"/>
          <w:sz w:val="24"/>
          <w:szCs w:val="24"/>
          <w:lang w:eastAsia="ru-RU"/>
        </w:rPr>
        <w:t>в</w:t>
      </w:r>
      <w:proofErr w:type="gramEnd"/>
      <w:r w:rsidRPr="00BA5030">
        <w:rPr>
          <w:rFonts w:ascii="Times New Roman" w:eastAsia="Times New Roman" w:hAnsi="Times New Roman" w:cs="Times New Roman"/>
          <w:b/>
          <w:bCs/>
          <w:color w:val="525252"/>
          <w:sz w:val="24"/>
          <w:szCs w:val="24"/>
          <w:lang w:eastAsia="ru-RU"/>
        </w:rPr>
        <w:t>.) </w:t>
      </w:r>
      <w:r w:rsidRPr="00BA5030">
        <w:rPr>
          <w:rFonts w:ascii="Times New Roman" w:eastAsia="Times New Roman" w:hAnsi="Times New Roman" w:cs="Times New Roman"/>
          <w:color w:val="525252"/>
          <w:sz w:val="24"/>
          <w:szCs w:val="24"/>
          <w:lang w:eastAsia="ru-RU"/>
        </w:rPr>
        <w:t>и </w:t>
      </w:r>
      <w:r w:rsidRPr="00BA5030">
        <w:rPr>
          <w:rFonts w:ascii="Times New Roman" w:eastAsia="Times New Roman" w:hAnsi="Times New Roman" w:cs="Times New Roman"/>
          <w:b/>
          <w:bCs/>
          <w:color w:val="525252"/>
          <w:sz w:val="24"/>
          <w:szCs w:val="24"/>
          <w:lang w:eastAsia="ru-RU"/>
        </w:rPr>
        <w:t>Агван Цэрэну </w:t>
      </w:r>
      <w:r w:rsidRPr="00BA5030">
        <w:rPr>
          <w:rFonts w:ascii="Times New Roman" w:eastAsia="Times New Roman" w:hAnsi="Times New Roman" w:cs="Times New Roman"/>
          <w:color w:val="525252"/>
          <w:sz w:val="24"/>
          <w:szCs w:val="24"/>
          <w:lang w:eastAsia="ru-RU"/>
        </w:rPr>
        <w:t>(первая половина XIX в.).</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lastRenderedPageBreak/>
        <w:t>Под влиянием тибетской традиции развивалась и живопись. Монгольские художники, создавая свои произведения, должны были строго соблюдать правила изображения того или иного божества. Это же относилось и к скульпторам. Любое нарушение установленных правил строго каралось. Для каждого божества определялась поза, положение его рук и ног, корпуса и т.д.</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Для написания картин использовались обработанные специальным раствором хлопчатобумажные, льняные и шелковые ткани. Краски изготовлялись из природных минералов. Главным цветом считался </w:t>
      </w:r>
      <w:proofErr w:type="gramStart"/>
      <w:r w:rsidRPr="00BA5030">
        <w:rPr>
          <w:rFonts w:ascii="Times New Roman" w:eastAsia="Times New Roman" w:hAnsi="Times New Roman" w:cs="Times New Roman"/>
          <w:color w:val="525252"/>
          <w:sz w:val="24"/>
          <w:szCs w:val="24"/>
          <w:lang w:eastAsia="ru-RU"/>
        </w:rPr>
        <w:t>белый</w:t>
      </w:r>
      <w:proofErr w:type="gramEnd"/>
      <w:r w:rsidRPr="00BA5030">
        <w:rPr>
          <w:rFonts w:ascii="Times New Roman" w:eastAsia="Times New Roman" w:hAnsi="Times New Roman" w:cs="Times New Roman"/>
          <w:color w:val="525252"/>
          <w:sz w:val="24"/>
          <w:szCs w:val="24"/>
          <w:lang w:eastAsia="ru-RU"/>
        </w:rPr>
        <w:t>. Каждому цвету придавался особый символический смысл.</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Скульптуры ваялись из металла, камня, глины, а также из папье-маше. Наиболее выдающимся могольским скульптором Нового времени считается Дзанабацзару, творивший во второй половине XVII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С конца XIX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Монголии получает некоторое распространение и книгопечатание, главным центром которого являлась Урга, в типографии которой печаталась в основном религиозная литература.</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Помимо храмов и монастырей, к числу религиозных сооружений, имеющих немалую культурную ценность, относятся</w:t>
      </w:r>
      <w:r w:rsidRPr="00BA5030">
        <w:rPr>
          <w:rFonts w:ascii="Times New Roman" w:eastAsia="Times New Roman" w:hAnsi="Times New Roman" w:cs="Times New Roman"/>
          <w:i/>
          <w:iCs/>
          <w:color w:val="525252"/>
          <w:sz w:val="24"/>
          <w:szCs w:val="24"/>
          <w:lang w:eastAsia="ru-RU"/>
        </w:rPr>
        <w:t>субурганы</w:t>
      </w:r>
      <w:r w:rsidRPr="00BA5030">
        <w:rPr>
          <w:rFonts w:ascii="Times New Roman" w:eastAsia="Times New Roman" w:hAnsi="Times New Roman" w:cs="Times New Roman"/>
          <w:color w:val="525252"/>
          <w:sz w:val="24"/>
          <w:szCs w:val="24"/>
          <w:lang w:eastAsia="ru-RU"/>
        </w:rPr>
        <w:t xml:space="preserve">— </w:t>
      </w:r>
      <w:proofErr w:type="gramStart"/>
      <w:r w:rsidRPr="00BA5030">
        <w:rPr>
          <w:rFonts w:ascii="Times New Roman" w:eastAsia="Times New Roman" w:hAnsi="Times New Roman" w:cs="Times New Roman"/>
          <w:color w:val="525252"/>
          <w:sz w:val="24"/>
          <w:szCs w:val="24"/>
          <w:lang w:eastAsia="ru-RU"/>
        </w:rPr>
        <w:t>сп</w:t>
      </w:r>
      <w:proofErr w:type="gramEnd"/>
      <w:r w:rsidRPr="00BA5030">
        <w:rPr>
          <w:rFonts w:ascii="Times New Roman" w:eastAsia="Times New Roman" w:hAnsi="Times New Roman" w:cs="Times New Roman"/>
          <w:color w:val="525252"/>
          <w:sz w:val="24"/>
          <w:szCs w:val="24"/>
          <w:lang w:eastAsia="ru-RU"/>
        </w:rPr>
        <w:t>ециальные постройки, служившие для хра-</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proofErr w:type="gramStart"/>
      <w:r w:rsidRPr="00BA5030">
        <w:rPr>
          <w:rFonts w:ascii="Times New Roman" w:eastAsia="Times New Roman" w:hAnsi="Times New Roman" w:cs="Times New Roman"/>
          <w:color w:val="525252"/>
          <w:sz w:val="24"/>
          <w:szCs w:val="24"/>
          <w:lang w:eastAsia="ru-RU"/>
        </w:rPr>
        <w:t>нения останков святых и ставшие своеобразными памятными знаками в честь выдающихся событий в истории буддизма.</w:t>
      </w:r>
      <w:proofErr w:type="gramEnd"/>
      <w:r w:rsidRPr="00BA5030">
        <w:rPr>
          <w:rFonts w:ascii="Times New Roman" w:eastAsia="Times New Roman" w:hAnsi="Times New Roman" w:cs="Times New Roman"/>
          <w:color w:val="525252"/>
          <w:sz w:val="24"/>
          <w:szCs w:val="24"/>
          <w:lang w:eastAsia="ru-RU"/>
        </w:rPr>
        <w:t xml:space="preserve"> Они сооружались из камня, глины, дерева и состояли из пьедестала, дарохранилища и шпиля. Наиболее известным является </w:t>
      </w:r>
      <w:r w:rsidRPr="00BA5030">
        <w:rPr>
          <w:rFonts w:ascii="Times New Roman" w:eastAsia="Times New Roman" w:hAnsi="Times New Roman" w:cs="Times New Roman"/>
          <w:b/>
          <w:bCs/>
          <w:color w:val="525252"/>
          <w:sz w:val="24"/>
          <w:szCs w:val="24"/>
          <w:lang w:eastAsia="ru-RU"/>
        </w:rPr>
        <w:t>Субурган в Ихэ-Тамир </w:t>
      </w:r>
      <w:r w:rsidRPr="00BA5030">
        <w:rPr>
          <w:rFonts w:ascii="Times New Roman" w:eastAsia="Times New Roman" w:hAnsi="Times New Roman" w:cs="Times New Roman"/>
          <w:color w:val="525252"/>
          <w:sz w:val="24"/>
          <w:szCs w:val="24"/>
          <w:lang w:eastAsia="ru-RU"/>
        </w:rPr>
        <w:t>в дацане Эрдени-Дзу.</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Некоторые успехи были достигнуты и в распространении грамотности среди населения. Так, имеются сведения, что уже в начале </w:t>
      </w:r>
      <w:r w:rsidRPr="00BA5030">
        <w:rPr>
          <w:rFonts w:ascii="Times New Roman" w:eastAsia="Times New Roman" w:hAnsi="Times New Roman" w:cs="Times New Roman"/>
          <w:b/>
          <w:bCs/>
          <w:color w:val="525252"/>
          <w:sz w:val="24"/>
          <w:szCs w:val="24"/>
          <w:lang w:eastAsia="ru-RU"/>
        </w:rPr>
        <w:t>XVII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домах отдельных грамотных людей создавались частные школы. К тому времени происходят изменения и в монгольском языке, из которого устраняются устаревшие выражения, появляются тибетские заимствования и создаются новые буквы, заложившие основы монгольского письменного языка (ранее монголы использовали уйгурский алфавит).</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bookmarkStart w:id="4" w:name="h.35nkun2"/>
      <w:bookmarkEnd w:id="4"/>
      <w:r w:rsidRPr="00BA5030">
        <w:rPr>
          <w:rFonts w:ascii="Times New Roman" w:eastAsia="Times New Roman" w:hAnsi="Times New Roman" w:cs="Times New Roman"/>
          <w:color w:val="525252"/>
          <w:sz w:val="24"/>
          <w:szCs w:val="24"/>
          <w:lang w:eastAsia="ru-RU"/>
        </w:rPr>
        <w:t>Помимо монгольского, широко использовался и тибетский язык, ставший неотъемлемой частью буддийского образования, особенно в монастырской системе обучения.</w:t>
      </w:r>
    </w:p>
    <w:p w:rsidR="007F7789" w:rsidRPr="00BA5030" w:rsidRDefault="007F7789" w:rsidP="007F7789">
      <w:pPr>
        <w:spacing w:after="0" w:line="240" w:lineRule="auto"/>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i/>
          <w:iCs/>
          <w:color w:val="525252"/>
          <w:sz w:val="24"/>
          <w:szCs w:val="24"/>
          <w:lang w:eastAsia="ru-RU"/>
        </w:rPr>
        <w:t>Тибет</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i/>
          <w:iCs/>
          <w:color w:val="525252"/>
          <w:sz w:val="24"/>
          <w:szCs w:val="24"/>
          <w:lang w:eastAsia="ru-RU"/>
        </w:rPr>
        <w:t>Тибет</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Самую южную часть Центральной Азии занимал в Новое время Тибет. К началу XVI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w:t>
      </w:r>
      <w:proofErr w:type="gramStart"/>
      <w:r w:rsidRPr="00BA5030">
        <w:rPr>
          <w:rFonts w:ascii="Times New Roman" w:eastAsia="Times New Roman" w:hAnsi="Times New Roman" w:cs="Times New Roman"/>
          <w:color w:val="525252"/>
          <w:sz w:val="24"/>
          <w:szCs w:val="24"/>
          <w:lang w:eastAsia="ru-RU"/>
        </w:rPr>
        <w:t>на</w:t>
      </w:r>
      <w:proofErr w:type="gramEnd"/>
      <w:r w:rsidRPr="00BA5030">
        <w:rPr>
          <w:rFonts w:ascii="Times New Roman" w:eastAsia="Times New Roman" w:hAnsi="Times New Roman" w:cs="Times New Roman"/>
          <w:color w:val="525252"/>
          <w:sz w:val="24"/>
          <w:szCs w:val="24"/>
          <w:lang w:eastAsia="ru-RU"/>
        </w:rPr>
        <w:t xml:space="preserve"> территории Тибета существовало государство, власть в котором делили между собой светские и религиозные деятели, представлявшие ламаистскую ветвь буддизма.</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Название «ламаизм» является производным от слова «лама» (монах, жрец). Это направление возникло в результате синтеза в период VII-XIV вв. течений в буддизме и добуд-дистских верований (шаманистского толка) населения гималайского региона.</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Ламаизм сохранил основные положения классического буддизма относительно иллюзорности материального мира, являющегося, как представлялось его апологетам, источником страданий человека. Их можно </w:t>
      </w:r>
      <w:proofErr w:type="gramStart"/>
      <w:r w:rsidRPr="00BA5030">
        <w:rPr>
          <w:rFonts w:ascii="Times New Roman" w:eastAsia="Times New Roman" w:hAnsi="Times New Roman" w:cs="Times New Roman"/>
          <w:color w:val="525252"/>
          <w:sz w:val="24"/>
          <w:szCs w:val="24"/>
          <w:lang w:eastAsia="ru-RU"/>
        </w:rPr>
        <w:t>преодолеть лишь встав</w:t>
      </w:r>
      <w:proofErr w:type="gramEnd"/>
      <w:r w:rsidRPr="00BA5030">
        <w:rPr>
          <w:rFonts w:ascii="Times New Roman" w:eastAsia="Times New Roman" w:hAnsi="Times New Roman" w:cs="Times New Roman"/>
          <w:color w:val="525252"/>
          <w:sz w:val="24"/>
          <w:szCs w:val="24"/>
          <w:lang w:eastAsia="ru-RU"/>
        </w:rPr>
        <w:t xml:space="preserve"> на путь спасения, на котором необходимо соблюдать определенные нормы поведения, постепенно избавляясь от жажды жизни и приближаясь к состоянию нирваны. Приблизившиеся к этому состоянию «святые души» вселяются в телесную оболочку, становясь </w:t>
      </w:r>
      <w:r w:rsidRPr="00BA5030">
        <w:rPr>
          <w:rFonts w:ascii="Times New Roman" w:eastAsia="Times New Roman" w:hAnsi="Times New Roman" w:cs="Times New Roman"/>
          <w:i/>
          <w:iCs/>
          <w:color w:val="525252"/>
          <w:sz w:val="24"/>
          <w:szCs w:val="24"/>
          <w:lang w:eastAsia="ru-RU"/>
        </w:rPr>
        <w:t>хубилганами </w:t>
      </w:r>
      <w:r w:rsidRPr="00BA5030">
        <w:rPr>
          <w:rFonts w:ascii="Times New Roman" w:eastAsia="Times New Roman" w:hAnsi="Times New Roman" w:cs="Times New Roman"/>
          <w:color w:val="525252"/>
          <w:sz w:val="24"/>
          <w:szCs w:val="24"/>
          <w:lang w:eastAsia="ru-RU"/>
        </w:rPr>
        <w:t>(перерожденцами).</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В отличие от раннего (классического) буддизма, возникшего на территории Индии, в ламаизме большее значение придается внешней обрядности и ритуалам, очень похожим </w:t>
      </w:r>
      <w:proofErr w:type="gramStart"/>
      <w:r w:rsidRPr="00BA5030">
        <w:rPr>
          <w:rFonts w:ascii="Times New Roman" w:eastAsia="Times New Roman" w:hAnsi="Times New Roman" w:cs="Times New Roman"/>
          <w:color w:val="525252"/>
          <w:sz w:val="24"/>
          <w:szCs w:val="24"/>
          <w:lang w:eastAsia="ru-RU"/>
        </w:rPr>
        <w:t>на</w:t>
      </w:r>
      <w:proofErr w:type="gramEnd"/>
      <w:r w:rsidRPr="00BA5030">
        <w:rPr>
          <w:rFonts w:ascii="Times New Roman" w:eastAsia="Times New Roman" w:hAnsi="Times New Roman" w:cs="Times New Roman"/>
          <w:color w:val="525252"/>
          <w:sz w:val="24"/>
          <w:szCs w:val="24"/>
          <w:lang w:eastAsia="ru-RU"/>
        </w:rPr>
        <w:t xml:space="preserve"> магические. Ламаисты также считают, что достичь высшего состояния — </w:t>
      </w:r>
      <w:r w:rsidRPr="00BA5030">
        <w:rPr>
          <w:rFonts w:ascii="Times New Roman" w:eastAsia="Times New Roman" w:hAnsi="Times New Roman" w:cs="Times New Roman"/>
          <w:i/>
          <w:iCs/>
          <w:color w:val="525252"/>
          <w:sz w:val="24"/>
          <w:szCs w:val="24"/>
          <w:lang w:eastAsia="ru-RU"/>
        </w:rPr>
        <w:t>нирваны, </w:t>
      </w:r>
      <w:r w:rsidRPr="00BA5030">
        <w:rPr>
          <w:rFonts w:ascii="Times New Roman" w:eastAsia="Times New Roman" w:hAnsi="Times New Roman" w:cs="Times New Roman"/>
          <w:color w:val="525252"/>
          <w:sz w:val="24"/>
          <w:szCs w:val="24"/>
          <w:lang w:eastAsia="ru-RU"/>
        </w:rPr>
        <w:t>возможно путем озарения под руководством наставника в течение одной жизни человека, даже в одно мгновение, а не только в результате длительной цепи переходов души из одной оболочки в другую, как считали представители раннего буддизма.</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lastRenderedPageBreak/>
        <w:t xml:space="preserve">Центрами духовной жизни ламаистов стали монастыри, в которых проживало иерархически </w:t>
      </w:r>
      <w:proofErr w:type="gramStart"/>
      <w:r w:rsidRPr="00BA5030">
        <w:rPr>
          <w:rFonts w:ascii="Times New Roman" w:eastAsia="Times New Roman" w:hAnsi="Times New Roman" w:cs="Times New Roman"/>
          <w:color w:val="525252"/>
          <w:sz w:val="24"/>
          <w:szCs w:val="24"/>
          <w:lang w:eastAsia="ru-RU"/>
        </w:rPr>
        <w:t>организованное</w:t>
      </w:r>
      <w:proofErr w:type="gramEnd"/>
      <w:r w:rsidRPr="00BA5030">
        <w:rPr>
          <w:rFonts w:ascii="Times New Roman" w:eastAsia="Times New Roman" w:hAnsi="Times New Roman" w:cs="Times New Roman"/>
          <w:color w:val="525252"/>
          <w:sz w:val="24"/>
          <w:szCs w:val="24"/>
          <w:lang w:eastAsia="ru-RU"/>
        </w:rPr>
        <w:t xml:space="preserve"> ламство.</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среде ламского духовенства не было единства и существовало два основных лагеря — так называемы</w:t>
      </w:r>
      <w:proofErr w:type="gramStart"/>
      <w:r w:rsidRPr="00BA5030">
        <w:rPr>
          <w:rFonts w:ascii="Times New Roman" w:eastAsia="Times New Roman" w:hAnsi="Times New Roman" w:cs="Times New Roman"/>
          <w:color w:val="525252"/>
          <w:sz w:val="24"/>
          <w:szCs w:val="24"/>
          <w:lang w:eastAsia="ru-RU"/>
        </w:rPr>
        <w:t>е</w:t>
      </w:r>
      <w:r w:rsidRPr="00BA5030">
        <w:rPr>
          <w:rFonts w:ascii="Times New Roman" w:eastAsia="Times New Roman" w:hAnsi="Times New Roman" w:cs="Times New Roman"/>
          <w:b/>
          <w:bCs/>
          <w:color w:val="525252"/>
          <w:sz w:val="24"/>
          <w:szCs w:val="24"/>
          <w:lang w:eastAsia="ru-RU"/>
        </w:rPr>
        <w:t>«</w:t>
      </w:r>
      <w:proofErr w:type="gramEnd"/>
      <w:r w:rsidRPr="00BA5030">
        <w:rPr>
          <w:rFonts w:ascii="Times New Roman" w:eastAsia="Times New Roman" w:hAnsi="Times New Roman" w:cs="Times New Roman"/>
          <w:b/>
          <w:bCs/>
          <w:color w:val="525252"/>
          <w:sz w:val="24"/>
          <w:szCs w:val="24"/>
          <w:lang w:eastAsia="ru-RU"/>
        </w:rPr>
        <w:t>красношапочники» (община Кармапа), </w:t>
      </w:r>
      <w:r w:rsidRPr="00BA5030">
        <w:rPr>
          <w:rFonts w:ascii="Times New Roman" w:eastAsia="Times New Roman" w:hAnsi="Times New Roman" w:cs="Times New Roman"/>
          <w:color w:val="525252"/>
          <w:sz w:val="24"/>
          <w:szCs w:val="24"/>
          <w:lang w:eastAsia="ru-RU"/>
        </w:rPr>
        <w:t>утвердившиеся в Тибете еще в </w:t>
      </w:r>
      <w:r w:rsidRPr="00BA5030">
        <w:rPr>
          <w:rFonts w:ascii="Times New Roman" w:eastAsia="Times New Roman" w:hAnsi="Times New Roman" w:cs="Times New Roman"/>
          <w:b/>
          <w:bCs/>
          <w:color w:val="525252"/>
          <w:sz w:val="24"/>
          <w:szCs w:val="24"/>
          <w:lang w:eastAsia="ru-RU"/>
        </w:rPr>
        <w:t>XIII в. и «желтошапочники» (община Гэлукпа),</w:t>
      </w:r>
      <w:r w:rsidRPr="00BA5030">
        <w:rPr>
          <w:rFonts w:ascii="Times New Roman" w:eastAsia="Times New Roman" w:hAnsi="Times New Roman" w:cs="Times New Roman"/>
          <w:color w:val="525252"/>
          <w:sz w:val="24"/>
          <w:szCs w:val="24"/>
          <w:lang w:eastAsia="ru-RU"/>
        </w:rPr>
        <w:t>оформившиеся в качестве самостоятельной силы позднее, в XV в. Соседний минский Китай поддерживал лишь эпизодические торговые связи с отдельными тибетскими территориями и религиозными центрами. Гораздо более тесные связи у тибетцев сложились в тот период с монголами.</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В начале XVI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w:t>
      </w:r>
      <w:proofErr w:type="gramStart"/>
      <w:r w:rsidRPr="00BA5030">
        <w:rPr>
          <w:rFonts w:ascii="Times New Roman" w:eastAsia="Times New Roman" w:hAnsi="Times New Roman" w:cs="Times New Roman"/>
          <w:color w:val="525252"/>
          <w:sz w:val="24"/>
          <w:szCs w:val="24"/>
          <w:lang w:eastAsia="ru-RU"/>
        </w:rPr>
        <w:t>во</w:t>
      </w:r>
      <w:proofErr w:type="gramEnd"/>
      <w:r w:rsidRPr="00BA5030">
        <w:rPr>
          <w:rFonts w:ascii="Times New Roman" w:eastAsia="Times New Roman" w:hAnsi="Times New Roman" w:cs="Times New Roman"/>
          <w:color w:val="525252"/>
          <w:sz w:val="24"/>
          <w:szCs w:val="24"/>
          <w:lang w:eastAsia="ru-RU"/>
        </w:rPr>
        <w:t xml:space="preserve"> главе Тибета находилась светская династия </w:t>
      </w:r>
      <w:r w:rsidRPr="00BA5030">
        <w:rPr>
          <w:rFonts w:ascii="Times New Roman" w:eastAsia="Times New Roman" w:hAnsi="Times New Roman" w:cs="Times New Roman"/>
          <w:b/>
          <w:bCs/>
          <w:color w:val="525252"/>
          <w:sz w:val="24"/>
          <w:szCs w:val="24"/>
          <w:lang w:eastAsia="ru-RU"/>
        </w:rPr>
        <w:t>Ринпун (Ринпунга, до 1565 г.), </w:t>
      </w:r>
      <w:r w:rsidRPr="00BA5030">
        <w:rPr>
          <w:rFonts w:ascii="Times New Roman" w:eastAsia="Times New Roman" w:hAnsi="Times New Roman" w:cs="Times New Roman"/>
          <w:color w:val="525252"/>
          <w:sz w:val="24"/>
          <w:szCs w:val="24"/>
          <w:lang w:eastAsia="ru-RU"/>
        </w:rPr>
        <w:t>а затем ее сменила династия </w:t>
      </w:r>
      <w:r w:rsidRPr="00BA5030">
        <w:rPr>
          <w:rFonts w:ascii="Times New Roman" w:eastAsia="Times New Roman" w:hAnsi="Times New Roman" w:cs="Times New Roman"/>
          <w:b/>
          <w:bCs/>
          <w:color w:val="525252"/>
          <w:sz w:val="24"/>
          <w:szCs w:val="24"/>
          <w:lang w:eastAsia="ru-RU"/>
        </w:rPr>
        <w:t>Цзанба («цари Цанга»), </w:t>
      </w:r>
      <w:r w:rsidRPr="00BA5030">
        <w:rPr>
          <w:rFonts w:ascii="Times New Roman" w:eastAsia="Times New Roman" w:hAnsi="Times New Roman" w:cs="Times New Roman"/>
          <w:color w:val="525252"/>
          <w:sz w:val="24"/>
          <w:szCs w:val="24"/>
          <w:lang w:eastAsia="ru-RU"/>
        </w:rPr>
        <w:t>находившаяся у власти вплоть </w:t>
      </w:r>
      <w:r w:rsidRPr="00BA5030">
        <w:rPr>
          <w:rFonts w:ascii="Times New Roman" w:eastAsia="Times New Roman" w:hAnsi="Times New Roman" w:cs="Times New Roman"/>
          <w:b/>
          <w:bCs/>
          <w:color w:val="525252"/>
          <w:sz w:val="24"/>
          <w:szCs w:val="24"/>
          <w:lang w:eastAsia="ru-RU"/>
        </w:rPr>
        <w:t>до 1642 г. </w:t>
      </w:r>
      <w:r w:rsidRPr="00BA5030">
        <w:rPr>
          <w:rFonts w:ascii="Times New Roman" w:eastAsia="Times New Roman" w:hAnsi="Times New Roman" w:cs="Times New Roman"/>
          <w:color w:val="525252"/>
          <w:sz w:val="24"/>
          <w:szCs w:val="24"/>
          <w:lang w:eastAsia="ru-RU"/>
        </w:rPr>
        <w:t>Обе они опирались на поддержку «крас-ношапочной» общины. Однако после того как глава «жел-тошапочных», настоятель монастыря Дрэпунг Содном-Чжамцо обратил в ламаистскую веру в 1578 г. монгольского Алтан-хана, в свою очередь наделившего его титулом </w:t>
      </w:r>
      <w:r w:rsidRPr="00BA5030">
        <w:rPr>
          <w:rFonts w:ascii="Times New Roman" w:eastAsia="Times New Roman" w:hAnsi="Times New Roman" w:cs="Times New Roman"/>
          <w:b/>
          <w:bCs/>
          <w:color w:val="525252"/>
          <w:sz w:val="24"/>
          <w:szCs w:val="24"/>
          <w:lang w:eastAsia="ru-RU"/>
        </w:rPr>
        <w:t>Далай-лама (великий лама), </w:t>
      </w:r>
      <w:r w:rsidRPr="00BA5030">
        <w:rPr>
          <w:rFonts w:ascii="Times New Roman" w:eastAsia="Times New Roman" w:hAnsi="Times New Roman" w:cs="Times New Roman"/>
          <w:color w:val="525252"/>
          <w:sz w:val="24"/>
          <w:szCs w:val="24"/>
          <w:lang w:eastAsia="ru-RU"/>
        </w:rPr>
        <w:t>перевес во внутритибетской политической борьбе перешел именно к ним. В семье Алтан-хана затем был «найден» преемник Содном-Чжамцо — Йонтэн-Чжамцо (1589-1616). Это был первый и последний случай, когда на тибетском престоле оказался выходец из Монголии.</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Центр Гэлукпы находился в </w:t>
      </w:r>
      <w:proofErr w:type="gramStart"/>
      <w:r w:rsidRPr="00BA5030">
        <w:rPr>
          <w:rFonts w:ascii="Times New Roman" w:eastAsia="Times New Roman" w:hAnsi="Times New Roman" w:cs="Times New Roman"/>
          <w:color w:val="525252"/>
          <w:sz w:val="24"/>
          <w:szCs w:val="24"/>
          <w:lang w:eastAsia="ru-RU"/>
        </w:rPr>
        <w:t>г</w:t>
      </w:r>
      <w:proofErr w:type="gramEnd"/>
      <w:r w:rsidRPr="00BA5030">
        <w:rPr>
          <w:rFonts w:ascii="Times New Roman" w:eastAsia="Times New Roman" w:hAnsi="Times New Roman" w:cs="Times New Roman"/>
          <w:color w:val="525252"/>
          <w:sz w:val="24"/>
          <w:szCs w:val="24"/>
          <w:lang w:eastAsia="ru-RU"/>
        </w:rPr>
        <w:t>. Лхаса, и ее представители, опираясь на помощь «новообращенных» монголов, сумели добиться перехода под их контроль не только духовной, но и светской власти, которую Далай-лама осуществлял через особого сановника — </w:t>
      </w:r>
      <w:r w:rsidRPr="00BA5030">
        <w:rPr>
          <w:rFonts w:ascii="Times New Roman" w:eastAsia="Times New Roman" w:hAnsi="Times New Roman" w:cs="Times New Roman"/>
          <w:i/>
          <w:iCs/>
          <w:color w:val="525252"/>
          <w:sz w:val="24"/>
          <w:szCs w:val="24"/>
          <w:lang w:eastAsia="ru-RU"/>
        </w:rPr>
        <w:t>дэба. </w:t>
      </w:r>
      <w:r w:rsidRPr="00BA5030">
        <w:rPr>
          <w:rFonts w:ascii="Times New Roman" w:eastAsia="Times New Roman" w:hAnsi="Times New Roman" w:cs="Times New Roman"/>
          <w:color w:val="525252"/>
          <w:sz w:val="24"/>
          <w:szCs w:val="24"/>
          <w:lang w:eastAsia="ru-RU"/>
        </w:rPr>
        <w:t>Далай-лама разделил власть со вторым по важности чином в иерархии «желтошапочных» — </w:t>
      </w:r>
      <w:r w:rsidRPr="00BA5030">
        <w:rPr>
          <w:rFonts w:ascii="Times New Roman" w:eastAsia="Times New Roman" w:hAnsi="Times New Roman" w:cs="Times New Roman"/>
          <w:b/>
          <w:bCs/>
          <w:color w:val="525252"/>
          <w:sz w:val="24"/>
          <w:szCs w:val="24"/>
          <w:lang w:eastAsia="ru-RU"/>
        </w:rPr>
        <w:t>Панчен-ламой, </w:t>
      </w:r>
      <w:r w:rsidRPr="00BA5030">
        <w:rPr>
          <w:rFonts w:ascii="Times New Roman" w:eastAsia="Times New Roman" w:hAnsi="Times New Roman" w:cs="Times New Roman"/>
          <w:color w:val="525252"/>
          <w:sz w:val="24"/>
          <w:szCs w:val="24"/>
          <w:lang w:eastAsia="ru-RU"/>
        </w:rPr>
        <w:t xml:space="preserve">столицей которого стал </w:t>
      </w:r>
      <w:proofErr w:type="gramStart"/>
      <w:r w:rsidRPr="00BA5030">
        <w:rPr>
          <w:rFonts w:ascii="Times New Roman" w:eastAsia="Times New Roman" w:hAnsi="Times New Roman" w:cs="Times New Roman"/>
          <w:color w:val="525252"/>
          <w:sz w:val="24"/>
          <w:szCs w:val="24"/>
          <w:lang w:eastAsia="ru-RU"/>
        </w:rPr>
        <w:t>г</w:t>
      </w:r>
      <w:proofErr w:type="gramEnd"/>
      <w:r w:rsidRPr="00BA5030">
        <w:rPr>
          <w:rFonts w:ascii="Times New Roman" w:eastAsia="Times New Roman" w:hAnsi="Times New Roman" w:cs="Times New Roman"/>
          <w:color w:val="525252"/>
          <w:sz w:val="24"/>
          <w:szCs w:val="24"/>
          <w:lang w:eastAsia="ru-RU"/>
        </w:rPr>
        <w:t>. Шигадзе.</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Значительная помощь со стороны монголов была оказана Далай-ламе Аванг Лобсанг-Чжамцо </w:t>
      </w:r>
      <w:r w:rsidRPr="00BA5030">
        <w:rPr>
          <w:rFonts w:ascii="Times New Roman" w:eastAsia="Times New Roman" w:hAnsi="Times New Roman" w:cs="Times New Roman"/>
          <w:b/>
          <w:bCs/>
          <w:color w:val="525252"/>
          <w:sz w:val="24"/>
          <w:szCs w:val="24"/>
          <w:lang w:eastAsia="ru-RU"/>
        </w:rPr>
        <w:t>(1617-1682). По </w:t>
      </w:r>
      <w:r w:rsidRPr="00BA5030">
        <w:rPr>
          <w:rFonts w:ascii="Times New Roman" w:eastAsia="Times New Roman" w:hAnsi="Times New Roman" w:cs="Times New Roman"/>
          <w:color w:val="525252"/>
          <w:sz w:val="24"/>
          <w:szCs w:val="24"/>
          <w:lang w:eastAsia="ru-RU"/>
        </w:rPr>
        <w:t xml:space="preserve">его просьбе войска Гуши-хана, правителя Амдо, в 1642 г. вошли в Тибет и разгромили армию «царей Цанга», главных его политических противников. Военная власть в Тибете с того времени перешла в руки Гуши-хана и его преемников, которым был присвоен титул «цари Тибета». Таким образом, в середине XVII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w:t>
      </w:r>
      <w:proofErr w:type="gramStart"/>
      <w:r w:rsidRPr="00BA5030">
        <w:rPr>
          <w:rFonts w:ascii="Times New Roman" w:eastAsia="Times New Roman" w:hAnsi="Times New Roman" w:cs="Times New Roman"/>
          <w:color w:val="525252"/>
          <w:sz w:val="24"/>
          <w:szCs w:val="24"/>
          <w:lang w:eastAsia="ru-RU"/>
        </w:rPr>
        <w:t>было</w:t>
      </w:r>
      <w:proofErr w:type="gramEnd"/>
      <w:r w:rsidRPr="00BA5030">
        <w:rPr>
          <w:rFonts w:ascii="Times New Roman" w:eastAsia="Times New Roman" w:hAnsi="Times New Roman" w:cs="Times New Roman"/>
          <w:color w:val="525252"/>
          <w:sz w:val="24"/>
          <w:szCs w:val="24"/>
          <w:lang w:eastAsia="ru-RU"/>
        </w:rPr>
        <w:t xml:space="preserve"> воссоздано единое тибетское государство, просуществовавшее совсем недолго. С того времени Тибет оказался в эпицентре борьбы маньчжуров и ойратов за контроль над Монголией. В свою очередь, </w:t>
      </w:r>
      <w:proofErr w:type="gramStart"/>
      <w:r w:rsidRPr="00BA5030">
        <w:rPr>
          <w:rFonts w:ascii="Times New Roman" w:eastAsia="Times New Roman" w:hAnsi="Times New Roman" w:cs="Times New Roman"/>
          <w:color w:val="525252"/>
          <w:sz w:val="24"/>
          <w:szCs w:val="24"/>
          <w:lang w:eastAsia="ru-RU"/>
        </w:rPr>
        <w:t>соперничавшие</w:t>
      </w:r>
      <w:proofErr w:type="gramEnd"/>
      <w:r w:rsidRPr="00BA5030">
        <w:rPr>
          <w:rFonts w:ascii="Times New Roman" w:eastAsia="Times New Roman" w:hAnsi="Times New Roman" w:cs="Times New Roman"/>
          <w:color w:val="525252"/>
          <w:sz w:val="24"/>
          <w:szCs w:val="24"/>
          <w:lang w:eastAsia="ru-RU"/>
        </w:rPr>
        <w:t xml:space="preserve"> между собой</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группировки тибетской элиты стремились в своем противоборстве заручиться поддержкой Цинов.</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Пятый Далай-лама, находившийся в это время у власти, пошел на контакты с ними. Первый его приезд в Мукден, тогда столицу Маньчжурии, состоялся еще в 1642 г. В ответ те признали его полноправным правителем, таким же легитимным, как и они сами. В 1652 г., вскоре после установления маньчжурского владычества над Китаем, Далай-лама посетил Пекин, где ему были оказаны подобающие почести. Цины признали за ним права на особые отношения с Халхой и Джунгарией. Против контактов Далай-ламы с Цинами выступали «цари Тибета».</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Власть над Тибетом в конце XVII — начале XVHI вв. находилась у регента Санджай-дзамцо, который сочувственно относился к антицинским выступлениям на юге Китая, не поддержал Цинов в их борьбе с Джунгарией в 1689 г., что, в конечном итоге, привело к его убийству в результате заговора (1705г.). Власть в Тибете захватил Лхасанг-хан, который объявил</w:t>
      </w:r>
      <w:proofErr w:type="gramStart"/>
      <w:r w:rsidRPr="00BA5030">
        <w:rPr>
          <w:rFonts w:ascii="Times New Roman" w:eastAsia="Times New Roman" w:hAnsi="Times New Roman" w:cs="Times New Roman"/>
          <w:color w:val="525252"/>
          <w:sz w:val="24"/>
          <w:szCs w:val="24"/>
          <w:lang w:eastAsia="ru-RU"/>
        </w:rPr>
        <w:t xml:space="preserve"> Ш</w:t>
      </w:r>
      <w:proofErr w:type="gramEnd"/>
      <w:r w:rsidRPr="00BA5030">
        <w:rPr>
          <w:rFonts w:ascii="Times New Roman" w:eastAsia="Times New Roman" w:hAnsi="Times New Roman" w:cs="Times New Roman"/>
          <w:color w:val="525252"/>
          <w:sz w:val="24"/>
          <w:szCs w:val="24"/>
          <w:lang w:eastAsia="ru-RU"/>
        </w:rPr>
        <w:t>естого Далай-ламу «ненастоящим», а «истинным» назвал монаха Йешэ-Чжамцо (1707—1717). Это вызвало недовольство у части монастырей, которые обратились за помощью к джунгарскому хану Цэван-Рабдану, войска которого в 1717 г. вошли в Лхасу, отстранили от власти лояльного Цинам седьмого («нового</w:t>
      </w:r>
      <w:proofErr w:type="gramStart"/>
      <w:r w:rsidRPr="00BA5030">
        <w:rPr>
          <w:rFonts w:ascii="Times New Roman" w:eastAsia="Times New Roman" w:hAnsi="Times New Roman" w:cs="Times New Roman"/>
          <w:color w:val="525252"/>
          <w:sz w:val="24"/>
          <w:szCs w:val="24"/>
          <w:lang w:eastAsia="ru-RU"/>
        </w:rPr>
        <w:t xml:space="preserve"> Ш</w:t>
      </w:r>
      <w:proofErr w:type="gramEnd"/>
      <w:r w:rsidRPr="00BA5030">
        <w:rPr>
          <w:rFonts w:ascii="Times New Roman" w:eastAsia="Times New Roman" w:hAnsi="Times New Roman" w:cs="Times New Roman"/>
          <w:color w:val="525252"/>
          <w:sz w:val="24"/>
          <w:szCs w:val="24"/>
          <w:lang w:eastAsia="ru-RU"/>
        </w:rPr>
        <w:t>естого») Далай-ламу и правившую Тибетом династию монгольских ханов.</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В ответ Цины предприняли военные походы в Тибет, проходившие вплоть до 1720 г. После ряда неудач им все же удалось отвоевать у ойратов Лхасу. Во главе местной администрации был поставлен маньчжурский военачальник Яньсинь. На трон был возведен Калсанг-Чжамцо, ставший «новым Седьмым» (или «Восьмым») Далай-ламой, </w:t>
      </w:r>
      <w:r w:rsidRPr="00BA5030">
        <w:rPr>
          <w:rFonts w:ascii="Times New Roman" w:eastAsia="Times New Roman" w:hAnsi="Times New Roman" w:cs="Times New Roman"/>
          <w:color w:val="525252"/>
          <w:sz w:val="24"/>
          <w:szCs w:val="24"/>
          <w:lang w:eastAsia="ru-RU"/>
        </w:rPr>
        <w:lastRenderedPageBreak/>
        <w:t>кандидатура которого была утверждена в Пекине. После этого Цины вывели основные военные силы из Тибета, оставив там лишь небольшой гарнизон в Лхасе и на дороге из Сычуани в Тибет.</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1724 г. маньчжуры отторгли от восточной части Тибета территории, впоследствии ставшие китайской провинцией Цинхай. Спустя три года была проведена административная граница между двумя государствами и в результате еще одна часть Тибета вошла в состав империи Цинов, став частью провинций Сычуань и Юньнань. Контроль над территорией Тибета теперь осуществлял китайский наместник провинции</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Сычуань. </w:t>
      </w:r>
      <w:proofErr w:type="gramStart"/>
      <w:r w:rsidRPr="00BA5030">
        <w:rPr>
          <w:rFonts w:ascii="Times New Roman" w:eastAsia="Times New Roman" w:hAnsi="Times New Roman" w:cs="Times New Roman"/>
          <w:color w:val="525252"/>
          <w:sz w:val="24"/>
          <w:szCs w:val="24"/>
          <w:lang w:eastAsia="ru-RU"/>
        </w:rPr>
        <w:t>После этого Тибет вновь стали раздирать противоречия между сторонниками и противниками ориентации на Китай, на первых порах завершившиеся победой желавших быть связанными с Китаем.</w:t>
      </w:r>
      <w:proofErr w:type="gramEnd"/>
      <w:r w:rsidRPr="00BA5030">
        <w:rPr>
          <w:rFonts w:ascii="Times New Roman" w:eastAsia="Times New Roman" w:hAnsi="Times New Roman" w:cs="Times New Roman"/>
          <w:color w:val="525252"/>
          <w:sz w:val="24"/>
          <w:szCs w:val="24"/>
          <w:lang w:eastAsia="ru-RU"/>
        </w:rPr>
        <w:t xml:space="preserve"> Этому способствовали карательные экспедиции Цинов в 1727-1728 гг. В стране появился новый институт китайского контроля — должность </w:t>
      </w:r>
      <w:r w:rsidRPr="00BA5030">
        <w:rPr>
          <w:rFonts w:ascii="Times New Roman" w:eastAsia="Times New Roman" w:hAnsi="Times New Roman" w:cs="Times New Roman"/>
          <w:i/>
          <w:iCs/>
          <w:color w:val="525252"/>
          <w:sz w:val="24"/>
          <w:szCs w:val="24"/>
          <w:lang w:eastAsia="ru-RU"/>
        </w:rPr>
        <w:t>амбаня </w:t>
      </w:r>
      <w:r w:rsidRPr="00BA5030">
        <w:rPr>
          <w:rFonts w:ascii="Times New Roman" w:eastAsia="Times New Roman" w:hAnsi="Times New Roman" w:cs="Times New Roman"/>
          <w:color w:val="525252"/>
          <w:sz w:val="24"/>
          <w:szCs w:val="24"/>
          <w:lang w:eastAsia="ru-RU"/>
        </w:rPr>
        <w:t xml:space="preserve">(резидента), при </w:t>
      </w:r>
      <w:proofErr w:type="gramStart"/>
      <w:r w:rsidRPr="00BA5030">
        <w:rPr>
          <w:rFonts w:ascii="Times New Roman" w:eastAsia="Times New Roman" w:hAnsi="Times New Roman" w:cs="Times New Roman"/>
          <w:color w:val="525252"/>
          <w:sz w:val="24"/>
          <w:szCs w:val="24"/>
          <w:lang w:eastAsia="ru-RU"/>
        </w:rPr>
        <w:t>котором</w:t>
      </w:r>
      <w:proofErr w:type="gramEnd"/>
      <w:r w:rsidRPr="00BA5030">
        <w:rPr>
          <w:rFonts w:ascii="Times New Roman" w:eastAsia="Times New Roman" w:hAnsi="Times New Roman" w:cs="Times New Roman"/>
          <w:color w:val="525252"/>
          <w:sz w:val="24"/>
          <w:szCs w:val="24"/>
          <w:lang w:eastAsia="ru-RU"/>
        </w:rPr>
        <w:t xml:space="preserve"> тем не менее гражданские власти Тибета сохранили свои полномочия.</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1750 г. на территории Тибета вновь вспыхнуло восстание, участники которого рассчитывали на поддержку Джунгарии. Но те сами в тот момент испытывали внутренние противоречия и были вскоре разбиты Цинами. Эта победа еще больше укрепила влияние Китая на Тибет. Были упразднены все титулы светских руководителей, а Далай-лама</w:t>
      </w:r>
      <w:proofErr w:type="gramStart"/>
      <w:r w:rsidRPr="00BA5030">
        <w:rPr>
          <w:rFonts w:ascii="Times New Roman" w:eastAsia="Times New Roman" w:hAnsi="Times New Roman" w:cs="Times New Roman"/>
          <w:color w:val="525252"/>
          <w:sz w:val="24"/>
          <w:szCs w:val="24"/>
          <w:lang w:eastAsia="ru-RU"/>
        </w:rPr>
        <w:t xml:space="preserve"> О</w:t>
      </w:r>
      <w:proofErr w:type="gramEnd"/>
      <w:r w:rsidRPr="00BA5030">
        <w:rPr>
          <w:rFonts w:ascii="Times New Roman" w:eastAsia="Times New Roman" w:hAnsi="Times New Roman" w:cs="Times New Roman"/>
          <w:color w:val="525252"/>
          <w:sz w:val="24"/>
          <w:szCs w:val="24"/>
          <w:lang w:eastAsia="ru-RU"/>
        </w:rPr>
        <w:t xml:space="preserve">бладал теперь лишь духовной властью. Реальные же властные полномочия осуществлял </w:t>
      </w:r>
      <w:proofErr w:type="gramStart"/>
      <w:r w:rsidRPr="00BA5030">
        <w:rPr>
          <w:rFonts w:ascii="Times New Roman" w:eastAsia="Times New Roman" w:hAnsi="Times New Roman" w:cs="Times New Roman"/>
          <w:color w:val="525252"/>
          <w:sz w:val="24"/>
          <w:szCs w:val="24"/>
          <w:lang w:eastAsia="ru-RU"/>
        </w:rPr>
        <w:t>китайский</w:t>
      </w:r>
      <w:proofErr w:type="gramEnd"/>
      <w:r w:rsidRPr="00BA5030">
        <w:rPr>
          <w:rFonts w:ascii="Times New Roman" w:eastAsia="Times New Roman" w:hAnsi="Times New Roman" w:cs="Times New Roman"/>
          <w:color w:val="525252"/>
          <w:sz w:val="24"/>
          <w:szCs w:val="24"/>
          <w:lang w:eastAsia="ru-RU"/>
        </w:rPr>
        <w:t xml:space="preserve"> амбань.</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1788 г. на Тибет напали войска соседнего Непала, заставившие тибетцев платить им дань. Спустя лишь три года на помощь Тибету пришли китайские войска, сумевшие вытеснить непальцев.</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С 1793 г. амбани, которых </w:t>
      </w:r>
      <w:proofErr w:type="gramStart"/>
      <w:r w:rsidRPr="00BA5030">
        <w:rPr>
          <w:rFonts w:ascii="Times New Roman" w:eastAsia="Times New Roman" w:hAnsi="Times New Roman" w:cs="Times New Roman"/>
          <w:color w:val="525252"/>
          <w:sz w:val="24"/>
          <w:szCs w:val="24"/>
          <w:lang w:eastAsia="ru-RU"/>
        </w:rPr>
        <w:t>было два и они менялись</w:t>
      </w:r>
      <w:proofErr w:type="gramEnd"/>
      <w:r w:rsidRPr="00BA5030">
        <w:rPr>
          <w:rFonts w:ascii="Times New Roman" w:eastAsia="Times New Roman" w:hAnsi="Times New Roman" w:cs="Times New Roman"/>
          <w:color w:val="525252"/>
          <w:sz w:val="24"/>
          <w:szCs w:val="24"/>
          <w:lang w:eastAsia="ru-RU"/>
        </w:rPr>
        <w:t xml:space="preserve"> каждые три года, делили светскую власть с Далай-ламой и Панчен-ламой. Внутренняя политика осуществлялась целиком тибетцами, не платившими в Пекин налогов, имевших собственные вооруженные силы и денежную систему. Китайских переселенцев в тот период там фактически не было. В середине XIX в. контроль Цинов над Тибетом еще более ослаб. В 60-е гг. XIX в. Тибету удалось восстановить свою юрисдикцию над несколькими княжествами Восточного Тибета, до того момента </w:t>
      </w:r>
      <w:proofErr w:type="gramStart"/>
      <w:r w:rsidRPr="00BA5030">
        <w:rPr>
          <w:rFonts w:ascii="Times New Roman" w:eastAsia="Times New Roman" w:hAnsi="Times New Roman" w:cs="Times New Roman"/>
          <w:color w:val="525252"/>
          <w:sz w:val="24"/>
          <w:szCs w:val="24"/>
          <w:lang w:eastAsia="ru-RU"/>
        </w:rPr>
        <w:t>подчинявшихся</w:t>
      </w:r>
      <w:proofErr w:type="gramEnd"/>
      <w:r w:rsidRPr="00BA5030">
        <w:rPr>
          <w:rFonts w:ascii="Times New Roman" w:eastAsia="Times New Roman" w:hAnsi="Times New Roman" w:cs="Times New Roman"/>
          <w:color w:val="525252"/>
          <w:sz w:val="24"/>
          <w:szCs w:val="24"/>
          <w:lang w:eastAsia="ru-RU"/>
        </w:rPr>
        <w:t xml:space="preserve"> наместнику в Сычуани.</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bookmarkStart w:id="5" w:name="h.1ksv4uv"/>
      <w:bookmarkEnd w:id="5"/>
      <w:r w:rsidRPr="00BA5030">
        <w:rPr>
          <w:rFonts w:ascii="Times New Roman" w:eastAsia="Times New Roman" w:hAnsi="Times New Roman" w:cs="Times New Roman"/>
          <w:color w:val="525252"/>
          <w:sz w:val="24"/>
          <w:szCs w:val="24"/>
          <w:lang w:eastAsia="ru-RU"/>
        </w:rPr>
        <w:t xml:space="preserve">Попытки Цинов восстановить прежний контроль над Тибетом военным путем начались в самом конце XIX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но </w:t>
      </w:r>
      <w:proofErr w:type="gramStart"/>
      <w:r w:rsidRPr="00BA5030">
        <w:rPr>
          <w:rFonts w:ascii="Times New Roman" w:eastAsia="Times New Roman" w:hAnsi="Times New Roman" w:cs="Times New Roman"/>
          <w:color w:val="525252"/>
          <w:sz w:val="24"/>
          <w:szCs w:val="24"/>
          <w:lang w:eastAsia="ru-RU"/>
        </w:rPr>
        <w:t>к</w:t>
      </w:r>
      <w:proofErr w:type="gramEnd"/>
      <w:r w:rsidRPr="00BA5030">
        <w:rPr>
          <w:rFonts w:ascii="Times New Roman" w:eastAsia="Times New Roman" w:hAnsi="Times New Roman" w:cs="Times New Roman"/>
          <w:color w:val="525252"/>
          <w:sz w:val="24"/>
          <w:szCs w:val="24"/>
          <w:lang w:eastAsia="ru-RU"/>
        </w:rPr>
        <w:t xml:space="preserve"> этому времени он уже вызывал интерес у англичан, начавших здесь борьбу с Китаем за влияние. Такая ситуация была характерна вплоть до Синьхайской революции 1911-1913 гг. в Китае.</w:t>
      </w:r>
    </w:p>
    <w:p w:rsidR="007F7789" w:rsidRPr="00BA5030" w:rsidRDefault="007F7789" w:rsidP="007F7789">
      <w:pPr>
        <w:spacing w:after="0" w:line="240" w:lineRule="auto"/>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i/>
          <w:iCs/>
          <w:color w:val="525252"/>
          <w:sz w:val="24"/>
          <w:szCs w:val="24"/>
          <w:lang w:eastAsia="ru-RU"/>
        </w:rPr>
        <w:t>Восточный Туркестан</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Территории Джунгарии и Восточного Туркестана ныне составляют </w:t>
      </w:r>
      <w:proofErr w:type="gramStart"/>
      <w:r w:rsidRPr="00BA5030">
        <w:rPr>
          <w:rFonts w:ascii="Times New Roman" w:eastAsia="Times New Roman" w:hAnsi="Times New Roman" w:cs="Times New Roman"/>
          <w:color w:val="525252"/>
          <w:sz w:val="24"/>
          <w:szCs w:val="24"/>
          <w:lang w:eastAsia="ru-RU"/>
        </w:rPr>
        <w:t>Синьцзян-Уйгурский</w:t>
      </w:r>
      <w:proofErr w:type="gramEnd"/>
      <w:r w:rsidRPr="00BA5030">
        <w:rPr>
          <w:rFonts w:ascii="Times New Roman" w:eastAsia="Times New Roman" w:hAnsi="Times New Roman" w:cs="Times New Roman"/>
          <w:color w:val="525252"/>
          <w:sz w:val="24"/>
          <w:szCs w:val="24"/>
          <w:lang w:eastAsia="ru-RU"/>
        </w:rPr>
        <w:t xml:space="preserve"> автономный район КНР. В период же Нового времени здесь существовало несколько независимых государственных образований, оставивший заметный след в истории Центрально-азиатского региона.</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В XV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w:t>
      </w:r>
      <w:proofErr w:type="gramStart"/>
      <w:r w:rsidRPr="00BA5030">
        <w:rPr>
          <w:rFonts w:ascii="Times New Roman" w:eastAsia="Times New Roman" w:hAnsi="Times New Roman" w:cs="Times New Roman"/>
          <w:color w:val="525252"/>
          <w:sz w:val="24"/>
          <w:szCs w:val="24"/>
          <w:lang w:eastAsia="ru-RU"/>
        </w:rPr>
        <w:t>на</w:t>
      </w:r>
      <w:proofErr w:type="gramEnd"/>
      <w:r w:rsidRPr="00BA5030">
        <w:rPr>
          <w:rFonts w:ascii="Times New Roman" w:eastAsia="Times New Roman" w:hAnsi="Times New Roman" w:cs="Times New Roman"/>
          <w:color w:val="525252"/>
          <w:sz w:val="24"/>
          <w:szCs w:val="24"/>
          <w:lang w:eastAsia="ru-RU"/>
        </w:rPr>
        <w:t xml:space="preserve"> Восточный Туркестан распространялась власть династии Великих Моголов, соперничавшей здесь с узбекскими и казахскими племенами. Под натиском последних, часть Моголов в начале XVI в. вынуждена была покинуть этот район, уйдя в </w:t>
      </w:r>
      <w:proofErr w:type="gramStart"/>
      <w:r w:rsidRPr="00BA5030">
        <w:rPr>
          <w:rFonts w:ascii="Times New Roman" w:eastAsia="Times New Roman" w:hAnsi="Times New Roman" w:cs="Times New Roman"/>
          <w:color w:val="525252"/>
          <w:sz w:val="24"/>
          <w:szCs w:val="24"/>
          <w:lang w:eastAsia="ru-RU"/>
        </w:rPr>
        <w:t>соседние</w:t>
      </w:r>
      <w:proofErr w:type="gramEnd"/>
      <w:r w:rsidRPr="00BA5030">
        <w:rPr>
          <w:rFonts w:ascii="Times New Roman" w:eastAsia="Times New Roman" w:hAnsi="Times New Roman" w:cs="Times New Roman"/>
          <w:color w:val="525252"/>
          <w:sz w:val="24"/>
          <w:szCs w:val="24"/>
          <w:lang w:eastAsia="ru-RU"/>
        </w:rPr>
        <w:t xml:space="preserve"> Индию и Афганистан. Другие же остались, образовав </w:t>
      </w:r>
      <w:r w:rsidRPr="00BA5030">
        <w:rPr>
          <w:rFonts w:ascii="Times New Roman" w:eastAsia="Times New Roman" w:hAnsi="Times New Roman" w:cs="Times New Roman"/>
          <w:b/>
          <w:bCs/>
          <w:color w:val="525252"/>
          <w:sz w:val="24"/>
          <w:szCs w:val="24"/>
          <w:lang w:eastAsia="ru-RU"/>
        </w:rPr>
        <w:t>Могольское ханство (Могулистан, Кашга-рия), </w:t>
      </w:r>
      <w:r w:rsidRPr="00BA5030">
        <w:rPr>
          <w:rFonts w:ascii="Times New Roman" w:eastAsia="Times New Roman" w:hAnsi="Times New Roman" w:cs="Times New Roman"/>
          <w:color w:val="525252"/>
          <w:sz w:val="24"/>
          <w:szCs w:val="24"/>
          <w:lang w:eastAsia="ru-RU"/>
        </w:rPr>
        <w:t>на территории которого завершился к тому моменту процесс исламизации.</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После смерти </w:t>
      </w:r>
      <w:proofErr w:type="gramStart"/>
      <w:r w:rsidRPr="00BA5030">
        <w:rPr>
          <w:rFonts w:ascii="Times New Roman" w:eastAsia="Times New Roman" w:hAnsi="Times New Roman" w:cs="Times New Roman"/>
          <w:color w:val="525252"/>
          <w:sz w:val="24"/>
          <w:szCs w:val="24"/>
          <w:lang w:eastAsia="ru-RU"/>
        </w:rPr>
        <w:t>в начале</w:t>
      </w:r>
      <w:proofErr w:type="gramEnd"/>
      <w:r w:rsidRPr="00BA5030">
        <w:rPr>
          <w:rFonts w:ascii="Times New Roman" w:eastAsia="Times New Roman" w:hAnsi="Times New Roman" w:cs="Times New Roman"/>
          <w:color w:val="525252"/>
          <w:sz w:val="24"/>
          <w:szCs w:val="24"/>
          <w:lang w:eastAsia="ru-RU"/>
        </w:rPr>
        <w:t xml:space="preserve"> XVI в. могольского хана Ахмада, Восточный Туркестан был разделен его сыновьями на два самостоятельных владения. </w:t>
      </w:r>
      <w:r w:rsidRPr="00BA5030">
        <w:rPr>
          <w:rFonts w:ascii="Times New Roman" w:eastAsia="Times New Roman" w:hAnsi="Times New Roman" w:cs="Times New Roman"/>
          <w:b/>
          <w:bCs/>
          <w:color w:val="525252"/>
          <w:sz w:val="24"/>
          <w:szCs w:val="24"/>
          <w:lang w:eastAsia="ru-RU"/>
        </w:rPr>
        <w:t>Сайду </w:t>
      </w:r>
      <w:r w:rsidRPr="00BA5030">
        <w:rPr>
          <w:rFonts w:ascii="Times New Roman" w:eastAsia="Times New Roman" w:hAnsi="Times New Roman" w:cs="Times New Roman"/>
          <w:color w:val="525252"/>
          <w:sz w:val="24"/>
          <w:szCs w:val="24"/>
          <w:lang w:eastAsia="ru-RU"/>
        </w:rPr>
        <w:t xml:space="preserve">отошла западная часть со столицей в </w:t>
      </w:r>
      <w:proofErr w:type="gramStart"/>
      <w:r w:rsidRPr="00BA5030">
        <w:rPr>
          <w:rFonts w:ascii="Times New Roman" w:eastAsia="Times New Roman" w:hAnsi="Times New Roman" w:cs="Times New Roman"/>
          <w:color w:val="525252"/>
          <w:sz w:val="24"/>
          <w:szCs w:val="24"/>
          <w:lang w:eastAsia="ru-RU"/>
        </w:rPr>
        <w:t>г</w:t>
      </w:r>
      <w:proofErr w:type="gramEnd"/>
      <w:r w:rsidRPr="00BA5030">
        <w:rPr>
          <w:rFonts w:ascii="Times New Roman" w:eastAsia="Times New Roman" w:hAnsi="Times New Roman" w:cs="Times New Roman"/>
          <w:color w:val="525252"/>
          <w:sz w:val="24"/>
          <w:szCs w:val="24"/>
          <w:lang w:eastAsia="ru-RU"/>
        </w:rPr>
        <w:t>. </w:t>
      </w:r>
      <w:r w:rsidRPr="00BA5030">
        <w:rPr>
          <w:rFonts w:ascii="Times New Roman" w:eastAsia="Times New Roman" w:hAnsi="Times New Roman" w:cs="Times New Roman"/>
          <w:b/>
          <w:bCs/>
          <w:color w:val="525252"/>
          <w:sz w:val="24"/>
          <w:szCs w:val="24"/>
          <w:lang w:eastAsia="ru-RU"/>
        </w:rPr>
        <w:t>Яркенд, </w:t>
      </w:r>
      <w:r w:rsidRPr="00BA5030">
        <w:rPr>
          <w:rFonts w:ascii="Times New Roman" w:eastAsia="Times New Roman" w:hAnsi="Times New Roman" w:cs="Times New Roman"/>
          <w:color w:val="525252"/>
          <w:sz w:val="24"/>
          <w:szCs w:val="24"/>
          <w:lang w:eastAsia="ru-RU"/>
        </w:rPr>
        <w:t>а восточную возглавил </w:t>
      </w:r>
      <w:r w:rsidRPr="00BA5030">
        <w:rPr>
          <w:rFonts w:ascii="Times New Roman" w:eastAsia="Times New Roman" w:hAnsi="Times New Roman" w:cs="Times New Roman"/>
          <w:b/>
          <w:bCs/>
          <w:color w:val="525252"/>
          <w:sz w:val="24"/>
          <w:szCs w:val="24"/>
          <w:lang w:eastAsia="ru-RU"/>
        </w:rPr>
        <w:t>Мансур. </w:t>
      </w:r>
      <w:r w:rsidRPr="00BA5030">
        <w:rPr>
          <w:rFonts w:ascii="Times New Roman" w:eastAsia="Times New Roman" w:hAnsi="Times New Roman" w:cs="Times New Roman"/>
          <w:color w:val="525252"/>
          <w:sz w:val="24"/>
          <w:szCs w:val="24"/>
          <w:lang w:eastAsia="ru-RU"/>
        </w:rPr>
        <w:t>В результате образовались </w:t>
      </w:r>
      <w:r w:rsidRPr="00BA5030">
        <w:rPr>
          <w:rFonts w:ascii="Times New Roman" w:eastAsia="Times New Roman" w:hAnsi="Times New Roman" w:cs="Times New Roman"/>
          <w:b/>
          <w:bCs/>
          <w:color w:val="525252"/>
          <w:sz w:val="24"/>
          <w:szCs w:val="24"/>
          <w:lang w:eastAsia="ru-RU"/>
        </w:rPr>
        <w:t>две ветви Моголов — яркеядская и туфанская, </w:t>
      </w:r>
      <w:r w:rsidRPr="00BA5030">
        <w:rPr>
          <w:rFonts w:ascii="Times New Roman" w:eastAsia="Times New Roman" w:hAnsi="Times New Roman" w:cs="Times New Roman"/>
          <w:color w:val="525252"/>
          <w:sz w:val="24"/>
          <w:szCs w:val="24"/>
          <w:lang w:eastAsia="ru-RU"/>
        </w:rPr>
        <w:t>находившиеся между собой в постоянном соперничестве.</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lastRenderedPageBreak/>
        <w:t xml:space="preserve">Мансур вел успешные войны с ойратами и сумел подчинить своей власти Комул, </w:t>
      </w:r>
      <w:proofErr w:type="gramStart"/>
      <w:r w:rsidRPr="00BA5030">
        <w:rPr>
          <w:rFonts w:ascii="Times New Roman" w:eastAsia="Times New Roman" w:hAnsi="Times New Roman" w:cs="Times New Roman"/>
          <w:color w:val="525252"/>
          <w:sz w:val="24"/>
          <w:szCs w:val="24"/>
          <w:lang w:eastAsia="ru-RU"/>
        </w:rPr>
        <w:t>являвшийся</w:t>
      </w:r>
      <w:proofErr w:type="gramEnd"/>
      <w:r w:rsidRPr="00BA5030">
        <w:rPr>
          <w:rFonts w:ascii="Times New Roman" w:eastAsia="Times New Roman" w:hAnsi="Times New Roman" w:cs="Times New Roman"/>
          <w:color w:val="525252"/>
          <w:sz w:val="24"/>
          <w:szCs w:val="24"/>
          <w:lang w:eastAsia="ru-RU"/>
        </w:rPr>
        <w:t xml:space="preserve"> в течение всего XV в. объектом борьбы между различными монгольскими ханствами.</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Несмотря на активную внешнюю политику, включая и военные походы против соседей, ни Мансуру, на Сайду не удалось вернуть утраченную ранее часть Моголистана, которую, помимо ойратов, контролировали казахи и киргизы.</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Преемнику умершего в 1533 г. Саида </w:t>
      </w:r>
      <w:r w:rsidRPr="00BA5030">
        <w:rPr>
          <w:rFonts w:ascii="Times New Roman" w:eastAsia="Times New Roman" w:hAnsi="Times New Roman" w:cs="Times New Roman"/>
          <w:b/>
          <w:bCs/>
          <w:color w:val="525252"/>
          <w:sz w:val="24"/>
          <w:szCs w:val="24"/>
          <w:lang w:eastAsia="ru-RU"/>
        </w:rPr>
        <w:t>Абд-ар-Рашиду </w:t>
      </w:r>
      <w:r w:rsidRPr="00BA5030">
        <w:rPr>
          <w:rFonts w:ascii="Times New Roman" w:eastAsia="Times New Roman" w:hAnsi="Times New Roman" w:cs="Times New Roman"/>
          <w:color w:val="525252"/>
          <w:sz w:val="24"/>
          <w:szCs w:val="24"/>
          <w:lang w:eastAsia="ru-RU"/>
        </w:rPr>
        <w:t>удалось осуществить ряд успешных походов на земли казахов и киргизов в Моголистане, но включить их в состав Кашгарии он также не сумел. После смерти в </w:t>
      </w:r>
      <w:r w:rsidRPr="00BA5030">
        <w:rPr>
          <w:rFonts w:ascii="Times New Roman" w:eastAsia="Times New Roman" w:hAnsi="Times New Roman" w:cs="Times New Roman"/>
          <w:b/>
          <w:bCs/>
          <w:color w:val="525252"/>
          <w:sz w:val="24"/>
          <w:szCs w:val="24"/>
          <w:lang w:eastAsia="ru-RU"/>
        </w:rPr>
        <w:t>1560 </w:t>
      </w:r>
      <w:r w:rsidRPr="00BA5030">
        <w:rPr>
          <w:rFonts w:ascii="Times New Roman" w:eastAsia="Times New Roman" w:hAnsi="Times New Roman" w:cs="Times New Roman"/>
          <w:color w:val="525252"/>
          <w:sz w:val="24"/>
          <w:szCs w:val="24"/>
          <w:lang w:eastAsia="ru-RU"/>
        </w:rPr>
        <w:t>г. Абд-ар-Рашида его сын</w:t>
      </w:r>
      <w:r w:rsidRPr="00BA5030">
        <w:rPr>
          <w:rFonts w:ascii="Times New Roman" w:eastAsia="Times New Roman" w:hAnsi="Times New Roman" w:cs="Times New Roman"/>
          <w:b/>
          <w:bCs/>
          <w:color w:val="525252"/>
          <w:sz w:val="24"/>
          <w:szCs w:val="24"/>
          <w:lang w:eastAsia="ru-RU"/>
        </w:rPr>
        <w:t>Абд-аль-Керим </w:t>
      </w:r>
      <w:r w:rsidRPr="00BA5030">
        <w:rPr>
          <w:rFonts w:ascii="Times New Roman" w:eastAsia="Times New Roman" w:hAnsi="Times New Roman" w:cs="Times New Roman"/>
          <w:color w:val="525252"/>
          <w:sz w:val="24"/>
          <w:szCs w:val="24"/>
          <w:lang w:eastAsia="ru-RU"/>
        </w:rPr>
        <w:t>отказался от планов возвращения этих земель. В тот период Кашгарию сотрясали внутренние усобицы, в результате которых к началу XVII в. там развиваются кризисные явления и усиливается влияние вождей исламского </w:t>
      </w:r>
      <w:r w:rsidRPr="00BA5030">
        <w:rPr>
          <w:rFonts w:ascii="Times New Roman" w:eastAsia="Times New Roman" w:hAnsi="Times New Roman" w:cs="Times New Roman"/>
          <w:i/>
          <w:iCs/>
          <w:color w:val="525252"/>
          <w:sz w:val="24"/>
          <w:szCs w:val="24"/>
          <w:lang w:eastAsia="ru-RU"/>
        </w:rPr>
        <w:t>ордена суфиев </w:t>
      </w:r>
      <w:r w:rsidRPr="00BA5030">
        <w:rPr>
          <w:rFonts w:ascii="Times New Roman" w:eastAsia="Times New Roman" w:hAnsi="Times New Roman" w:cs="Times New Roman"/>
          <w:color w:val="525252"/>
          <w:sz w:val="24"/>
          <w:szCs w:val="24"/>
          <w:lang w:eastAsia="ru-RU"/>
        </w:rPr>
        <w:t>— </w:t>
      </w:r>
      <w:r w:rsidRPr="00BA5030">
        <w:rPr>
          <w:rFonts w:ascii="Times New Roman" w:eastAsia="Times New Roman" w:hAnsi="Times New Roman" w:cs="Times New Roman"/>
          <w:i/>
          <w:iCs/>
          <w:color w:val="525252"/>
          <w:sz w:val="24"/>
          <w:szCs w:val="24"/>
          <w:lang w:eastAsia="ru-RU"/>
        </w:rPr>
        <w:t>хариджан, </w:t>
      </w:r>
      <w:r w:rsidRPr="00BA5030">
        <w:rPr>
          <w:rFonts w:ascii="Times New Roman" w:eastAsia="Times New Roman" w:hAnsi="Times New Roman" w:cs="Times New Roman"/>
          <w:color w:val="525252"/>
          <w:sz w:val="24"/>
          <w:szCs w:val="24"/>
          <w:lang w:eastAsia="ru-RU"/>
        </w:rPr>
        <w:t>пришедших сюда из Средней Азии. Разделившись на две враждующих группировки, они начали борьбу за влияние в Кашгарии, превратившись, по существу, в представителей местной элиты.</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color w:val="525252"/>
          <w:sz w:val="24"/>
          <w:szCs w:val="24"/>
          <w:lang w:eastAsia="ru-RU"/>
        </w:rPr>
        <w:t>В 1591 </w:t>
      </w:r>
      <w:r w:rsidRPr="00BA5030">
        <w:rPr>
          <w:rFonts w:ascii="Times New Roman" w:eastAsia="Times New Roman" w:hAnsi="Times New Roman" w:cs="Times New Roman"/>
          <w:color w:val="525252"/>
          <w:sz w:val="24"/>
          <w:szCs w:val="24"/>
          <w:lang w:eastAsia="ru-RU"/>
        </w:rPr>
        <w:t>г., после смерти Абд-аль-Керима, на престоле оказался его сын Мухаммед, что вновь привело к внутренним усобицам, продолжавшимся несколько десятилетий. В этих условиях усиливается влияние вождей ордена суфиев.</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К началу 40 гг. XVII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власть на всей территории Кашгарии перешла в руки турфанской ветви Моголов, а яркендская была изгнана из страны. </w:t>
      </w:r>
      <w:proofErr w:type="gramStart"/>
      <w:r w:rsidRPr="00BA5030">
        <w:rPr>
          <w:rFonts w:ascii="Times New Roman" w:eastAsia="Times New Roman" w:hAnsi="Times New Roman" w:cs="Times New Roman"/>
          <w:color w:val="525252"/>
          <w:sz w:val="24"/>
          <w:szCs w:val="24"/>
          <w:lang w:eastAsia="ru-RU"/>
        </w:rPr>
        <w:t>Следующие три десятилетия у власти в Кашгарии находился </w:t>
      </w:r>
      <w:r w:rsidRPr="00BA5030">
        <w:rPr>
          <w:rFonts w:ascii="Times New Roman" w:eastAsia="Times New Roman" w:hAnsi="Times New Roman" w:cs="Times New Roman"/>
          <w:b/>
          <w:bCs/>
          <w:color w:val="525252"/>
          <w:sz w:val="24"/>
          <w:szCs w:val="24"/>
          <w:lang w:eastAsia="ru-RU"/>
        </w:rPr>
        <w:t>Абдаллах-хан, </w:t>
      </w:r>
      <w:r w:rsidRPr="00BA5030">
        <w:rPr>
          <w:rFonts w:ascii="Times New Roman" w:eastAsia="Times New Roman" w:hAnsi="Times New Roman" w:cs="Times New Roman"/>
          <w:color w:val="525252"/>
          <w:sz w:val="24"/>
          <w:szCs w:val="24"/>
          <w:lang w:eastAsia="ru-RU"/>
        </w:rPr>
        <w:t>лавировавший между, враждебными друг другу представителями местной элиты.</w:t>
      </w:r>
      <w:proofErr w:type="gramEnd"/>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После образования в 1635 г. Джунгарии, Абдаллах ведет войны с ойратами, но в результате дворцовых интриг он был свергнут и отправлен в 1667 г. в Индию. С этого момента начинается упадок Кашгарии, и в 1683 г. Могольское ханство распалось на</w:t>
      </w:r>
      <w:proofErr w:type="gramStart"/>
      <w:r w:rsidRPr="00BA5030">
        <w:rPr>
          <w:rFonts w:ascii="Times New Roman" w:eastAsia="Times New Roman" w:hAnsi="Times New Roman" w:cs="Times New Roman"/>
          <w:color w:val="525252"/>
          <w:sz w:val="24"/>
          <w:szCs w:val="24"/>
          <w:lang w:eastAsia="ru-RU"/>
        </w:rPr>
        <w:t xml:space="preserve"> Т</w:t>
      </w:r>
      <w:proofErr w:type="gramEnd"/>
      <w:r w:rsidRPr="00BA5030">
        <w:rPr>
          <w:rFonts w:ascii="Times New Roman" w:eastAsia="Times New Roman" w:hAnsi="Times New Roman" w:cs="Times New Roman"/>
          <w:color w:val="525252"/>
          <w:sz w:val="24"/>
          <w:szCs w:val="24"/>
          <w:lang w:eastAsia="ru-RU"/>
        </w:rPr>
        <w:t xml:space="preserve">ри части, оказавшись в подчинении у Джунгарии. Часть казахских племен, опасаясь набегов ойратов, перешла в российское подданство, а некоторые киргизские и тувинские племена стали платить </w:t>
      </w:r>
      <w:proofErr w:type="gramStart"/>
      <w:r w:rsidRPr="00BA5030">
        <w:rPr>
          <w:rFonts w:ascii="Times New Roman" w:eastAsia="Times New Roman" w:hAnsi="Times New Roman" w:cs="Times New Roman"/>
          <w:color w:val="525252"/>
          <w:sz w:val="24"/>
          <w:szCs w:val="24"/>
          <w:lang w:eastAsia="ru-RU"/>
        </w:rPr>
        <w:t>дань</w:t>
      </w:r>
      <w:proofErr w:type="gramEnd"/>
      <w:r w:rsidRPr="00BA5030">
        <w:rPr>
          <w:rFonts w:ascii="Times New Roman" w:eastAsia="Times New Roman" w:hAnsi="Times New Roman" w:cs="Times New Roman"/>
          <w:color w:val="525252"/>
          <w:sz w:val="24"/>
          <w:szCs w:val="24"/>
          <w:lang w:eastAsia="ru-RU"/>
        </w:rPr>
        <w:t xml:space="preserve"> как русским, так и монголам. Параллельно в этом районе идет укрепление позиций цинского Китая, что приводит в 1697 г. к переходу под его сюзеренитет Комула.</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Таким образом, Восточный Туркестан еще больше ослаб и был вынужден подчиниться своим более сильным соседям.</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i/>
          <w:iCs/>
          <w:color w:val="525252"/>
          <w:sz w:val="24"/>
          <w:szCs w:val="24"/>
          <w:lang w:eastAsia="ru-RU"/>
        </w:rPr>
        <w:t>Восточный Туркестан в составе империи Цин</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период 1755-1759 гг. Китай сумел преодолеть сопротивление уйгуров, борьбу которых поддержали Кашгар, Яркенд и другие города региона и полностью подчинить своей власти Восточный Туркестан. Затем Цины попытались продолжить свое наступление на Среднюю Азию, но встретив там ожесточенное сопротивление узбеков, киргизов, таджиков и казахов, вынуждены были отступить на ранее завоеванные позиции.</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color w:val="525252"/>
          <w:sz w:val="24"/>
          <w:szCs w:val="24"/>
          <w:lang w:eastAsia="ru-RU"/>
        </w:rPr>
        <w:t>В 1760 г. </w:t>
      </w:r>
      <w:r w:rsidRPr="00BA5030">
        <w:rPr>
          <w:rFonts w:ascii="Times New Roman" w:eastAsia="Times New Roman" w:hAnsi="Times New Roman" w:cs="Times New Roman"/>
          <w:color w:val="525252"/>
          <w:sz w:val="24"/>
          <w:szCs w:val="24"/>
          <w:lang w:eastAsia="ru-RU"/>
        </w:rPr>
        <w:t>Цины объединили пустовавшие земли Джунгарии и Восточного Туркестана в единое </w:t>
      </w:r>
      <w:r w:rsidRPr="00BA5030">
        <w:rPr>
          <w:rFonts w:ascii="Times New Roman" w:eastAsia="Times New Roman" w:hAnsi="Times New Roman" w:cs="Times New Roman"/>
          <w:b/>
          <w:bCs/>
          <w:color w:val="525252"/>
          <w:sz w:val="24"/>
          <w:szCs w:val="24"/>
          <w:lang w:eastAsia="ru-RU"/>
        </w:rPr>
        <w:t>Синьцзянское наместничество, </w:t>
      </w:r>
      <w:r w:rsidRPr="00BA5030">
        <w:rPr>
          <w:rFonts w:ascii="Times New Roman" w:eastAsia="Times New Roman" w:hAnsi="Times New Roman" w:cs="Times New Roman"/>
          <w:color w:val="525252"/>
          <w:sz w:val="24"/>
          <w:szCs w:val="24"/>
          <w:lang w:eastAsia="ru-RU"/>
        </w:rPr>
        <w:t>ставшее затем их важным стратегическим плацдармом в Центральной Азии. Оно подчинялось императорскому наместнику Северо-Западного Китая и имело свое административное деление. Территория Джунгарии была разделена на пять округов, а Восточный Туркестан — на шесть и в каждом из них Цины стали создавать свои укрепленные пункты и караулы. Только в одной Джунгарии ими был размещен сорокатысячный военный гарнизон.</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Во главе завоеванных областей были поставлены маньчжурские чиновники, одновременно исполнявшие как военные, так и гражданские функции. В отличие от Монголии и Тибета, здесь Цины установили более жесткую систему управления. Армия содержалась за счет средств местного населения. На опустошенных землях Джунгарии стали создаваться китайские, монгольские и маньчжурские поселения. Туда же переселялись оказывавшие сопротивление Цинам уйгуры, где их прикрепляли к земле на положении государственных крепостных крестьян. Уйгуры облагались </w:t>
      </w:r>
      <w:proofErr w:type="gramStart"/>
      <w:r w:rsidRPr="00BA5030">
        <w:rPr>
          <w:rFonts w:ascii="Times New Roman" w:eastAsia="Times New Roman" w:hAnsi="Times New Roman" w:cs="Times New Roman"/>
          <w:color w:val="525252"/>
          <w:sz w:val="24"/>
          <w:szCs w:val="24"/>
          <w:lang w:eastAsia="ru-RU"/>
        </w:rPr>
        <w:t>налогами</w:t>
      </w:r>
      <w:proofErr w:type="gramEnd"/>
      <w:r w:rsidRPr="00BA5030">
        <w:rPr>
          <w:rFonts w:ascii="Times New Roman" w:eastAsia="Times New Roman" w:hAnsi="Times New Roman" w:cs="Times New Roman"/>
          <w:color w:val="525252"/>
          <w:sz w:val="24"/>
          <w:szCs w:val="24"/>
          <w:lang w:eastAsia="ru-RU"/>
        </w:rPr>
        <w:t xml:space="preserve"> в </w:t>
      </w:r>
      <w:r w:rsidRPr="00BA5030">
        <w:rPr>
          <w:rFonts w:ascii="Times New Roman" w:eastAsia="Times New Roman" w:hAnsi="Times New Roman" w:cs="Times New Roman"/>
          <w:color w:val="525252"/>
          <w:sz w:val="24"/>
          <w:szCs w:val="24"/>
          <w:lang w:eastAsia="ru-RU"/>
        </w:rPr>
        <w:lastRenderedPageBreak/>
        <w:t>несколько раз превышавшими налоги с других переселенцев и несли более тяжелые личные повинности.</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В Восточном Туркестане была введена двойная система управления и основные властные полномочия сосредотачивались </w:t>
      </w:r>
      <w:proofErr w:type="gramStart"/>
      <w:r w:rsidRPr="00BA5030">
        <w:rPr>
          <w:rFonts w:ascii="Times New Roman" w:eastAsia="Times New Roman" w:hAnsi="Times New Roman" w:cs="Times New Roman"/>
          <w:color w:val="525252"/>
          <w:sz w:val="24"/>
          <w:szCs w:val="24"/>
          <w:lang w:eastAsia="ru-RU"/>
        </w:rPr>
        <w:t>там</w:t>
      </w:r>
      <w:proofErr w:type="gramEnd"/>
      <w:r w:rsidRPr="00BA5030">
        <w:rPr>
          <w:rFonts w:ascii="Times New Roman" w:eastAsia="Times New Roman" w:hAnsi="Times New Roman" w:cs="Times New Roman"/>
          <w:color w:val="525252"/>
          <w:sz w:val="24"/>
          <w:szCs w:val="24"/>
          <w:lang w:eastAsia="ru-RU"/>
        </w:rPr>
        <w:t xml:space="preserve"> в руках начальников округов. В городах сохранилась гражданская администрация, возглавлявшаяся</w:t>
      </w:r>
      <w:r w:rsidRPr="00BA5030">
        <w:rPr>
          <w:rFonts w:ascii="Times New Roman" w:eastAsia="Times New Roman" w:hAnsi="Times New Roman" w:cs="Times New Roman"/>
          <w:b/>
          <w:bCs/>
          <w:color w:val="525252"/>
          <w:sz w:val="24"/>
          <w:szCs w:val="24"/>
          <w:lang w:eastAsia="ru-RU"/>
        </w:rPr>
        <w:t>местной уйгурской элитой (беками). </w:t>
      </w:r>
      <w:r w:rsidRPr="00BA5030">
        <w:rPr>
          <w:rFonts w:ascii="Times New Roman" w:eastAsia="Times New Roman" w:hAnsi="Times New Roman" w:cs="Times New Roman"/>
          <w:color w:val="525252"/>
          <w:sz w:val="24"/>
          <w:szCs w:val="24"/>
          <w:lang w:eastAsia="ru-RU"/>
        </w:rPr>
        <w:t>Беки получали от Цинов земли вместе с крестьянами, которые ранее были в собственности ходжей.</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В начале XIX в. в регионе сложилась тревожная для Цинов обстановка, вызванная, прежде всего, усилением эксплуатации местного </w:t>
      </w:r>
      <w:proofErr w:type="gramStart"/>
      <w:r w:rsidRPr="00BA5030">
        <w:rPr>
          <w:rFonts w:ascii="Times New Roman" w:eastAsia="Times New Roman" w:hAnsi="Times New Roman" w:cs="Times New Roman"/>
          <w:color w:val="525252"/>
          <w:sz w:val="24"/>
          <w:szCs w:val="24"/>
          <w:lang w:eastAsia="ru-RU"/>
        </w:rPr>
        <w:t>населения</w:t>
      </w:r>
      <w:proofErr w:type="gramEnd"/>
      <w:r w:rsidRPr="00BA5030">
        <w:rPr>
          <w:rFonts w:ascii="Times New Roman" w:eastAsia="Times New Roman" w:hAnsi="Times New Roman" w:cs="Times New Roman"/>
          <w:color w:val="525252"/>
          <w:sz w:val="24"/>
          <w:szCs w:val="24"/>
          <w:lang w:eastAsia="ru-RU"/>
        </w:rPr>
        <w:t xml:space="preserve"> как в сельской местности, так и в городах. Большими поборами облагались торговцы, уйгурская светская и духовная элита, несмотря на предоставленные Цинами льготы, полностью зависела от маньчжур, заставлявших с ними разговаривать не иначе, как стоя на коленях. Повсеместно попирались обычаи и религиозные чувства уйгуров и других национальностей, проживавших на территории Синьцзяна.</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результате в 1814 и 1816 гг. вспыхивали восстания уйгурского населения, во главе которых стояли потомки местных ходжей. Наиболее сильным оказалось </w:t>
      </w:r>
      <w:r w:rsidRPr="00BA5030">
        <w:rPr>
          <w:rFonts w:ascii="Times New Roman" w:eastAsia="Times New Roman" w:hAnsi="Times New Roman" w:cs="Times New Roman"/>
          <w:b/>
          <w:bCs/>
          <w:color w:val="525252"/>
          <w:sz w:val="24"/>
          <w:szCs w:val="24"/>
          <w:lang w:eastAsia="ru-RU"/>
        </w:rPr>
        <w:t>восстание 1826—1827 гг. под руководством Джангир-ходжи в Восточном Туркестане. </w:t>
      </w:r>
      <w:r w:rsidRPr="00BA5030">
        <w:rPr>
          <w:rFonts w:ascii="Times New Roman" w:eastAsia="Times New Roman" w:hAnsi="Times New Roman" w:cs="Times New Roman"/>
          <w:color w:val="525252"/>
          <w:sz w:val="24"/>
          <w:szCs w:val="24"/>
          <w:lang w:eastAsia="ru-RU"/>
        </w:rPr>
        <w:t>Повстанцы сумели захватить Кашгар, затем распространить свое влияние на Яркенд и ряд других населенных пунктов.</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феврале 1827 г. Цины начали подготовку к военной операции по захвату Кашгара и в марте того же года смогли овладеть этим городом. Джангир вынужден был отступить, и к лету восстание было полностью подавлено. Сам вождь восставших вскоре попал в плен и затем был казнен в Пекине.</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На территории Синьцзяна в период тайпинского восстания и после его окончания на борьбу с Цинами поднялись уйгуры, выступавшие за создание собственного независимого государства. Они были поддержаны дунганами, также в тот период поднявшимися против Цинов. Власть Цинов здесь оказалась свергнутой и вначале образовалось пять ханств </w:t>
      </w:r>
      <w:proofErr w:type="gramStart"/>
      <w:r w:rsidRPr="00BA5030">
        <w:rPr>
          <w:rFonts w:ascii="Times New Roman" w:eastAsia="Times New Roman" w:hAnsi="Times New Roman" w:cs="Times New Roman"/>
          <w:color w:val="525252"/>
          <w:sz w:val="24"/>
          <w:szCs w:val="24"/>
          <w:lang w:eastAsia="ru-RU"/>
        </w:rPr>
        <w:t>—</w:t>
      </w:r>
      <w:r w:rsidRPr="00BA5030">
        <w:rPr>
          <w:rFonts w:ascii="Times New Roman" w:eastAsia="Times New Roman" w:hAnsi="Times New Roman" w:cs="Times New Roman"/>
          <w:b/>
          <w:bCs/>
          <w:color w:val="525252"/>
          <w:sz w:val="24"/>
          <w:szCs w:val="24"/>
          <w:lang w:eastAsia="ru-RU"/>
        </w:rPr>
        <w:t>У</w:t>
      </w:r>
      <w:proofErr w:type="gramEnd"/>
      <w:r w:rsidRPr="00BA5030">
        <w:rPr>
          <w:rFonts w:ascii="Times New Roman" w:eastAsia="Times New Roman" w:hAnsi="Times New Roman" w:cs="Times New Roman"/>
          <w:b/>
          <w:bCs/>
          <w:color w:val="525252"/>
          <w:sz w:val="24"/>
          <w:szCs w:val="24"/>
          <w:lang w:eastAsia="ru-RU"/>
        </w:rPr>
        <w:t>румчинское (Дунганское) </w:t>
      </w:r>
      <w:r w:rsidRPr="00BA5030">
        <w:rPr>
          <w:rFonts w:ascii="Times New Roman" w:eastAsia="Times New Roman" w:hAnsi="Times New Roman" w:cs="Times New Roman"/>
          <w:color w:val="525252"/>
          <w:sz w:val="24"/>
          <w:szCs w:val="24"/>
          <w:lang w:eastAsia="ru-RU"/>
        </w:rPr>
        <w:t>и </w:t>
      </w:r>
      <w:r w:rsidRPr="00BA5030">
        <w:rPr>
          <w:rFonts w:ascii="Times New Roman" w:eastAsia="Times New Roman" w:hAnsi="Times New Roman" w:cs="Times New Roman"/>
          <w:b/>
          <w:bCs/>
          <w:color w:val="525252"/>
          <w:sz w:val="24"/>
          <w:szCs w:val="24"/>
          <w:lang w:eastAsia="ru-RU"/>
        </w:rPr>
        <w:t>Кульджийское на территории Джунгарии </w:t>
      </w:r>
      <w:r w:rsidRPr="00BA5030">
        <w:rPr>
          <w:rFonts w:ascii="Times New Roman" w:eastAsia="Times New Roman" w:hAnsi="Times New Roman" w:cs="Times New Roman"/>
          <w:color w:val="525252"/>
          <w:sz w:val="24"/>
          <w:szCs w:val="24"/>
          <w:lang w:eastAsia="ru-RU"/>
        </w:rPr>
        <w:t>и </w:t>
      </w:r>
      <w:r w:rsidRPr="00BA5030">
        <w:rPr>
          <w:rFonts w:ascii="Times New Roman" w:eastAsia="Times New Roman" w:hAnsi="Times New Roman" w:cs="Times New Roman"/>
          <w:b/>
          <w:bCs/>
          <w:color w:val="525252"/>
          <w:sz w:val="24"/>
          <w:szCs w:val="24"/>
          <w:lang w:eastAsia="ru-RU"/>
        </w:rPr>
        <w:t>Кашгарское, Хотанское и Кучарское в Восточном Туркестане. </w:t>
      </w:r>
      <w:r w:rsidRPr="00BA5030">
        <w:rPr>
          <w:rFonts w:ascii="Times New Roman" w:eastAsia="Times New Roman" w:hAnsi="Times New Roman" w:cs="Times New Roman"/>
          <w:color w:val="525252"/>
          <w:sz w:val="24"/>
          <w:szCs w:val="24"/>
          <w:lang w:eastAsia="ru-RU"/>
        </w:rPr>
        <w:t>Спустя три года в Восточном Туркестане они объединились в одно мусульманское теократическое ханство — Йэтттишар (Семиградье) под руководством Бузук-хана, а затем одного из его военачальников — </w:t>
      </w:r>
      <w:r w:rsidRPr="00BA5030">
        <w:rPr>
          <w:rFonts w:ascii="Times New Roman" w:eastAsia="Times New Roman" w:hAnsi="Times New Roman" w:cs="Times New Roman"/>
          <w:b/>
          <w:bCs/>
          <w:color w:val="525252"/>
          <w:sz w:val="24"/>
          <w:szCs w:val="24"/>
          <w:lang w:eastAsia="ru-RU"/>
        </w:rPr>
        <w:t>Якуб-бека.</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color w:val="525252"/>
          <w:sz w:val="24"/>
          <w:szCs w:val="24"/>
          <w:lang w:eastAsia="ru-RU"/>
        </w:rPr>
        <w:t>В 1872 </w:t>
      </w:r>
      <w:r w:rsidRPr="00BA5030">
        <w:rPr>
          <w:rFonts w:ascii="Times New Roman" w:eastAsia="Times New Roman" w:hAnsi="Times New Roman" w:cs="Times New Roman"/>
          <w:color w:val="525252"/>
          <w:sz w:val="24"/>
          <w:szCs w:val="24"/>
          <w:lang w:eastAsia="ru-RU"/>
        </w:rPr>
        <w:t>г. Якуб-беку удалось подчинить своей власти Дунганское ханство. Но отчетливо понимая свою слабость, он попытался обратиться за помощью к иностранным державам, в частности, к Великобритании.</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Великобритания, в свою очередь, пыталась создать здесь буферное государство, которое противостояло бы расширению русского влияния в Средней Азии. В свою очередь, Россия, также имевшая здесь интересы, оккупировала в 1871 г. Кульджийский край.</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1875 г. из Пекина сюда была направлена большая военная группировка, сумевшая к 1878 г., после гибели Якуб-бека, вновь восстановить свой контроль над Синьцзяном.</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Кульджийскую область Россия вернула под юрисдикцию Китая лишь в 1881 г. (кроме небольших территорий на западе этой области, заселенных киргизами и казахами).</w:t>
      </w:r>
    </w:p>
    <w:p w:rsidR="007F7789" w:rsidRPr="00BA5030" w:rsidRDefault="007F7789" w:rsidP="007F7789">
      <w:pPr>
        <w:spacing w:after="0" w:line="240" w:lineRule="auto"/>
        <w:ind w:firstLine="708"/>
        <w:jc w:val="both"/>
        <w:rPr>
          <w:rFonts w:ascii="Times New Roman" w:eastAsia="Times New Roman" w:hAnsi="Times New Roman" w:cs="Times New Roman"/>
          <w:color w:val="525252"/>
          <w:sz w:val="24"/>
          <w:szCs w:val="24"/>
          <w:lang w:eastAsia="ru-RU"/>
        </w:rPr>
      </w:pPr>
      <w:bookmarkStart w:id="6" w:name="h.44sinio"/>
      <w:bookmarkEnd w:id="6"/>
      <w:r w:rsidRPr="00BA5030">
        <w:rPr>
          <w:rFonts w:ascii="Times New Roman" w:eastAsia="Times New Roman" w:hAnsi="Times New Roman" w:cs="Times New Roman"/>
          <w:color w:val="525252"/>
          <w:sz w:val="24"/>
          <w:szCs w:val="24"/>
          <w:lang w:eastAsia="ru-RU"/>
        </w:rPr>
        <w:t>Таким образом, к концу XIX в. цинское правительство сумело восстановить свой контроль над Восточным Туркестаном и Джунгарией, однако разрешить противоречия, приведшие к волнениям национальных меньшинств, так и не смогло. И в XX столетии еще неоднократно будут возникать очаги напряженности в этом районе Азии.</w:t>
      </w:r>
    </w:p>
    <w:p w:rsidR="00FE176D" w:rsidRPr="00BA5030" w:rsidRDefault="00FE176D" w:rsidP="00637054">
      <w:pPr>
        <w:pStyle w:val="a3"/>
        <w:shd w:val="clear" w:color="auto" w:fill="FFFFFF"/>
        <w:spacing w:before="0" w:beforeAutospacing="0" w:after="120" w:afterAutospacing="0"/>
        <w:jc w:val="both"/>
        <w:rPr>
          <w:color w:val="252525"/>
        </w:rPr>
      </w:pPr>
    </w:p>
    <w:p w:rsidR="00553550" w:rsidRPr="00BA5030" w:rsidRDefault="00553550" w:rsidP="00637054">
      <w:pPr>
        <w:pStyle w:val="a3"/>
        <w:shd w:val="clear" w:color="auto" w:fill="FFFFFF"/>
        <w:spacing w:before="0" w:beforeAutospacing="0" w:after="120" w:afterAutospacing="0"/>
        <w:jc w:val="both"/>
        <w:rPr>
          <w:color w:val="252525"/>
        </w:rPr>
      </w:pPr>
    </w:p>
    <w:p w:rsidR="00553550" w:rsidRPr="00BA5030" w:rsidRDefault="005A3241" w:rsidP="00553550">
      <w:pPr>
        <w:tabs>
          <w:tab w:val="left" w:pos="0"/>
        </w:tabs>
        <w:spacing w:after="0" w:line="240" w:lineRule="auto"/>
        <w:ind w:firstLine="567"/>
        <w:jc w:val="center"/>
        <w:rPr>
          <w:rFonts w:ascii="Times New Roman" w:hAnsi="Times New Roman" w:cs="Times New Roman"/>
          <w:b/>
          <w:sz w:val="24"/>
          <w:szCs w:val="24"/>
          <w:lang w:val="kk-KZ"/>
        </w:rPr>
      </w:pPr>
      <w:r w:rsidRPr="00BA5030">
        <w:rPr>
          <w:rFonts w:ascii="Times New Roman" w:hAnsi="Times New Roman" w:cs="Times New Roman"/>
          <w:b/>
          <w:sz w:val="24"/>
          <w:szCs w:val="24"/>
          <w:lang w:val="kk-KZ"/>
        </w:rPr>
        <w:lastRenderedPageBreak/>
        <w:t>Лекция 2: Вьетнам, Камбоджа, Индонезия, Таиланд, Филиппины, Малайзия в Х</w:t>
      </w:r>
      <w:r w:rsidRPr="00BA5030">
        <w:rPr>
          <w:rFonts w:ascii="Times New Roman" w:hAnsi="Times New Roman" w:cs="Times New Roman"/>
          <w:b/>
          <w:sz w:val="24"/>
          <w:szCs w:val="24"/>
          <w:lang w:val="en-US"/>
        </w:rPr>
        <w:t>VI</w:t>
      </w:r>
      <w:r w:rsidRPr="00BA5030">
        <w:rPr>
          <w:rFonts w:ascii="Times New Roman" w:hAnsi="Times New Roman" w:cs="Times New Roman"/>
          <w:b/>
          <w:sz w:val="24"/>
          <w:szCs w:val="24"/>
          <w:lang w:val="kk-KZ"/>
        </w:rPr>
        <w:t xml:space="preserve"> – Х</w:t>
      </w:r>
      <w:r w:rsidRPr="00BA5030">
        <w:rPr>
          <w:rFonts w:ascii="Times New Roman" w:hAnsi="Times New Roman" w:cs="Times New Roman"/>
          <w:b/>
          <w:sz w:val="24"/>
          <w:szCs w:val="24"/>
          <w:lang w:val="en-US"/>
        </w:rPr>
        <w:t>I</w:t>
      </w:r>
      <w:r w:rsidRPr="00BA5030">
        <w:rPr>
          <w:rFonts w:ascii="Times New Roman" w:hAnsi="Times New Roman" w:cs="Times New Roman"/>
          <w:b/>
          <w:sz w:val="24"/>
          <w:szCs w:val="24"/>
        </w:rPr>
        <w:t>Х</w:t>
      </w:r>
      <w:r w:rsidRPr="00BA5030">
        <w:rPr>
          <w:rFonts w:ascii="Times New Roman" w:hAnsi="Times New Roman" w:cs="Times New Roman"/>
          <w:b/>
          <w:sz w:val="24"/>
          <w:szCs w:val="24"/>
          <w:lang w:val="kk-KZ"/>
        </w:rPr>
        <w:t xml:space="preserve"> вв.</w:t>
      </w:r>
    </w:p>
    <w:p w:rsidR="00553550" w:rsidRPr="00BA5030" w:rsidRDefault="00553550" w:rsidP="00637054">
      <w:pPr>
        <w:pStyle w:val="a3"/>
        <w:shd w:val="clear" w:color="auto" w:fill="FFFFFF"/>
        <w:spacing w:before="0" w:beforeAutospacing="0" w:after="120" w:afterAutospacing="0"/>
        <w:jc w:val="both"/>
        <w:rPr>
          <w:color w:val="252525"/>
          <w:lang w:val="kk-KZ"/>
        </w:rPr>
      </w:pPr>
    </w:p>
    <w:p w:rsidR="00A11304" w:rsidRPr="00BA5030" w:rsidRDefault="0024433D" w:rsidP="00113842">
      <w:pPr>
        <w:spacing w:after="0" w:line="240" w:lineRule="auto"/>
        <w:jc w:val="both"/>
        <w:rPr>
          <w:rFonts w:ascii="Times New Roman" w:hAnsi="Times New Roman" w:cs="Times New Roman"/>
          <w:sz w:val="24"/>
          <w:szCs w:val="24"/>
          <w:lang w:val="kk-KZ"/>
        </w:rPr>
      </w:pPr>
      <w:r w:rsidRPr="00BA5030">
        <w:rPr>
          <w:rFonts w:ascii="Times New Roman" w:hAnsi="Times New Roman" w:cs="Times New Roman"/>
          <w:sz w:val="24"/>
          <w:szCs w:val="24"/>
          <w:lang w:val="kk-KZ"/>
        </w:rPr>
        <w:t xml:space="preserve">    Цель</w:t>
      </w:r>
      <w:r w:rsidR="00A11304" w:rsidRPr="00BA5030">
        <w:rPr>
          <w:rFonts w:ascii="Times New Roman" w:hAnsi="Times New Roman" w:cs="Times New Roman"/>
          <w:sz w:val="24"/>
          <w:szCs w:val="24"/>
          <w:lang w:val="kk-KZ"/>
        </w:rPr>
        <w:t xml:space="preserve">: </w:t>
      </w:r>
    </w:p>
    <w:p w:rsidR="00A11304" w:rsidRPr="00BA5030" w:rsidRDefault="0024433D" w:rsidP="00113842">
      <w:pPr>
        <w:spacing w:after="0" w:line="240" w:lineRule="auto"/>
        <w:jc w:val="center"/>
        <w:rPr>
          <w:rFonts w:ascii="Times New Roman" w:hAnsi="Times New Roman" w:cs="Times New Roman"/>
          <w:sz w:val="24"/>
          <w:szCs w:val="24"/>
          <w:lang w:val="kk-KZ"/>
        </w:rPr>
      </w:pPr>
      <w:r w:rsidRPr="00BA5030">
        <w:rPr>
          <w:rFonts w:ascii="Times New Roman" w:hAnsi="Times New Roman" w:cs="Times New Roman"/>
          <w:sz w:val="24"/>
          <w:szCs w:val="24"/>
          <w:lang w:val="kk-KZ"/>
        </w:rPr>
        <w:t>План</w:t>
      </w:r>
      <w:r w:rsidR="00A11304" w:rsidRPr="00BA5030">
        <w:rPr>
          <w:rFonts w:ascii="Times New Roman" w:hAnsi="Times New Roman" w:cs="Times New Roman"/>
          <w:sz w:val="24"/>
          <w:szCs w:val="24"/>
          <w:lang w:val="kk-KZ"/>
        </w:rPr>
        <w:t>:</w:t>
      </w:r>
    </w:p>
    <w:p w:rsidR="005A3241" w:rsidRPr="00BA5030" w:rsidRDefault="005A3241" w:rsidP="00113842">
      <w:pPr>
        <w:spacing w:after="0" w:line="240" w:lineRule="auto"/>
        <w:jc w:val="center"/>
        <w:rPr>
          <w:rFonts w:ascii="Times New Roman" w:hAnsi="Times New Roman" w:cs="Times New Roman"/>
          <w:sz w:val="24"/>
          <w:szCs w:val="24"/>
          <w:lang w:val="kk-KZ"/>
        </w:rPr>
      </w:pP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i/>
          <w:iCs/>
          <w:color w:val="525252"/>
          <w:sz w:val="24"/>
          <w:szCs w:val="24"/>
          <w:lang w:eastAsia="ru-RU"/>
        </w:rPr>
        <w:t>Вьетнам к началу Нового времени</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XV в. наблюдался наивысший подъем в развитии государства </w:t>
      </w:r>
      <w:r w:rsidRPr="00BA5030">
        <w:rPr>
          <w:rFonts w:ascii="Times New Roman" w:eastAsia="Times New Roman" w:hAnsi="Times New Roman" w:cs="Times New Roman"/>
          <w:b/>
          <w:bCs/>
          <w:color w:val="525252"/>
          <w:sz w:val="24"/>
          <w:szCs w:val="24"/>
          <w:lang w:eastAsia="ru-RU"/>
        </w:rPr>
        <w:t>Дайвьет, </w:t>
      </w:r>
      <w:r w:rsidRPr="00BA5030">
        <w:rPr>
          <w:rFonts w:ascii="Times New Roman" w:eastAsia="Times New Roman" w:hAnsi="Times New Roman" w:cs="Times New Roman"/>
          <w:color w:val="525252"/>
          <w:sz w:val="24"/>
          <w:szCs w:val="24"/>
          <w:lang w:eastAsia="ru-RU"/>
        </w:rPr>
        <w:t>возникшего на территории нынешней северной части Вьетнама в </w:t>
      </w:r>
      <w:r w:rsidRPr="00BA5030">
        <w:rPr>
          <w:rFonts w:ascii="Times New Roman" w:eastAsia="Times New Roman" w:hAnsi="Times New Roman" w:cs="Times New Roman"/>
          <w:b/>
          <w:bCs/>
          <w:color w:val="525252"/>
          <w:sz w:val="24"/>
          <w:szCs w:val="24"/>
          <w:lang w:eastAsia="ru-RU"/>
        </w:rPr>
        <w:t>1069 </w:t>
      </w:r>
      <w:r w:rsidRPr="00BA5030">
        <w:rPr>
          <w:rFonts w:ascii="Times New Roman" w:eastAsia="Times New Roman" w:hAnsi="Times New Roman" w:cs="Times New Roman"/>
          <w:color w:val="525252"/>
          <w:sz w:val="24"/>
          <w:szCs w:val="24"/>
          <w:lang w:eastAsia="ru-RU"/>
        </w:rPr>
        <w:t>г. С </w:t>
      </w:r>
      <w:r w:rsidRPr="00BA5030">
        <w:rPr>
          <w:rFonts w:ascii="Times New Roman" w:eastAsia="Times New Roman" w:hAnsi="Times New Roman" w:cs="Times New Roman"/>
          <w:b/>
          <w:bCs/>
          <w:color w:val="525252"/>
          <w:sz w:val="24"/>
          <w:szCs w:val="24"/>
          <w:lang w:eastAsia="ru-RU"/>
        </w:rPr>
        <w:t>1428 </w:t>
      </w:r>
      <w:r w:rsidRPr="00BA5030">
        <w:rPr>
          <w:rFonts w:ascii="Times New Roman" w:eastAsia="Times New Roman" w:hAnsi="Times New Roman" w:cs="Times New Roman"/>
          <w:color w:val="525252"/>
          <w:sz w:val="24"/>
          <w:szCs w:val="24"/>
          <w:lang w:eastAsia="ru-RU"/>
        </w:rPr>
        <w:t>г. на престоле там находилась династия </w:t>
      </w:r>
      <w:r w:rsidRPr="00BA5030">
        <w:rPr>
          <w:rFonts w:ascii="Times New Roman" w:eastAsia="Times New Roman" w:hAnsi="Times New Roman" w:cs="Times New Roman"/>
          <w:b/>
          <w:bCs/>
          <w:color w:val="525252"/>
          <w:sz w:val="24"/>
          <w:szCs w:val="24"/>
          <w:lang w:eastAsia="ru-RU"/>
        </w:rPr>
        <w:t>вуа </w:t>
      </w:r>
      <w:r w:rsidRPr="00BA5030">
        <w:rPr>
          <w:rFonts w:ascii="Times New Roman" w:eastAsia="Times New Roman" w:hAnsi="Times New Roman" w:cs="Times New Roman"/>
          <w:color w:val="525252"/>
          <w:sz w:val="24"/>
          <w:szCs w:val="24"/>
          <w:lang w:eastAsia="ru-RU"/>
        </w:rPr>
        <w:t>(верховных правителей) Ле. В период правления Ле Тхань Тонга </w:t>
      </w:r>
      <w:r w:rsidRPr="00BA5030">
        <w:rPr>
          <w:rFonts w:ascii="Times New Roman" w:eastAsia="Times New Roman" w:hAnsi="Times New Roman" w:cs="Times New Roman"/>
          <w:b/>
          <w:bCs/>
          <w:color w:val="525252"/>
          <w:sz w:val="24"/>
          <w:szCs w:val="24"/>
          <w:lang w:eastAsia="ru-RU"/>
        </w:rPr>
        <w:t>(1460-1497, </w:t>
      </w:r>
      <w:r w:rsidRPr="00BA5030">
        <w:rPr>
          <w:rFonts w:ascii="Times New Roman" w:eastAsia="Times New Roman" w:hAnsi="Times New Roman" w:cs="Times New Roman"/>
          <w:color w:val="525252"/>
          <w:sz w:val="24"/>
          <w:szCs w:val="24"/>
          <w:lang w:eastAsia="ru-RU"/>
        </w:rPr>
        <w:t>девиз правления «Хонг</w:t>
      </w:r>
      <w:proofErr w:type="gramStart"/>
      <w:r w:rsidRPr="00BA5030">
        <w:rPr>
          <w:rFonts w:ascii="Times New Roman" w:eastAsia="Times New Roman" w:hAnsi="Times New Roman" w:cs="Times New Roman"/>
          <w:color w:val="525252"/>
          <w:sz w:val="24"/>
          <w:szCs w:val="24"/>
          <w:lang w:eastAsia="ru-RU"/>
        </w:rPr>
        <w:t xml:space="preserve"> Д</w:t>
      </w:r>
      <w:proofErr w:type="gramEnd"/>
      <w:r w:rsidRPr="00BA5030">
        <w:rPr>
          <w:rFonts w:ascii="Times New Roman" w:eastAsia="Times New Roman" w:hAnsi="Times New Roman" w:cs="Times New Roman"/>
          <w:color w:val="525252"/>
          <w:sz w:val="24"/>
          <w:szCs w:val="24"/>
          <w:lang w:eastAsia="ru-RU"/>
        </w:rPr>
        <w:t>ык» — «Великая Добродетель») была сформирована система абсолютной монархии, при которой вуа напрямую управлял деятельностью правительства, являлся верховным главнокомандующим вьетнамскими вооруженными силами, утверждал и освобождал от должности руководителей провинций и более низких административных единиц. Под контролем верховной власти находилась и вьетнамская сельская </w:t>
      </w:r>
      <w:r w:rsidRPr="00BA5030">
        <w:rPr>
          <w:rFonts w:ascii="Times New Roman" w:eastAsia="Times New Roman" w:hAnsi="Times New Roman" w:cs="Times New Roman"/>
          <w:i/>
          <w:iCs/>
          <w:color w:val="525252"/>
          <w:sz w:val="24"/>
          <w:szCs w:val="24"/>
          <w:lang w:eastAsia="ru-RU"/>
        </w:rPr>
        <w:t>община-</w:t>
      </w:r>
      <w:proofErr w:type="gramStart"/>
      <w:r w:rsidRPr="00BA5030">
        <w:rPr>
          <w:rFonts w:ascii="Times New Roman" w:eastAsia="Times New Roman" w:hAnsi="Times New Roman" w:cs="Times New Roman"/>
          <w:i/>
          <w:iCs/>
          <w:color w:val="525252"/>
          <w:sz w:val="24"/>
          <w:szCs w:val="24"/>
          <w:lang w:eastAsia="ru-RU"/>
        </w:rPr>
        <w:t>ca</w:t>
      </w:r>
      <w:proofErr w:type="gramEnd"/>
      <w:r w:rsidRPr="00BA5030">
        <w:rPr>
          <w:rFonts w:ascii="Times New Roman" w:eastAsia="Times New Roman" w:hAnsi="Times New Roman" w:cs="Times New Roman"/>
          <w:i/>
          <w:iCs/>
          <w:color w:val="525252"/>
          <w:sz w:val="24"/>
          <w:szCs w:val="24"/>
          <w:lang w:eastAsia="ru-RU"/>
        </w:rPr>
        <w:t>.</w:t>
      </w:r>
      <w:r w:rsidRPr="00BA5030">
        <w:rPr>
          <w:rFonts w:ascii="Times New Roman" w:eastAsia="Times New Roman" w:hAnsi="Times New Roman" w:cs="Times New Roman"/>
          <w:color w:val="525252"/>
          <w:sz w:val="24"/>
          <w:szCs w:val="24"/>
          <w:lang w:eastAsia="ru-RU"/>
        </w:rPr>
        <w:t xml:space="preserve">Благодаря развитому сельскому хозяйству, в XV в. на территории Дайвьета собирались большие урожаи и практически никогда не было голода. Ле издали указ о передаче части земель в распоряжение элиты и сельским общинам. Переделы общинных территорий происходили один раз в шесть лет. Крестьяне выплачивали налоги непосредственно </w:t>
      </w:r>
      <w:proofErr w:type="gramStart"/>
      <w:r w:rsidRPr="00BA5030">
        <w:rPr>
          <w:rFonts w:ascii="Times New Roman" w:eastAsia="Times New Roman" w:hAnsi="Times New Roman" w:cs="Times New Roman"/>
          <w:color w:val="525252"/>
          <w:sz w:val="24"/>
          <w:szCs w:val="24"/>
          <w:lang w:eastAsia="ru-RU"/>
        </w:rPr>
        <w:t>государству</w:t>
      </w:r>
      <w:proofErr w:type="gramEnd"/>
      <w:r w:rsidRPr="00BA5030">
        <w:rPr>
          <w:rFonts w:ascii="Times New Roman" w:eastAsia="Times New Roman" w:hAnsi="Times New Roman" w:cs="Times New Roman"/>
          <w:color w:val="525252"/>
          <w:sz w:val="24"/>
          <w:szCs w:val="24"/>
          <w:lang w:eastAsia="ru-RU"/>
        </w:rPr>
        <w:t xml:space="preserve"> и они уступали по размерам арендной плате помещиков со с земель, полученных от вуа. Это в определенной степени стимулировало труд крестьян. Одновременно усиливаются позиции частных владельцев, которые получают возможность присоединять к своим землям и общинные владения. В дальнейшем это обстоятельство сыграло значительную роль в социально-экономическом развитии Дайвьета. Получает развитие ремесленное производство, идет разработка и добыча полезных ископаемых. Внешняя торговля была незначительна и находилась под контролем центральной власти. Объясняется это в первую очередь отсутствием на вьетнамской территории так ценившихся в тот период в качестве экспортного товара пряностей и удобных для иностранцев портов.</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это время сложился свод вьетнамского законодательства, закрепивший авторитет монархической власти и имущественные отношения, прежде всего в сельском хозяйстве. Он утверждал неограниченную власть вуа над подданными и его верховную собственность на земельные угодья. Главным преступлением считался «бунт» против верховного правителя, трактовавшийся достаточно широко, как любая форма неповиновения властям. Действовала стройная система занятия должностей в государственном аппарате и в вооруженных силах, основанная на конфуцианских принципах. Все чиновники, вне зависимости от их социального происхождения, должны были сдавать конкурсные экзамены. Большое внимание уделялось формированию армии, состоявшей из подразделений непосредственно подчинявшихся вуа, провинциальных войск и вооруженных отрядов в сельской местности. В идеологической сфере в качестве главной составляющей также являлось конфуцианское учение, оттеснившее на второй план буддизм, сохранивший влияние по большей части в низших слоях общества. Особое внимание уделяется развитию наук, искусств, открываются различного рода учебные заведения.</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proofErr w:type="gramStart"/>
      <w:r w:rsidRPr="00BA5030">
        <w:rPr>
          <w:rFonts w:ascii="Times New Roman" w:eastAsia="Times New Roman" w:hAnsi="Times New Roman" w:cs="Times New Roman"/>
          <w:color w:val="525252"/>
          <w:sz w:val="24"/>
          <w:szCs w:val="24"/>
          <w:lang w:eastAsia="ru-RU"/>
        </w:rPr>
        <w:t>В 1471 г. к территории Дайвьета было присоединено государство </w:t>
      </w:r>
      <w:r w:rsidRPr="00BA5030">
        <w:rPr>
          <w:rFonts w:ascii="Times New Roman" w:eastAsia="Times New Roman" w:hAnsi="Times New Roman" w:cs="Times New Roman"/>
          <w:b/>
          <w:bCs/>
          <w:color w:val="525252"/>
          <w:sz w:val="24"/>
          <w:szCs w:val="24"/>
          <w:lang w:eastAsia="ru-RU"/>
        </w:rPr>
        <w:t>Чампа (Тямпа), </w:t>
      </w:r>
      <w:r w:rsidRPr="00BA5030">
        <w:rPr>
          <w:rFonts w:ascii="Times New Roman" w:eastAsia="Times New Roman" w:hAnsi="Times New Roman" w:cs="Times New Roman"/>
          <w:color w:val="525252"/>
          <w:sz w:val="24"/>
          <w:szCs w:val="24"/>
          <w:lang w:eastAsia="ru-RU"/>
        </w:rPr>
        <w:t>располагавшееся в Центральной и Южной частях нынешнего Вьетнама.</w:t>
      </w:r>
      <w:proofErr w:type="gramEnd"/>
      <w:r w:rsidRPr="00BA5030">
        <w:rPr>
          <w:rFonts w:ascii="Times New Roman" w:eastAsia="Times New Roman" w:hAnsi="Times New Roman" w:cs="Times New Roman"/>
          <w:color w:val="525252"/>
          <w:sz w:val="24"/>
          <w:szCs w:val="24"/>
          <w:lang w:eastAsia="ru-RU"/>
        </w:rPr>
        <w:t xml:space="preserve"> На Юге страны быстро растут городские поселения, строятся новые дамбы и оросительные каналы, увеличивается оборот на внутреннем рынке, укрепляются внешнеторговые связи.</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i/>
          <w:iCs/>
          <w:color w:val="525252"/>
          <w:sz w:val="24"/>
          <w:szCs w:val="24"/>
          <w:lang w:eastAsia="ru-RU"/>
        </w:rPr>
        <w:t>Дайвьет в XVI </w:t>
      </w:r>
      <w:r w:rsidRPr="00BA5030">
        <w:rPr>
          <w:rFonts w:ascii="Times New Roman" w:eastAsia="Times New Roman" w:hAnsi="Times New Roman" w:cs="Times New Roman"/>
          <w:b/>
          <w:bCs/>
          <w:color w:val="525252"/>
          <w:sz w:val="24"/>
          <w:szCs w:val="24"/>
          <w:lang w:eastAsia="ru-RU"/>
        </w:rPr>
        <w:t>— </w:t>
      </w:r>
      <w:r w:rsidRPr="00BA5030">
        <w:rPr>
          <w:rFonts w:ascii="Times New Roman" w:eastAsia="Times New Roman" w:hAnsi="Times New Roman" w:cs="Times New Roman"/>
          <w:b/>
          <w:bCs/>
          <w:i/>
          <w:iCs/>
          <w:color w:val="525252"/>
          <w:sz w:val="24"/>
          <w:szCs w:val="24"/>
          <w:lang w:eastAsia="ru-RU"/>
        </w:rPr>
        <w:t>середине XVII вв.</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С начала XVI в. наблюдаются противоречия между государственным и частным секторами в сельском хозяйстве, которые вылились во внутриполитическую борьбу </w:t>
      </w:r>
      <w:r w:rsidRPr="00BA5030">
        <w:rPr>
          <w:rFonts w:ascii="Times New Roman" w:eastAsia="Times New Roman" w:hAnsi="Times New Roman" w:cs="Times New Roman"/>
          <w:color w:val="525252"/>
          <w:sz w:val="24"/>
          <w:szCs w:val="24"/>
          <w:lang w:eastAsia="ru-RU"/>
        </w:rPr>
        <w:lastRenderedPageBreak/>
        <w:t>между представителями вьетнамской элиты и в выступления против правящего режима со стороны народных низов.</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XVI — середине XVII вв. между собой непрерывно воевали три самых могущественных клана вьетнамской элиты — </w:t>
      </w:r>
      <w:r w:rsidRPr="00BA5030">
        <w:rPr>
          <w:rFonts w:ascii="Times New Roman" w:eastAsia="Times New Roman" w:hAnsi="Times New Roman" w:cs="Times New Roman"/>
          <w:b/>
          <w:bCs/>
          <w:color w:val="525252"/>
          <w:sz w:val="24"/>
          <w:szCs w:val="24"/>
          <w:lang w:eastAsia="ru-RU"/>
        </w:rPr>
        <w:t>Маки, Чини и Нгуены. </w:t>
      </w:r>
      <w:r w:rsidRPr="00BA5030">
        <w:rPr>
          <w:rFonts w:ascii="Times New Roman" w:eastAsia="Times New Roman" w:hAnsi="Times New Roman" w:cs="Times New Roman"/>
          <w:color w:val="525252"/>
          <w:sz w:val="24"/>
          <w:szCs w:val="24"/>
          <w:lang w:eastAsia="ru-RU"/>
        </w:rPr>
        <w:t>Ожесточенная борьба за влияние на трон между ними началась в 1510г. В 1516г. на территории</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Дайвьета началось крупное крестьянское восстание, во главе которого встал буддистский священник Чан Као. В течение пяти лет он и его сторонники, в число которых входили буддистские монахи и население покоренной Тямпы, добивались смены правящей династии. Им удалось захватить в 1517 г. столицу и провозгласить новым правителем своего предводителя. Вскоре Чан Као отказался от власти в пользу родного сына Чан Тханга, который, в свою очередь, был побежден северовьетнамским военачальником Мак Данг Зунгом, сумевшим к концу первой трети XVI в. победить и своих основных противников в лице Чиней.</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После это Мак Данг Зунг основал новую династию. На следующий год после своего восшествия на престол Мак Дан Зунг решил заручиться поддержкой </w:t>
      </w:r>
      <w:proofErr w:type="gramStart"/>
      <w:r w:rsidRPr="00BA5030">
        <w:rPr>
          <w:rFonts w:ascii="Times New Roman" w:eastAsia="Times New Roman" w:hAnsi="Times New Roman" w:cs="Times New Roman"/>
          <w:color w:val="525252"/>
          <w:sz w:val="24"/>
          <w:szCs w:val="24"/>
          <w:lang w:eastAsia="ru-RU"/>
        </w:rPr>
        <w:t>Минов</w:t>
      </w:r>
      <w:proofErr w:type="gramEnd"/>
      <w:r w:rsidRPr="00BA5030">
        <w:rPr>
          <w:rFonts w:ascii="Times New Roman" w:eastAsia="Times New Roman" w:hAnsi="Times New Roman" w:cs="Times New Roman"/>
          <w:color w:val="525252"/>
          <w:sz w:val="24"/>
          <w:szCs w:val="24"/>
          <w:lang w:eastAsia="ru-RU"/>
        </w:rPr>
        <w:t xml:space="preserve"> и отправил в Китай посольство с богатыми дарами. Для того</w:t>
      </w:r>
      <w:proofErr w:type="gramStart"/>
      <w:r w:rsidRPr="00BA5030">
        <w:rPr>
          <w:rFonts w:ascii="Times New Roman" w:eastAsia="Times New Roman" w:hAnsi="Times New Roman" w:cs="Times New Roman"/>
          <w:color w:val="525252"/>
          <w:sz w:val="24"/>
          <w:szCs w:val="24"/>
          <w:lang w:eastAsia="ru-RU"/>
        </w:rPr>
        <w:t>,</w:t>
      </w:r>
      <w:proofErr w:type="gramEnd"/>
      <w:r w:rsidRPr="00BA5030">
        <w:rPr>
          <w:rFonts w:ascii="Times New Roman" w:eastAsia="Times New Roman" w:hAnsi="Times New Roman" w:cs="Times New Roman"/>
          <w:color w:val="525252"/>
          <w:sz w:val="24"/>
          <w:szCs w:val="24"/>
          <w:lang w:eastAsia="ru-RU"/>
        </w:rPr>
        <w:t xml:space="preserve"> чтобы китайский император формально признал его легитимность, под его юрисдикцию были переданы две вьетнамские территории — Куйхоа и Тхуанан. В качестве ответного шага представители династии Ле также направили в Китай свое посольство, обвинив Маков в незаконной узурпации трона. Мины оказались в затруднительном положении. В итоге закулисных интриг в 1541 г. китайский император издал указ о признании права династии Мак на управление Вьетнамом, но при этом статус страны низводился до уровня китайского наместничества, административно подчинявшегося руководству китайской провинции Гуанси. Этот статус сохранялся весь период нахождения у власти Маков (до 1592 г.) и еще пятьдесят лет после их ухода.</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1542 г. Нгуен Ким стал во главе всех недовольных Маками и образовал на территории провинций Тханьхоа и Нгеан собственное независимое государство. Это означало на практике раскол единой страны на </w:t>
      </w:r>
      <w:r w:rsidRPr="00BA5030">
        <w:rPr>
          <w:rFonts w:ascii="Times New Roman" w:eastAsia="Times New Roman" w:hAnsi="Times New Roman" w:cs="Times New Roman"/>
          <w:b/>
          <w:bCs/>
          <w:color w:val="525252"/>
          <w:sz w:val="24"/>
          <w:szCs w:val="24"/>
          <w:lang w:eastAsia="ru-RU"/>
        </w:rPr>
        <w:t>северную часть (Бакбо) </w:t>
      </w:r>
      <w:r w:rsidRPr="00BA5030">
        <w:rPr>
          <w:rFonts w:ascii="Times New Roman" w:eastAsia="Times New Roman" w:hAnsi="Times New Roman" w:cs="Times New Roman"/>
          <w:color w:val="525252"/>
          <w:sz w:val="24"/>
          <w:szCs w:val="24"/>
          <w:lang w:eastAsia="ru-RU"/>
        </w:rPr>
        <w:t>с центром Тханлаунге и </w:t>
      </w:r>
      <w:r w:rsidRPr="00BA5030">
        <w:rPr>
          <w:rFonts w:ascii="Times New Roman" w:eastAsia="Times New Roman" w:hAnsi="Times New Roman" w:cs="Times New Roman"/>
          <w:b/>
          <w:bCs/>
          <w:color w:val="525252"/>
          <w:sz w:val="24"/>
          <w:szCs w:val="24"/>
          <w:lang w:eastAsia="ru-RU"/>
        </w:rPr>
        <w:t>южную (Намбо).</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Главными соперниками Чиней стали Нгуены, получившие от Ле право на управление районом Тхуанхуа в 1558 г. и Ку-ангнам в 1570 г.</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конечном итоге династия Маков не была признана большинством общества, и в 1592 г. престол возвратился к прежней династии Ле. Маки, в свою очередь, продолжили борьбу со своими политическими противниками. К концу XVI в. Чиням удалось одолеть Маков и захватить столицу Тханг Лонг и восстановить там формальное правление династии Ле.</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Таким образом, после семи десятилетий раскола Вьетнама страна вновь была объединена. Маки сохранили свое влияние в Каобанге, где их продолжали поддерживать китайцы. Они воевали против Чиней вплоть до последней трети XVII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Династия Ле продолжала номинально оставаться на престоле, но реально страной управляли представители клана Чиней, ставленник которых занимал пост </w:t>
      </w:r>
      <w:r w:rsidRPr="00BA5030">
        <w:rPr>
          <w:rFonts w:ascii="Times New Roman" w:eastAsia="Times New Roman" w:hAnsi="Times New Roman" w:cs="Times New Roman"/>
          <w:i/>
          <w:iCs/>
          <w:color w:val="525252"/>
          <w:sz w:val="24"/>
          <w:szCs w:val="24"/>
          <w:lang w:eastAsia="ru-RU"/>
        </w:rPr>
        <w:t>тюа. </w:t>
      </w:r>
      <w:r w:rsidRPr="00BA5030">
        <w:rPr>
          <w:rFonts w:ascii="Times New Roman" w:eastAsia="Times New Roman" w:hAnsi="Times New Roman" w:cs="Times New Roman"/>
          <w:color w:val="525252"/>
          <w:sz w:val="24"/>
          <w:szCs w:val="24"/>
          <w:lang w:eastAsia="ru-RU"/>
        </w:rPr>
        <w:t>Южная часть Вьетнама контролировалась Нгуенами, которые там в начале XVII в. создали свое государственное образование с центром в г</w:t>
      </w:r>
      <w:proofErr w:type="gramStart"/>
      <w:r w:rsidRPr="00BA5030">
        <w:rPr>
          <w:rFonts w:ascii="Times New Roman" w:eastAsia="Times New Roman" w:hAnsi="Times New Roman" w:cs="Times New Roman"/>
          <w:color w:val="525252"/>
          <w:sz w:val="24"/>
          <w:szCs w:val="24"/>
          <w:lang w:eastAsia="ru-RU"/>
        </w:rPr>
        <w:t>.Х</w:t>
      </w:r>
      <w:proofErr w:type="gramEnd"/>
      <w:r w:rsidRPr="00BA5030">
        <w:rPr>
          <w:rFonts w:ascii="Times New Roman" w:eastAsia="Times New Roman" w:hAnsi="Times New Roman" w:cs="Times New Roman"/>
          <w:color w:val="525252"/>
          <w:sz w:val="24"/>
          <w:szCs w:val="24"/>
          <w:lang w:eastAsia="ru-RU"/>
        </w:rPr>
        <w:t>юе (тогда называвшимся Фу Суан). Они также признавали номинальную власть династии Ле, и их ставленник имел статус тюа. Нгуены не хотели провозглашать себя самостоятельной династией, заявляя, что Ле находятся в руках «узурпаторов» Чиней, при этом Ле продолжают являться для них законными правителями.</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Нгуены ввели собственную денежную единицу, осуществляли торговлю с соседними государствами региона, а также с Голландией и Португалией. </w:t>
      </w:r>
      <w:r w:rsidRPr="00BA5030">
        <w:rPr>
          <w:rFonts w:ascii="Times New Roman" w:eastAsia="Times New Roman" w:hAnsi="Times New Roman" w:cs="Times New Roman"/>
          <w:b/>
          <w:bCs/>
          <w:color w:val="525252"/>
          <w:sz w:val="24"/>
          <w:szCs w:val="24"/>
          <w:lang w:eastAsia="ru-RU"/>
        </w:rPr>
        <w:t>Владения Нгуенов на юге Дай-вьета </w:t>
      </w:r>
      <w:r w:rsidRPr="00BA5030">
        <w:rPr>
          <w:rFonts w:ascii="Times New Roman" w:eastAsia="Times New Roman" w:hAnsi="Times New Roman" w:cs="Times New Roman"/>
          <w:color w:val="525252"/>
          <w:sz w:val="24"/>
          <w:szCs w:val="24"/>
          <w:lang w:eastAsia="ru-RU"/>
        </w:rPr>
        <w:t>стали называть </w:t>
      </w:r>
      <w:r w:rsidRPr="00BA5030">
        <w:rPr>
          <w:rFonts w:ascii="Times New Roman" w:eastAsia="Times New Roman" w:hAnsi="Times New Roman" w:cs="Times New Roman"/>
          <w:b/>
          <w:bCs/>
          <w:color w:val="525252"/>
          <w:sz w:val="24"/>
          <w:szCs w:val="24"/>
          <w:lang w:eastAsia="ru-RU"/>
        </w:rPr>
        <w:t>Дангчаунг. Владения же Чиней </w:t>
      </w:r>
      <w:r w:rsidRPr="00BA5030">
        <w:rPr>
          <w:rFonts w:ascii="Times New Roman" w:eastAsia="Times New Roman" w:hAnsi="Times New Roman" w:cs="Times New Roman"/>
          <w:color w:val="525252"/>
          <w:sz w:val="24"/>
          <w:szCs w:val="24"/>
          <w:lang w:eastAsia="ru-RU"/>
        </w:rPr>
        <w:t>на севере страны именовались </w:t>
      </w:r>
      <w:r w:rsidRPr="00BA5030">
        <w:rPr>
          <w:rFonts w:ascii="Times New Roman" w:eastAsia="Times New Roman" w:hAnsi="Times New Roman" w:cs="Times New Roman"/>
          <w:b/>
          <w:bCs/>
          <w:color w:val="525252"/>
          <w:sz w:val="24"/>
          <w:szCs w:val="24"/>
          <w:lang w:eastAsia="ru-RU"/>
        </w:rPr>
        <w:t>Дангнгоай.</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color w:val="525252"/>
          <w:sz w:val="24"/>
          <w:szCs w:val="24"/>
          <w:lang w:eastAsia="ru-RU"/>
        </w:rPr>
        <w:lastRenderedPageBreak/>
        <w:t>В </w:t>
      </w:r>
      <w:r w:rsidRPr="00BA5030">
        <w:rPr>
          <w:rFonts w:ascii="Times New Roman" w:eastAsia="Times New Roman" w:hAnsi="Times New Roman" w:cs="Times New Roman"/>
          <w:color w:val="525252"/>
          <w:sz w:val="24"/>
          <w:szCs w:val="24"/>
          <w:lang w:eastAsia="ru-RU"/>
        </w:rPr>
        <w:t xml:space="preserve">XVI-XVII вв. происходят изменения во вьетнамской деревне, расслаивается </w:t>
      </w:r>
      <w:proofErr w:type="gramStart"/>
      <w:r w:rsidRPr="00BA5030">
        <w:rPr>
          <w:rFonts w:ascii="Times New Roman" w:eastAsia="Times New Roman" w:hAnsi="Times New Roman" w:cs="Times New Roman"/>
          <w:color w:val="525252"/>
          <w:sz w:val="24"/>
          <w:szCs w:val="24"/>
          <w:lang w:eastAsia="ru-RU"/>
        </w:rPr>
        <w:t>традиционная</w:t>
      </w:r>
      <w:proofErr w:type="gramEnd"/>
      <w:r w:rsidRPr="00BA5030">
        <w:rPr>
          <w:rFonts w:ascii="Times New Roman" w:eastAsia="Times New Roman" w:hAnsi="Times New Roman" w:cs="Times New Roman"/>
          <w:color w:val="525252"/>
          <w:sz w:val="24"/>
          <w:szCs w:val="24"/>
          <w:lang w:eastAsia="ru-RU"/>
        </w:rPr>
        <w:t xml:space="preserve"> община-са. Дайвьет являлся аграрным государством, большинство жителей которого составляли крестьяне — вьеты, занимавшиеся поливным рисоводством. Национальных меньшинств было мало. Города также в своем большинстве были заселены вьетами. В Дайвье-те, в отличие от других государств Индокитая, постоянно ощущался недостаток сельскохозяйственных земель. Помимо рисоводства, крестьяне занимались речным рыболовством, разведением быков и буйволов, а также выращиванием свиней, кур и уток. Крестьяне являлись лично свободными. Основными их эксплуататорами до начала XVII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w:t>
      </w:r>
      <w:proofErr w:type="gramStart"/>
      <w:r w:rsidRPr="00BA5030">
        <w:rPr>
          <w:rFonts w:ascii="Times New Roman" w:eastAsia="Times New Roman" w:hAnsi="Times New Roman" w:cs="Times New Roman"/>
          <w:color w:val="525252"/>
          <w:sz w:val="24"/>
          <w:szCs w:val="24"/>
          <w:lang w:eastAsia="ru-RU"/>
        </w:rPr>
        <w:t>были</w:t>
      </w:r>
      <w:proofErr w:type="gramEnd"/>
      <w:r w:rsidRPr="00BA5030">
        <w:rPr>
          <w:rFonts w:ascii="Times New Roman" w:eastAsia="Times New Roman" w:hAnsi="Times New Roman" w:cs="Times New Roman"/>
          <w:color w:val="525252"/>
          <w:sz w:val="24"/>
          <w:szCs w:val="24"/>
          <w:lang w:eastAsia="ru-RU"/>
        </w:rPr>
        <w:t xml:space="preserve"> чинов-ники-куаны, имевшие право сбора ренты-налога. Высшие слои общества состояли из родственников монарха, титулованной знати и чиновников-куанов, имевших наследственные земли.</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i/>
          <w:iCs/>
          <w:color w:val="525252"/>
          <w:sz w:val="24"/>
          <w:szCs w:val="24"/>
          <w:lang w:eastAsia="ru-RU"/>
        </w:rPr>
        <w:t>Вьетнам и внешний мир в раннее Новое время</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Внешние связи Дайвьета в раннее Новое время были достаточно ограниченными. С 1535 г. португальцы стали контролировать торговые связи Вьетнама с внешним миром. Они,</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частности, дали название южной части страны — Кохинхина, в которой правили Нгуены.</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В 30-е гг. XVII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w:t>
      </w:r>
      <w:proofErr w:type="gramStart"/>
      <w:r w:rsidRPr="00BA5030">
        <w:rPr>
          <w:rFonts w:ascii="Times New Roman" w:eastAsia="Times New Roman" w:hAnsi="Times New Roman" w:cs="Times New Roman"/>
          <w:color w:val="525252"/>
          <w:sz w:val="24"/>
          <w:szCs w:val="24"/>
          <w:lang w:eastAsia="ru-RU"/>
        </w:rPr>
        <w:t>к</w:t>
      </w:r>
      <w:proofErr w:type="gramEnd"/>
      <w:r w:rsidRPr="00BA5030">
        <w:rPr>
          <w:rFonts w:ascii="Times New Roman" w:eastAsia="Times New Roman" w:hAnsi="Times New Roman" w:cs="Times New Roman"/>
          <w:color w:val="525252"/>
          <w:sz w:val="24"/>
          <w:szCs w:val="24"/>
          <w:lang w:eastAsia="ru-RU"/>
        </w:rPr>
        <w:t xml:space="preserve"> освоению Вьетнама приступили голландцы, которые основали там несколько факторий. Голландцы в междоусобных войнах поддерживали Чиней, а португальцы Нгуенов, которым продавали оружие. В 1643 г. голландские корабли были подвергнуты успешному нападению со стороны Нгуенов, и голландцы после этого вынуждены были свернуть свою активную деятельность в стране.</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XVII в. развиваются и торговые отношения Вьетнама с Японией и Китаем. Иностранцы вывозили из Вьетнама ценные породы дерева, пряности, ювелирные изделия, слоновую кость и т.д.</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proofErr w:type="gramStart"/>
      <w:r w:rsidRPr="00BA5030">
        <w:rPr>
          <w:rFonts w:ascii="Times New Roman" w:eastAsia="Times New Roman" w:hAnsi="Times New Roman" w:cs="Times New Roman"/>
          <w:color w:val="525252"/>
          <w:sz w:val="24"/>
          <w:szCs w:val="24"/>
          <w:lang w:eastAsia="ru-RU"/>
        </w:rPr>
        <w:t>В начале</w:t>
      </w:r>
      <w:proofErr w:type="gramEnd"/>
      <w:r w:rsidRPr="00BA5030">
        <w:rPr>
          <w:rFonts w:ascii="Times New Roman" w:eastAsia="Times New Roman" w:hAnsi="Times New Roman" w:cs="Times New Roman"/>
          <w:color w:val="525252"/>
          <w:sz w:val="24"/>
          <w:szCs w:val="24"/>
          <w:lang w:eastAsia="ru-RU"/>
        </w:rPr>
        <w:t xml:space="preserve"> XVII в. неудачную попытку проникновения во Вьетнам предприняли англичане. Лишь в 1672 г. им удалось основать там свою первую факторию. Спустя восемь лет тоже </w:t>
      </w:r>
      <w:proofErr w:type="gramStart"/>
      <w:r w:rsidRPr="00BA5030">
        <w:rPr>
          <w:rFonts w:ascii="Times New Roman" w:eastAsia="Times New Roman" w:hAnsi="Times New Roman" w:cs="Times New Roman"/>
          <w:color w:val="525252"/>
          <w:sz w:val="24"/>
          <w:szCs w:val="24"/>
          <w:lang w:eastAsia="ru-RU"/>
        </w:rPr>
        <w:t>самое</w:t>
      </w:r>
      <w:proofErr w:type="gramEnd"/>
      <w:r w:rsidRPr="00BA5030">
        <w:rPr>
          <w:rFonts w:ascii="Times New Roman" w:eastAsia="Times New Roman" w:hAnsi="Times New Roman" w:cs="Times New Roman"/>
          <w:color w:val="525252"/>
          <w:sz w:val="24"/>
          <w:szCs w:val="24"/>
          <w:lang w:eastAsia="ru-RU"/>
        </w:rPr>
        <w:t xml:space="preserve"> удалось сделать и французам.</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После завершения войн Чиней с Нгуенами торговля с западными державами сократилась до минимальных размеров. В этот же период во Вьетнам начинают активно проникать католические миссионеры.</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Долгий период времени отношения Вьетнама и Китая характеризовались связкой «вассал-сюзерен». Однако на практике, кроме выплаты дани с ответной выдачей щедрых подарков и получением вьетнамским императором от китайского императора инвеституры, никакого другого реального содержания они не имели. Лишь в период маньчжурского завоевания Китая династия Чинь безуспешно пыталась возвратить Вьетнаму захваченные ранее китайцами вьетнамские земли и включенные ими в провинцию Гуандун.</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i/>
          <w:iCs/>
          <w:color w:val="525252"/>
          <w:sz w:val="24"/>
          <w:szCs w:val="24"/>
          <w:lang w:eastAsia="ru-RU"/>
        </w:rPr>
        <w:t xml:space="preserve">Дайвьет во второй половине XVII </w:t>
      </w:r>
      <w:proofErr w:type="gramStart"/>
      <w:r w:rsidRPr="00BA5030">
        <w:rPr>
          <w:rFonts w:ascii="Times New Roman" w:eastAsia="Times New Roman" w:hAnsi="Times New Roman" w:cs="Times New Roman"/>
          <w:b/>
          <w:bCs/>
          <w:i/>
          <w:iCs/>
          <w:color w:val="525252"/>
          <w:sz w:val="24"/>
          <w:szCs w:val="24"/>
          <w:lang w:eastAsia="ru-RU"/>
        </w:rPr>
        <w:t>в</w:t>
      </w:r>
      <w:proofErr w:type="gramEnd"/>
      <w:r w:rsidRPr="00BA5030">
        <w:rPr>
          <w:rFonts w:ascii="Times New Roman" w:eastAsia="Times New Roman" w:hAnsi="Times New Roman" w:cs="Times New Roman"/>
          <w:b/>
          <w:bCs/>
          <w:i/>
          <w:iCs/>
          <w:color w:val="525252"/>
          <w:sz w:val="24"/>
          <w:szCs w:val="24"/>
          <w:lang w:eastAsia="ru-RU"/>
        </w:rPr>
        <w:t>.</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Война между Нгуенами и Чинями, начавшаяся в 1627 г., продолжалась вплоть до 1672 г. и завершилась установлением почти на столетие мирных отношений. При этом верховная власть номинально продолжала оставаться у династии Ле, символизирующей хотя бы формальное единство Дайвьета. Используя представившуюся передышку в войне с Нгуенами, </w:t>
      </w:r>
      <w:proofErr w:type="gramStart"/>
      <w:r w:rsidRPr="00BA5030">
        <w:rPr>
          <w:rFonts w:ascii="Times New Roman" w:eastAsia="Times New Roman" w:hAnsi="Times New Roman" w:cs="Times New Roman"/>
          <w:color w:val="525252"/>
          <w:sz w:val="24"/>
          <w:szCs w:val="24"/>
          <w:lang w:eastAsia="ru-RU"/>
        </w:rPr>
        <w:t>Чини</w:t>
      </w:r>
      <w:proofErr w:type="gramEnd"/>
      <w:r w:rsidRPr="00BA5030">
        <w:rPr>
          <w:rFonts w:ascii="Times New Roman" w:eastAsia="Times New Roman" w:hAnsi="Times New Roman" w:cs="Times New Roman"/>
          <w:color w:val="525252"/>
          <w:sz w:val="24"/>
          <w:szCs w:val="24"/>
          <w:lang w:eastAsia="ru-RU"/>
        </w:rPr>
        <w:t xml:space="preserve"> сумели победить Маков и завладеть их территориями.</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1647 г. Мины, которых Цины уже к тому времени вытеснили из Пекина, присвоили тюа</w:t>
      </w:r>
      <w:proofErr w:type="gramStart"/>
      <w:r w:rsidRPr="00BA5030">
        <w:rPr>
          <w:rFonts w:ascii="Times New Roman" w:eastAsia="Times New Roman" w:hAnsi="Times New Roman" w:cs="Times New Roman"/>
          <w:color w:val="525252"/>
          <w:sz w:val="24"/>
          <w:szCs w:val="24"/>
          <w:lang w:eastAsia="ru-RU"/>
        </w:rPr>
        <w:t xml:space="preserve"> Ч</w:t>
      </w:r>
      <w:proofErr w:type="gramEnd"/>
      <w:r w:rsidRPr="00BA5030">
        <w:rPr>
          <w:rFonts w:ascii="Times New Roman" w:eastAsia="Times New Roman" w:hAnsi="Times New Roman" w:cs="Times New Roman"/>
          <w:color w:val="525252"/>
          <w:sz w:val="24"/>
          <w:szCs w:val="24"/>
          <w:lang w:eastAsia="ru-RU"/>
        </w:rPr>
        <w:t>иню титул вице-короля (вы-онга). Это означало, в какой-то степени, признание его легитимного статуса со стороны формального сюзерена.</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60 гг. XVII — 20 гг. XVIII вв. были периодом относительной стабилизации Дайвьета. В это время постепенно нарастал экономический кризис на севере страны в первую очередь из-за роста частного землевладения и постепенного сокращения общинного. С середины XVIII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w:t>
      </w:r>
      <w:proofErr w:type="gramStart"/>
      <w:r w:rsidRPr="00BA5030">
        <w:rPr>
          <w:rFonts w:ascii="Times New Roman" w:eastAsia="Times New Roman" w:hAnsi="Times New Roman" w:cs="Times New Roman"/>
          <w:color w:val="525252"/>
          <w:sz w:val="24"/>
          <w:szCs w:val="24"/>
          <w:lang w:eastAsia="ru-RU"/>
        </w:rPr>
        <w:t>кризисная</w:t>
      </w:r>
      <w:proofErr w:type="gramEnd"/>
      <w:r w:rsidRPr="00BA5030">
        <w:rPr>
          <w:rFonts w:ascii="Times New Roman" w:eastAsia="Times New Roman" w:hAnsi="Times New Roman" w:cs="Times New Roman"/>
          <w:color w:val="525252"/>
          <w:sz w:val="24"/>
          <w:szCs w:val="24"/>
          <w:lang w:eastAsia="ru-RU"/>
        </w:rPr>
        <w:t xml:space="preserve"> ситуация в Дангн-гоае еще более обостряется, </w:t>
      </w:r>
      <w:r w:rsidRPr="00BA5030">
        <w:rPr>
          <w:rFonts w:ascii="Times New Roman" w:eastAsia="Times New Roman" w:hAnsi="Times New Roman" w:cs="Times New Roman"/>
          <w:color w:val="525252"/>
          <w:sz w:val="24"/>
          <w:szCs w:val="24"/>
          <w:lang w:eastAsia="ru-RU"/>
        </w:rPr>
        <w:lastRenderedPageBreak/>
        <w:t>и верховная власть постепенно начинает опираться на юг страны, где больше свободных земель и социальная напряженность в обществе ощущалась слабее.</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1774 г. тюа Нгуен, без согласия Китая, провозгласил себя выонгом на подконтрольной ему территории юга. Нгуены попытались расширить свои владения за счет камбоджийских земель, на которых вьетнамские переселенцы силой насаждали свои традиции и культуры в среде коренного населения.</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В конце XVII в. Нгуены перенесли свою резиденцию в </w:t>
      </w:r>
      <w:proofErr w:type="gramStart"/>
      <w:r w:rsidRPr="00BA5030">
        <w:rPr>
          <w:rFonts w:ascii="Times New Roman" w:eastAsia="Times New Roman" w:hAnsi="Times New Roman" w:cs="Times New Roman"/>
          <w:color w:val="525252"/>
          <w:sz w:val="24"/>
          <w:szCs w:val="24"/>
          <w:lang w:eastAsia="ru-RU"/>
        </w:rPr>
        <w:t>г</w:t>
      </w:r>
      <w:proofErr w:type="gramEnd"/>
      <w:r w:rsidRPr="00BA5030">
        <w:rPr>
          <w:rFonts w:ascii="Times New Roman" w:eastAsia="Times New Roman" w:hAnsi="Times New Roman" w:cs="Times New Roman"/>
          <w:color w:val="525252"/>
          <w:sz w:val="24"/>
          <w:szCs w:val="24"/>
          <w:lang w:eastAsia="ru-RU"/>
        </w:rPr>
        <w:t>. Хюэ.</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i/>
          <w:iCs/>
          <w:color w:val="525252"/>
          <w:sz w:val="24"/>
          <w:szCs w:val="24"/>
          <w:lang w:eastAsia="ru-RU"/>
        </w:rPr>
        <w:t>Дайвьет в XVIII в.</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В XVIII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основном было завершено формирование вьетнамского государства в его современных границах. По уровню развития Вьетнам находился в тот период в числе наиболее развитых и богатых государств Юго-Восточной Азии. Нгуены вели роскошный образ жизни, а Хюэ по великолепию не уступал Тханлонгу.</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В социально-экономической области происходили важные изменения, связанные с сокращением фонда государственных земель и превращения общины-са в </w:t>
      </w:r>
      <w:proofErr w:type="gramStart"/>
      <w:r w:rsidRPr="00BA5030">
        <w:rPr>
          <w:rFonts w:ascii="Times New Roman" w:eastAsia="Times New Roman" w:hAnsi="Times New Roman" w:cs="Times New Roman"/>
          <w:color w:val="525252"/>
          <w:sz w:val="24"/>
          <w:szCs w:val="24"/>
          <w:lang w:eastAsia="ru-RU"/>
        </w:rPr>
        <w:t>зависимую</w:t>
      </w:r>
      <w:proofErr w:type="gramEnd"/>
      <w:r w:rsidRPr="00BA5030">
        <w:rPr>
          <w:rFonts w:ascii="Times New Roman" w:eastAsia="Times New Roman" w:hAnsi="Times New Roman" w:cs="Times New Roman"/>
          <w:color w:val="525252"/>
          <w:sz w:val="24"/>
          <w:szCs w:val="24"/>
          <w:lang w:eastAsia="ru-RU"/>
        </w:rPr>
        <w:t xml:space="preserve"> от частных землевладельцев.</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Развиваются ремесла и торговля. Дельта р. Красной становится главным районом ремесленных промыслов, которые уже отделились от земледелия.</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На юге происходила передача земли в руки частных владельцев, но и там оставался резерв целинных земель в дельте р. Меконг. Поэтому аграрные отношения здесь развивались более успешно, чем на севере.</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середине XVIII в. увеличилось налогообложение, началось разорение крестьянства, рост инфляции, цен, спекуляция. Также происходил и упадок внешней торговли.</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На землях Чиней в XVIII в. также происходил процесс передачи крестьянских земель в помещичье владение. В результате там стала наблюдаться нехватка земель. Увеличивалось число налогов и различного рода повинностей. Ренту-налог государство взимало даже с непригодных для обработки сельскохозяйственных земель. Опасаясь обнищания основной массы населения, Чини в 1711 г. издали закон, ограничивающий разорение этой категории населения. </w:t>
      </w:r>
      <w:proofErr w:type="gramStart"/>
      <w:r w:rsidRPr="00BA5030">
        <w:rPr>
          <w:rFonts w:ascii="Times New Roman" w:eastAsia="Times New Roman" w:hAnsi="Times New Roman" w:cs="Times New Roman"/>
          <w:color w:val="525252"/>
          <w:sz w:val="24"/>
          <w:szCs w:val="24"/>
          <w:lang w:eastAsia="ru-RU"/>
        </w:rPr>
        <w:t>Общины выплачивали налоги даже за уже умерших, либо за людей, покинувших родные края в поисках лучшей доли.</w:t>
      </w:r>
      <w:proofErr w:type="gramEnd"/>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На землях Чиней начался голод, тысячи людей погибали, еще больше нищенствовали. Власти предпринимали попытки вернуть крестьян к местам прежнего проживания, но большого успеха в этом деле им достичь не удалось.</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При дворе Чиней, как в Минском Китае, большим влиянием пользовались евнухи. С 1730 г. началась практика продажи административных должностей и ученых званий. Попытки борьбы с коррупцией, которые</w:t>
      </w:r>
      <w:proofErr w:type="gramStart"/>
      <w:r w:rsidRPr="00BA5030">
        <w:rPr>
          <w:rFonts w:ascii="Times New Roman" w:eastAsia="Times New Roman" w:hAnsi="Times New Roman" w:cs="Times New Roman"/>
          <w:color w:val="525252"/>
          <w:sz w:val="24"/>
          <w:szCs w:val="24"/>
          <w:lang w:eastAsia="ru-RU"/>
        </w:rPr>
        <w:t xml:space="preserve"> Ч</w:t>
      </w:r>
      <w:proofErr w:type="gramEnd"/>
      <w:r w:rsidRPr="00BA5030">
        <w:rPr>
          <w:rFonts w:ascii="Times New Roman" w:eastAsia="Times New Roman" w:hAnsi="Times New Roman" w:cs="Times New Roman"/>
          <w:color w:val="525252"/>
          <w:sz w:val="24"/>
          <w:szCs w:val="24"/>
          <w:lang w:eastAsia="ru-RU"/>
        </w:rPr>
        <w:t>ини время от времени проводили, большого успеха не имели.</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На этом фоне росло число крестьянских выступлений. В 1737 г. началось восстание около столицы под руководством буддистского бонзы Нгуен Зыонг Хынга, через год вспыхнуло еще одно в провинции Тханьхоа под руководством Ле Зуй Мата, который стремился возвратить реальную власть в стране представителям династии Ле. В 1739 г. в провинциях Намха и Тхайбинь началось еще одно крестьянское восстание под руководством Хоанг Конг Тята. В 1740 г. поднялось восстание в провинции Шонтай, в 1741 г. — еще одно в районе Хайзыонг-Киенъан. Затем восстали жители провинций Лангшон, Тиекуанг, Тхайнгуен и Каобанг. Восставшие убивали местных чиновников, крупных землевладельцев, раздавали их имущество </w:t>
      </w:r>
      <w:proofErr w:type="gramStart"/>
      <w:r w:rsidRPr="00BA5030">
        <w:rPr>
          <w:rFonts w:ascii="Times New Roman" w:eastAsia="Times New Roman" w:hAnsi="Times New Roman" w:cs="Times New Roman"/>
          <w:color w:val="525252"/>
          <w:sz w:val="24"/>
          <w:szCs w:val="24"/>
          <w:lang w:eastAsia="ru-RU"/>
        </w:rPr>
        <w:t>нуждающимся</w:t>
      </w:r>
      <w:proofErr w:type="gramEnd"/>
      <w:r w:rsidRPr="00BA5030">
        <w:rPr>
          <w:rFonts w:ascii="Times New Roman" w:eastAsia="Times New Roman" w:hAnsi="Times New Roman" w:cs="Times New Roman"/>
          <w:color w:val="525252"/>
          <w:sz w:val="24"/>
          <w:szCs w:val="24"/>
          <w:lang w:eastAsia="ru-RU"/>
        </w:rPr>
        <w:t>. Борьба правительственных войск с восставшими продолжалась вплоть до 1770 г. Последним было подавлено выступление сторонников Ле Зуй Мата. После этого</w:t>
      </w:r>
      <w:proofErr w:type="gramStart"/>
      <w:r w:rsidRPr="00BA5030">
        <w:rPr>
          <w:rFonts w:ascii="Times New Roman" w:eastAsia="Times New Roman" w:hAnsi="Times New Roman" w:cs="Times New Roman"/>
          <w:color w:val="525252"/>
          <w:sz w:val="24"/>
          <w:szCs w:val="24"/>
          <w:lang w:eastAsia="ru-RU"/>
        </w:rPr>
        <w:t xml:space="preserve"> Ч</w:t>
      </w:r>
      <w:proofErr w:type="gramEnd"/>
      <w:r w:rsidRPr="00BA5030">
        <w:rPr>
          <w:rFonts w:ascii="Times New Roman" w:eastAsia="Times New Roman" w:hAnsi="Times New Roman" w:cs="Times New Roman"/>
          <w:color w:val="525252"/>
          <w:sz w:val="24"/>
          <w:szCs w:val="24"/>
          <w:lang w:eastAsia="ru-RU"/>
        </w:rPr>
        <w:t>ини пошли на снижение налогов и повинностей, отмену прежних долгов крестьян, желая этими мерами в первую очередь снизить уровень социальной напряженности.</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lastRenderedPageBreak/>
        <w:t xml:space="preserve">С конца XVIII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все более значительную роль в делах Чиней стала играть армия, а сами правители лишь больше увязали в коррупции. В этот период режим оказался на грани краха.</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i/>
          <w:iCs/>
          <w:color w:val="525252"/>
          <w:sz w:val="24"/>
          <w:szCs w:val="24"/>
          <w:lang w:eastAsia="ru-RU"/>
        </w:rPr>
        <w:t>Восстание Тэйшонов</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1771 г. на территории Вьетнама вспыхнуло одно из крупнейших в его истории восстаний — Тэйшонов (Тай-шэн — «Западные горы» — название одного из населенных пунктов в Центральном Вьетнаме). Продолжалось оно 30 лет и охватило практически все районы страны. Его итогом стало прекращение состояния вражды между традиционными политическими кланами Вьетнама и начавшийся процесс централизации страны.</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Главной движущей силой восставших являлось крестьянство, а также жители городов, выступавших против раздробленности страны. Тэйшоны провозгласили себя защитниками крестьян, а также заявляли, что хотят свергнуть власть тогдашнего правителя и восстановить на троне «настоящих» Нгуенов. Руководили восставшими три брата — Нгуен Ньяк, Нгуен Хюэ и Нгуен</w:t>
      </w:r>
      <w:proofErr w:type="gramStart"/>
      <w:r w:rsidRPr="00BA5030">
        <w:rPr>
          <w:rFonts w:ascii="Times New Roman" w:eastAsia="Times New Roman" w:hAnsi="Times New Roman" w:cs="Times New Roman"/>
          <w:color w:val="525252"/>
          <w:sz w:val="24"/>
          <w:szCs w:val="24"/>
          <w:lang w:eastAsia="ru-RU"/>
        </w:rPr>
        <w:t xml:space="preserve"> Л</w:t>
      </w:r>
      <w:proofErr w:type="gramEnd"/>
      <w:r w:rsidRPr="00BA5030">
        <w:rPr>
          <w:rFonts w:ascii="Times New Roman" w:eastAsia="Times New Roman" w:hAnsi="Times New Roman" w:cs="Times New Roman"/>
          <w:color w:val="525252"/>
          <w:sz w:val="24"/>
          <w:szCs w:val="24"/>
          <w:lang w:eastAsia="ru-RU"/>
        </w:rPr>
        <w:t>и.</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Тэйшоны стремились к равенству в социальных отношениях. Они проводили мероприятия по введению уравнительного землепользования, конфисковывали имущество состоятельных людей, не желавших с ними сотрудничать и «добровольно» делиться нажитым и распределяли его </w:t>
      </w:r>
      <w:proofErr w:type="gramStart"/>
      <w:r w:rsidRPr="00BA5030">
        <w:rPr>
          <w:rFonts w:ascii="Times New Roman" w:eastAsia="Times New Roman" w:hAnsi="Times New Roman" w:cs="Times New Roman"/>
          <w:color w:val="525252"/>
          <w:sz w:val="24"/>
          <w:szCs w:val="24"/>
          <w:lang w:eastAsia="ru-RU"/>
        </w:rPr>
        <w:t>среди</w:t>
      </w:r>
      <w:proofErr w:type="gramEnd"/>
      <w:r w:rsidRPr="00BA5030">
        <w:rPr>
          <w:rFonts w:ascii="Times New Roman" w:eastAsia="Times New Roman" w:hAnsi="Times New Roman" w:cs="Times New Roman"/>
          <w:color w:val="525252"/>
          <w:sz w:val="24"/>
          <w:szCs w:val="24"/>
          <w:lang w:eastAsia="ru-RU"/>
        </w:rPr>
        <w:t xml:space="preserve"> нуждающихся. Однако прежнюю систему землевладения им ликвидировать не удалось. Крестьяне продолжали обрабатывать пустующие земли, выплачивали высокие налоги и исполняли другие государственные повинности.</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proofErr w:type="gramStart"/>
      <w:r w:rsidRPr="00BA5030">
        <w:rPr>
          <w:rFonts w:ascii="Times New Roman" w:eastAsia="Times New Roman" w:hAnsi="Times New Roman" w:cs="Times New Roman"/>
          <w:color w:val="525252"/>
          <w:sz w:val="24"/>
          <w:szCs w:val="24"/>
          <w:lang w:eastAsia="ru-RU"/>
        </w:rPr>
        <w:t>Чини</w:t>
      </w:r>
      <w:proofErr w:type="gramEnd"/>
      <w:r w:rsidRPr="00BA5030">
        <w:rPr>
          <w:rFonts w:ascii="Times New Roman" w:eastAsia="Times New Roman" w:hAnsi="Times New Roman" w:cs="Times New Roman"/>
          <w:color w:val="525252"/>
          <w:sz w:val="24"/>
          <w:szCs w:val="24"/>
          <w:lang w:eastAsia="ru-RU"/>
        </w:rPr>
        <w:t xml:space="preserve"> узнав, что Нгуены оказались в сложной ситуации, решили в 1774 г. захватить часть их земель. После победы над Нгуенами тэйшоны начали наступление на Чиней, захвативших в 1774 г. Фу Суан.</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1783 г., после победы над Нгуенами, тэйшоны предприняли походы против Чиней на Север. Их лозунгами стали восстановление «законной» династии Ле. Поэтому их поддержали не только крестьяне, но и значительная часть чиновничества, торговцев и землевладельцев. В 1784 г. на помощь Нгуенам пришла сиамская армия. На следующий год она была разбита войсками Нгуен Хюэ, которого с того момента во Вьетнаме стали считать национальным героем.</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1786 г. Фу Суан был захвачен тэйшонами. Был захвачен город Тханлонг, и Нгуен Хюэ объявил себя сторонником короля Ле Хиен Тонга, который, в свою очередь, выдал за него замуж свою дочь. Формально была восстановлена династия Ле, но реальная власть находилась в руках Тэйшонов.</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Одержав верх над Чинями, они выполнили свое обещание и передали формальную власть Ле, от имени </w:t>
      </w:r>
      <w:proofErr w:type="gramStart"/>
      <w:r w:rsidRPr="00BA5030">
        <w:rPr>
          <w:rFonts w:ascii="Times New Roman" w:eastAsia="Times New Roman" w:hAnsi="Times New Roman" w:cs="Times New Roman"/>
          <w:color w:val="525252"/>
          <w:sz w:val="24"/>
          <w:szCs w:val="24"/>
          <w:lang w:eastAsia="ru-RU"/>
        </w:rPr>
        <w:t>которых</w:t>
      </w:r>
      <w:proofErr w:type="gramEnd"/>
      <w:r w:rsidRPr="00BA5030">
        <w:rPr>
          <w:rFonts w:ascii="Times New Roman" w:eastAsia="Times New Roman" w:hAnsi="Times New Roman" w:cs="Times New Roman"/>
          <w:color w:val="525252"/>
          <w:sz w:val="24"/>
          <w:szCs w:val="24"/>
          <w:lang w:eastAsia="ru-RU"/>
        </w:rPr>
        <w:t xml:space="preserve"> и стали править.</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После смерти Ле Хиен Тонга на престоле оказался Ле Тиеу Тхонг, который попытался избавиться от опеки Тэйшонов, но, потерпев неудачу, вынужден был бежать из столицы и обратиться за помощью к цинскому Китаю. В октябре 1788 г. цинские войска начали поход против Тэйшонов за восстановление династии Ле. В декабре того же года Цины вступили в столицу вместе с Ле Тиеу Тхонгом. 21 декабря 1788 г. Нгуен Хюэ, находясь в</w:t>
      </w:r>
      <w:proofErr w:type="gramStart"/>
      <w:r w:rsidRPr="00BA5030">
        <w:rPr>
          <w:rFonts w:ascii="Times New Roman" w:eastAsia="Times New Roman" w:hAnsi="Times New Roman" w:cs="Times New Roman"/>
          <w:color w:val="525252"/>
          <w:sz w:val="24"/>
          <w:szCs w:val="24"/>
          <w:lang w:eastAsia="ru-RU"/>
        </w:rPr>
        <w:t xml:space="preserve"> Ф</w:t>
      </w:r>
      <w:proofErr w:type="gramEnd"/>
      <w:r w:rsidRPr="00BA5030">
        <w:rPr>
          <w:rFonts w:ascii="Times New Roman" w:eastAsia="Times New Roman" w:hAnsi="Times New Roman" w:cs="Times New Roman"/>
          <w:color w:val="525252"/>
          <w:sz w:val="24"/>
          <w:szCs w:val="24"/>
          <w:lang w:eastAsia="ru-RU"/>
        </w:rPr>
        <w:t>у Суане, в качестве ответной меры, провозгласил себя вьетнамским императором Куанг Чунгом и направил верные войска в Тханлонг. В конце января 1789 г. он вступил в Тханлонг, разбив перед этим двухсоттысячную цинскую армию. После этого Китай пошел на признание его власти.</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Новый тэйшонский правитель начал реформирование подвластных владений. Был издан указ о поощрении занятий земледелием, предусматривавший перераспределение государственных угодий среди нуждающихся крестьян, началось восстановление ирригационных сооружений, расширено количество обрабатываемых сельскохозяйственных угодий. Были отменены многие налоги, сняты ограничения с внешней торговли и т.д.</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lastRenderedPageBreak/>
        <w:t>В 1792 г. Куанг Чунг скончался, а его преемники уже не имели такого авторитета в стране, как он. Сподвижники руководителей восстания постепенно превратились в новый слой вьетнамской элиты. Постепенно возникает разочарование в своих лидерах и в среде рядовых участников движения.</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Один из представителей свергнутого тэйшонами клана Нгу-енов — Нгуен Фук Ань — собирает недовольных, заручившись поддержкой французов, взамен пообещав им, согласно подписанному в конце ноября 1787 г. договору, порт Туран, о. Пуло-Кондор и экономические льготы. В1792-1802 гг. Нгуен Фук Аню удалось выдавить Тэйшонов из Центрального Вьетнама, а затем подчинить и север страны. 1802 г. он провозгласил себя императором Зя Лонгом, основав в Тханлонге новую династию Нгуен, находившуюся на вьетнамском престоле вплоть до августа 1945 г.</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i/>
          <w:iCs/>
          <w:color w:val="525252"/>
          <w:sz w:val="24"/>
          <w:szCs w:val="24"/>
          <w:lang w:eastAsia="ru-RU"/>
        </w:rPr>
        <w:t xml:space="preserve">Вьетнам в первой половине XIX </w:t>
      </w:r>
      <w:proofErr w:type="gramStart"/>
      <w:r w:rsidRPr="00BA5030">
        <w:rPr>
          <w:rFonts w:ascii="Times New Roman" w:eastAsia="Times New Roman" w:hAnsi="Times New Roman" w:cs="Times New Roman"/>
          <w:b/>
          <w:bCs/>
          <w:i/>
          <w:iCs/>
          <w:color w:val="525252"/>
          <w:sz w:val="24"/>
          <w:szCs w:val="24"/>
          <w:lang w:eastAsia="ru-RU"/>
        </w:rPr>
        <w:t>в</w:t>
      </w:r>
      <w:proofErr w:type="gramEnd"/>
      <w:r w:rsidRPr="00BA5030">
        <w:rPr>
          <w:rFonts w:ascii="Times New Roman" w:eastAsia="Times New Roman" w:hAnsi="Times New Roman" w:cs="Times New Roman"/>
          <w:b/>
          <w:bCs/>
          <w:i/>
          <w:iCs/>
          <w:color w:val="525252"/>
          <w:sz w:val="24"/>
          <w:szCs w:val="24"/>
          <w:lang w:eastAsia="ru-RU"/>
        </w:rPr>
        <w:t>.</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Нгуенам досталась страна, находившаяся в тяжелом экономическом положении. Были разрушены многие ирригационные сооружения, большое количество земли не обрабатывалось крестьянами, которые в поисках лучшей доли покидали родные дома. Зиа Лонг изменил административное деление и название государства, которое с </w:t>
      </w:r>
      <w:r w:rsidRPr="00BA5030">
        <w:rPr>
          <w:rFonts w:ascii="Times New Roman" w:eastAsia="Times New Roman" w:hAnsi="Times New Roman" w:cs="Times New Roman"/>
          <w:b/>
          <w:bCs/>
          <w:color w:val="525252"/>
          <w:sz w:val="24"/>
          <w:szCs w:val="24"/>
          <w:lang w:eastAsia="ru-RU"/>
        </w:rPr>
        <w:t>1804 </w:t>
      </w:r>
      <w:r w:rsidRPr="00BA5030">
        <w:rPr>
          <w:rFonts w:ascii="Times New Roman" w:eastAsia="Times New Roman" w:hAnsi="Times New Roman" w:cs="Times New Roman"/>
          <w:color w:val="525252"/>
          <w:sz w:val="24"/>
          <w:szCs w:val="24"/>
          <w:lang w:eastAsia="ru-RU"/>
        </w:rPr>
        <w:t>г. стало официально именоваться Вьетнам (Южный</w:t>
      </w:r>
      <w:proofErr w:type="gramStart"/>
      <w:r w:rsidRPr="00BA5030">
        <w:rPr>
          <w:rFonts w:ascii="Times New Roman" w:eastAsia="Times New Roman" w:hAnsi="Times New Roman" w:cs="Times New Roman"/>
          <w:color w:val="525252"/>
          <w:sz w:val="24"/>
          <w:szCs w:val="24"/>
          <w:lang w:eastAsia="ru-RU"/>
        </w:rPr>
        <w:t xml:space="preserve"> В</w:t>
      </w:r>
      <w:proofErr w:type="gramEnd"/>
      <w:r w:rsidRPr="00BA5030">
        <w:rPr>
          <w:rFonts w:ascii="Times New Roman" w:eastAsia="Times New Roman" w:hAnsi="Times New Roman" w:cs="Times New Roman"/>
          <w:color w:val="525252"/>
          <w:sz w:val="24"/>
          <w:szCs w:val="24"/>
          <w:lang w:eastAsia="ru-RU"/>
        </w:rPr>
        <w:t xml:space="preserve">ьет) со столицей в г. Хюэ. </w:t>
      </w:r>
      <w:proofErr w:type="gramStart"/>
      <w:r w:rsidRPr="00BA5030">
        <w:rPr>
          <w:rFonts w:ascii="Times New Roman" w:eastAsia="Times New Roman" w:hAnsi="Times New Roman" w:cs="Times New Roman"/>
          <w:color w:val="525252"/>
          <w:sz w:val="24"/>
          <w:szCs w:val="24"/>
          <w:lang w:eastAsia="ru-RU"/>
        </w:rPr>
        <w:t>Оно состояло из трех частей — северной, центральной и южной, каждая из которых, в свою очередь, делилась на провинции.</w:t>
      </w:r>
      <w:proofErr w:type="gramEnd"/>
      <w:r w:rsidRPr="00BA5030">
        <w:rPr>
          <w:rFonts w:ascii="Times New Roman" w:eastAsia="Times New Roman" w:hAnsi="Times New Roman" w:cs="Times New Roman"/>
          <w:color w:val="525252"/>
          <w:sz w:val="24"/>
          <w:szCs w:val="24"/>
          <w:lang w:eastAsia="ru-RU"/>
        </w:rPr>
        <w:t xml:space="preserve"> Были также проведены финансовые и военные реформы.</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Во главе государства находился император — Хоанг-де </w:t>
      </w:r>
      <w:r w:rsidRPr="00BA5030">
        <w:rPr>
          <w:rFonts w:ascii="Times New Roman" w:eastAsia="Times New Roman" w:hAnsi="Times New Roman" w:cs="Times New Roman"/>
          <w:b/>
          <w:bCs/>
          <w:color w:val="525252"/>
          <w:sz w:val="24"/>
          <w:szCs w:val="24"/>
          <w:lang w:eastAsia="ru-RU"/>
        </w:rPr>
        <w:t>(Сын Неба), </w:t>
      </w:r>
      <w:r w:rsidRPr="00BA5030">
        <w:rPr>
          <w:rFonts w:ascii="Times New Roman" w:eastAsia="Times New Roman" w:hAnsi="Times New Roman" w:cs="Times New Roman"/>
          <w:color w:val="525252"/>
          <w:sz w:val="24"/>
          <w:szCs w:val="24"/>
          <w:lang w:eastAsia="ru-RU"/>
        </w:rPr>
        <w:t>имевший всю полноту власти. При нем создавался Придворный совет </w:t>
      </w:r>
      <w:r w:rsidRPr="00BA5030">
        <w:rPr>
          <w:rFonts w:ascii="Times New Roman" w:eastAsia="Times New Roman" w:hAnsi="Times New Roman" w:cs="Times New Roman"/>
          <w:b/>
          <w:bCs/>
          <w:color w:val="525252"/>
          <w:sz w:val="24"/>
          <w:szCs w:val="24"/>
          <w:lang w:eastAsia="ru-RU"/>
        </w:rPr>
        <w:t>(</w:t>
      </w:r>
      <w:proofErr w:type="gramStart"/>
      <w:r w:rsidRPr="00BA5030">
        <w:rPr>
          <w:rFonts w:ascii="Times New Roman" w:eastAsia="Times New Roman" w:hAnsi="Times New Roman" w:cs="Times New Roman"/>
          <w:b/>
          <w:bCs/>
          <w:color w:val="525252"/>
          <w:sz w:val="24"/>
          <w:szCs w:val="24"/>
          <w:lang w:eastAsia="ru-RU"/>
        </w:rPr>
        <w:t>Ной-как</w:t>
      </w:r>
      <w:proofErr w:type="gramEnd"/>
      <w:r w:rsidRPr="00BA5030">
        <w:rPr>
          <w:rFonts w:ascii="Times New Roman" w:eastAsia="Times New Roman" w:hAnsi="Times New Roman" w:cs="Times New Roman"/>
          <w:b/>
          <w:bCs/>
          <w:color w:val="525252"/>
          <w:sz w:val="24"/>
          <w:szCs w:val="24"/>
          <w:lang w:eastAsia="ru-RU"/>
        </w:rPr>
        <w:t>). </w:t>
      </w:r>
      <w:r w:rsidRPr="00BA5030">
        <w:rPr>
          <w:rFonts w:ascii="Times New Roman" w:eastAsia="Times New Roman" w:hAnsi="Times New Roman" w:cs="Times New Roman"/>
          <w:color w:val="525252"/>
          <w:sz w:val="24"/>
          <w:szCs w:val="24"/>
          <w:lang w:eastAsia="ru-RU"/>
        </w:rPr>
        <w:t>Правительство состояло из 6 министерств </w:t>
      </w:r>
      <w:r w:rsidRPr="00BA5030">
        <w:rPr>
          <w:rFonts w:ascii="Times New Roman" w:eastAsia="Times New Roman" w:hAnsi="Times New Roman" w:cs="Times New Roman"/>
          <w:i/>
          <w:iCs/>
          <w:color w:val="525252"/>
          <w:sz w:val="24"/>
          <w:szCs w:val="24"/>
          <w:lang w:eastAsia="ru-RU"/>
        </w:rPr>
        <w:t>(бо). </w:t>
      </w:r>
      <w:r w:rsidRPr="00BA5030">
        <w:rPr>
          <w:rFonts w:ascii="Times New Roman" w:eastAsia="Times New Roman" w:hAnsi="Times New Roman" w:cs="Times New Roman"/>
          <w:color w:val="525252"/>
          <w:sz w:val="24"/>
          <w:szCs w:val="24"/>
          <w:lang w:eastAsia="ru-RU"/>
        </w:rPr>
        <w:t>Внешние связи на постоянной основе новое государство поддерживало лишь с Китаем, которому выплачивалась дань. </w:t>
      </w:r>
      <w:r w:rsidRPr="00BA5030">
        <w:rPr>
          <w:rFonts w:ascii="Times New Roman" w:eastAsia="Times New Roman" w:hAnsi="Times New Roman" w:cs="Times New Roman"/>
          <w:b/>
          <w:bCs/>
          <w:color w:val="525252"/>
          <w:sz w:val="24"/>
          <w:szCs w:val="24"/>
          <w:lang w:eastAsia="ru-RU"/>
        </w:rPr>
        <w:t>В 1805 </w:t>
      </w:r>
      <w:r w:rsidRPr="00BA5030">
        <w:rPr>
          <w:rFonts w:ascii="Times New Roman" w:eastAsia="Times New Roman" w:hAnsi="Times New Roman" w:cs="Times New Roman"/>
          <w:color w:val="525252"/>
          <w:sz w:val="24"/>
          <w:szCs w:val="24"/>
          <w:lang w:eastAsia="ru-RU"/>
        </w:rPr>
        <w:t>г. был восстановлен сюзеренитет Вьетнама над Камбоджей, утраченный им во время тэйшонского восстания. В </w:t>
      </w:r>
      <w:r w:rsidRPr="00BA5030">
        <w:rPr>
          <w:rFonts w:ascii="Times New Roman" w:eastAsia="Times New Roman" w:hAnsi="Times New Roman" w:cs="Times New Roman"/>
          <w:b/>
          <w:bCs/>
          <w:color w:val="525252"/>
          <w:sz w:val="24"/>
          <w:szCs w:val="24"/>
          <w:lang w:eastAsia="ru-RU"/>
        </w:rPr>
        <w:t>1827 </w:t>
      </w:r>
      <w:r w:rsidRPr="00BA5030">
        <w:rPr>
          <w:rFonts w:ascii="Times New Roman" w:eastAsia="Times New Roman" w:hAnsi="Times New Roman" w:cs="Times New Roman"/>
          <w:color w:val="525252"/>
          <w:sz w:val="24"/>
          <w:szCs w:val="24"/>
          <w:lang w:eastAsia="ru-RU"/>
        </w:rPr>
        <w:t>г. сюзеренитет Вьетнама был установлен и над лаосскими землями, ранее контролировавшимися Сиамом.</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В основе социальной структуры по-прежнему находилась </w:t>
      </w:r>
      <w:proofErr w:type="gramStart"/>
      <w:r w:rsidRPr="00BA5030">
        <w:rPr>
          <w:rFonts w:ascii="Times New Roman" w:eastAsia="Times New Roman" w:hAnsi="Times New Roman" w:cs="Times New Roman"/>
          <w:color w:val="525252"/>
          <w:sz w:val="24"/>
          <w:szCs w:val="24"/>
          <w:lang w:eastAsia="ru-RU"/>
        </w:rPr>
        <w:t>крестьянская</w:t>
      </w:r>
      <w:proofErr w:type="gramEnd"/>
      <w:r w:rsidRPr="00BA5030">
        <w:rPr>
          <w:rFonts w:ascii="Times New Roman" w:eastAsia="Times New Roman" w:hAnsi="Times New Roman" w:cs="Times New Roman"/>
          <w:color w:val="525252"/>
          <w:sz w:val="24"/>
          <w:szCs w:val="24"/>
          <w:lang w:eastAsia="ru-RU"/>
        </w:rPr>
        <w:t xml:space="preserve"> община-са, которой руководил совет. Общины объединялись в более крупные единицы — </w:t>
      </w:r>
      <w:r w:rsidRPr="00BA5030">
        <w:rPr>
          <w:rFonts w:ascii="Times New Roman" w:eastAsia="Times New Roman" w:hAnsi="Times New Roman" w:cs="Times New Roman"/>
          <w:i/>
          <w:iCs/>
          <w:color w:val="525252"/>
          <w:sz w:val="24"/>
          <w:szCs w:val="24"/>
          <w:lang w:eastAsia="ru-RU"/>
        </w:rPr>
        <w:t>тонги, </w:t>
      </w:r>
      <w:r w:rsidRPr="00BA5030">
        <w:rPr>
          <w:rFonts w:ascii="Times New Roman" w:eastAsia="Times New Roman" w:hAnsi="Times New Roman" w:cs="Times New Roman"/>
          <w:color w:val="525252"/>
          <w:sz w:val="24"/>
          <w:szCs w:val="24"/>
          <w:lang w:eastAsia="ru-RU"/>
        </w:rPr>
        <w:t>а те, в свою очередь — в </w:t>
      </w:r>
      <w:r w:rsidRPr="00BA5030">
        <w:rPr>
          <w:rFonts w:ascii="Times New Roman" w:eastAsia="Times New Roman" w:hAnsi="Times New Roman" w:cs="Times New Roman"/>
          <w:i/>
          <w:iCs/>
          <w:color w:val="525252"/>
          <w:sz w:val="24"/>
          <w:szCs w:val="24"/>
          <w:lang w:eastAsia="ru-RU"/>
        </w:rPr>
        <w:t>хюены, </w:t>
      </w:r>
      <w:r w:rsidRPr="00BA5030">
        <w:rPr>
          <w:rFonts w:ascii="Times New Roman" w:eastAsia="Times New Roman" w:hAnsi="Times New Roman" w:cs="Times New Roman"/>
          <w:color w:val="525252"/>
          <w:sz w:val="24"/>
          <w:szCs w:val="24"/>
          <w:lang w:eastAsia="ru-RU"/>
        </w:rPr>
        <w:t xml:space="preserve">хюены —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w:t>
      </w:r>
      <w:r w:rsidRPr="00BA5030">
        <w:rPr>
          <w:rFonts w:ascii="Times New Roman" w:eastAsia="Times New Roman" w:hAnsi="Times New Roman" w:cs="Times New Roman"/>
          <w:i/>
          <w:iCs/>
          <w:color w:val="525252"/>
          <w:sz w:val="24"/>
          <w:szCs w:val="24"/>
          <w:lang w:eastAsia="ru-RU"/>
        </w:rPr>
        <w:t>фу. </w:t>
      </w:r>
      <w:r w:rsidRPr="00BA5030">
        <w:rPr>
          <w:rFonts w:ascii="Times New Roman" w:eastAsia="Times New Roman" w:hAnsi="Times New Roman" w:cs="Times New Roman"/>
          <w:color w:val="525252"/>
          <w:sz w:val="24"/>
          <w:szCs w:val="24"/>
          <w:lang w:eastAsia="ru-RU"/>
        </w:rPr>
        <w:t xml:space="preserve">Хюены и фу образовывали провинции. При Зя Лонге их было </w:t>
      </w:r>
      <w:proofErr w:type="gramStart"/>
      <w:r w:rsidRPr="00BA5030">
        <w:rPr>
          <w:rFonts w:ascii="Times New Roman" w:eastAsia="Times New Roman" w:hAnsi="Times New Roman" w:cs="Times New Roman"/>
          <w:color w:val="525252"/>
          <w:sz w:val="24"/>
          <w:szCs w:val="24"/>
          <w:lang w:eastAsia="ru-RU"/>
        </w:rPr>
        <w:t>24</w:t>
      </w:r>
      <w:proofErr w:type="gramEnd"/>
      <w:r w:rsidRPr="00BA5030">
        <w:rPr>
          <w:rFonts w:ascii="Times New Roman" w:eastAsia="Times New Roman" w:hAnsi="Times New Roman" w:cs="Times New Roman"/>
          <w:color w:val="525252"/>
          <w:sz w:val="24"/>
          <w:szCs w:val="24"/>
          <w:lang w:eastAsia="ru-RU"/>
        </w:rPr>
        <w:t xml:space="preserve"> и назывались они </w:t>
      </w:r>
      <w:r w:rsidRPr="00BA5030">
        <w:rPr>
          <w:rFonts w:ascii="Times New Roman" w:eastAsia="Times New Roman" w:hAnsi="Times New Roman" w:cs="Times New Roman"/>
          <w:i/>
          <w:iCs/>
          <w:color w:val="525252"/>
          <w:sz w:val="24"/>
          <w:szCs w:val="24"/>
          <w:lang w:eastAsia="ru-RU"/>
        </w:rPr>
        <w:t>чаны </w:t>
      </w:r>
      <w:r w:rsidRPr="00BA5030">
        <w:rPr>
          <w:rFonts w:ascii="Times New Roman" w:eastAsia="Times New Roman" w:hAnsi="Times New Roman" w:cs="Times New Roman"/>
          <w:color w:val="525252"/>
          <w:sz w:val="24"/>
          <w:szCs w:val="24"/>
          <w:lang w:eastAsia="ru-RU"/>
        </w:rPr>
        <w:t>(затем — </w:t>
      </w:r>
      <w:r w:rsidRPr="00BA5030">
        <w:rPr>
          <w:rFonts w:ascii="Times New Roman" w:eastAsia="Times New Roman" w:hAnsi="Times New Roman" w:cs="Times New Roman"/>
          <w:i/>
          <w:iCs/>
          <w:color w:val="525252"/>
          <w:sz w:val="24"/>
          <w:szCs w:val="24"/>
          <w:lang w:eastAsia="ru-RU"/>
        </w:rPr>
        <w:t>тини). </w:t>
      </w:r>
      <w:r w:rsidRPr="00BA5030">
        <w:rPr>
          <w:rFonts w:ascii="Times New Roman" w:eastAsia="Times New Roman" w:hAnsi="Times New Roman" w:cs="Times New Roman"/>
          <w:color w:val="525252"/>
          <w:sz w:val="24"/>
          <w:szCs w:val="24"/>
          <w:lang w:eastAsia="ru-RU"/>
        </w:rPr>
        <w:t>Тини были объединены в три зоны </w:t>
      </w:r>
      <w:r w:rsidRPr="00BA5030">
        <w:rPr>
          <w:rFonts w:ascii="Times New Roman" w:eastAsia="Times New Roman" w:hAnsi="Times New Roman" w:cs="Times New Roman"/>
          <w:i/>
          <w:iCs/>
          <w:color w:val="525252"/>
          <w:sz w:val="24"/>
          <w:szCs w:val="24"/>
          <w:lang w:eastAsia="ru-RU"/>
        </w:rPr>
        <w:t>(ки) </w:t>
      </w:r>
      <w:r w:rsidRPr="00BA5030">
        <w:rPr>
          <w:rFonts w:ascii="Times New Roman" w:eastAsia="Times New Roman" w:hAnsi="Times New Roman" w:cs="Times New Roman"/>
          <w:color w:val="525252"/>
          <w:sz w:val="24"/>
          <w:szCs w:val="24"/>
          <w:lang w:eastAsia="ru-RU"/>
        </w:rPr>
        <w:t>— Бак, Чунг и Нам (юг). В зоне Чунг находилась столица — Хюэ.</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color w:val="525252"/>
          <w:sz w:val="24"/>
          <w:szCs w:val="24"/>
          <w:lang w:eastAsia="ru-RU"/>
        </w:rPr>
        <w:t>В 1812 </w:t>
      </w:r>
      <w:r w:rsidRPr="00BA5030">
        <w:rPr>
          <w:rFonts w:ascii="Times New Roman" w:eastAsia="Times New Roman" w:hAnsi="Times New Roman" w:cs="Times New Roman"/>
          <w:color w:val="525252"/>
          <w:sz w:val="24"/>
          <w:szCs w:val="24"/>
          <w:lang w:eastAsia="ru-RU"/>
        </w:rPr>
        <w:t>г. был обнародован </w:t>
      </w:r>
      <w:r w:rsidRPr="00BA5030">
        <w:rPr>
          <w:rFonts w:ascii="Times New Roman" w:eastAsia="Times New Roman" w:hAnsi="Times New Roman" w:cs="Times New Roman"/>
          <w:b/>
          <w:bCs/>
          <w:color w:val="525252"/>
          <w:sz w:val="24"/>
          <w:szCs w:val="24"/>
          <w:lang w:eastAsia="ru-RU"/>
        </w:rPr>
        <w:t>«Кодекс Зя Лонга», </w:t>
      </w:r>
      <w:r w:rsidRPr="00BA5030">
        <w:rPr>
          <w:rFonts w:ascii="Times New Roman" w:eastAsia="Times New Roman" w:hAnsi="Times New Roman" w:cs="Times New Roman"/>
          <w:color w:val="525252"/>
          <w:sz w:val="24"/>
          <w:szCs w:val="24"/>
          <w:lang w:eastAsia="ru-RU"/>
        </w:rPr>
        <w:t xml:space="preserve">заменивший прежний свод законов, существовавший со второй половины XV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proofErr w:type="gramStart"/>
      <w:r w:rsidRPr="00BA5030">
        <w:rPr>
          <w:rFonts w:ascii="Times New Roman" w:eastAsia="Times New Roman" w:hAnsi="Times New Roman" w:cs="Times New Roman"/>
          <w:color w:val="525252"/>
          <w:sz w:val="24"/>
          <w:szCs w:val="24"/>
          <w:lang w:eastAsia="ru-RU"/>
        </w:rPr>
        <w:t>В начале</w:t>
      </w:r>
      <w:proofErr w:type="gramEnd"/>
      <w:r w:rsidRPr="00BA5030">
        <w:rPr>
          <w:rFonts w:ascii="Times New Roman" w:eastAsia="Times New Roman" w:hAnsi="Times New Roman" w:cs="Times New Roman"/>
          <w:color w:val="525252"/>
          <w:sz w:val="24"/>
          <w:szCs w:val="24"/>
          <w:lang w:eastAsia="ru-RU"/>
        </w:rPr>
        <w:t xml:space="preserve"> XIX в. получает развитие ремесло, торговля и добыча руды. Наблюдается рост городов, особенно Тханлонга, с </w:t>
      </w:r>
      <w:r w:rsidRPr="00BA5030">
        <w:rPr>
          <w:rFonts w:ascii="Times New Roman" w:eastAsia="Times New Roman" w:hAnsi="Times New Roman" w:cs="Times New Roman"/>
          <w:b/>
          <w:bCs/>
          <w:color w:val="525252"/>
          <w:sz w:val="24"/>
          <w:szCs w:val="24"/>
          <w:lang w:eastAsia="ru-RU"/>
        </w:rPr>
        <w:t>1831 </w:t>
      </w:r>
      <w:r w:rsidRPr="00BA5030">
        <w:rPr>
          <w:rFonts w:ascii="Times New Roman" w:eastAsia="Times New Roman" w:hAnsi="Times New Roman" w:cs="Times New Roman"/>
          <w:color w:val="525252"/>
          <w:sz w:val="24"/>
          <w:szCs w:val="24"/>
          <w:lang w:eastAsia="ru-RU"/>
        </w:rPr>
        <w:t xml:space="preserve">г. переименованного в Ханой. Тем не </w:t>
      </w:r>
      <w:proofErr w:type="gramStart"/>
      <w:r w:rsidRPr="00BA5030">
        <w:rPr>
          <w:rFonts w:ascii="Times New Roman" w:eastAsia="Times New Roman" w:hAnsi="Times New Roman" w:cs="Times New Roman"/>
          <w:color w:val="525252"/>
          <w:sz w:val="24"/>
          <w:szCs w:val="24"/>
          <w:lang w:eastAsia="ru-RU"/>
        </w:rPr>
        <w:t>менее</w:t>
      </w:r>
      <w:proofErr w:type="gramEnd"/>
      <w:r w:rsidRPr="00BA5030">
        <w:rPr>
          <w:rFonts w:ascii="Times New Roman" w:eastAsia="Times New Roman" w:hAnsi="Times New Roman" w:cs="Times New Roman"/>
          <w:color w:val="525252"/>
          <w:sz w:val="24"/>
          <w:szCs w:val="24"/>
          <w:lang w:eastAsia="ru-RU"/>
        </w:rPr>
        <w:t xml:space="preserve"> развитие торговли тормозилось. Нгуены проводили, начиная с </w:t>
      </w:r>
      <w:r w:rsidRPr="00BA5030">
        <w:rPr>
          <w:rFonts w:ascii="Times New Roman" w:eastAsia="Times New Roman" w:hAnsi="Times New Roman" w:cs="Times New Roman"/>
          <w:b/>
          <w:bCs/>
          <w:color w:val="525252"/>
          <w:sz w:val="24"/>
          <w:szCs w:val="24"/>
          <w:lang w:eastAsia="ru-RU"/>
        </w:rPr>
        <w:t>1820 </w:t>
      </w:r>
      <w:r w:rsidRPr="00BA5030">
        <w:rPr>
          <w:rFonts w:ascii="Times New Roman" w:eastAsia="Times New Roman" w:hAnsi="Times New Roman" w:cs="Times New Roman"/>
          <w:color w:val="525252"/>
          <w:sz w:val="24"/>
          <w:szCs w:val="24"/>
          <w:lang w:eastAsia="ru-RU"/>
        </w:rPr>
        <w:t xml:space="preserve">г., политику самоизоляции от иностранцев из-за опасений западного влияния, но большого эффекта это не давало. </w:t>
      </w:r>
      <w:proofErr w:type="gramStart"/>
      <w:r w:rsidRPr="00BA5030">
        <w:rPr>
          <w:rFonts w:ascii="Times New Roman" w:eastAsia="Times New Roman" w:hAnsi="Times New Roman" w:cs="Times New Roman"/>
          <w:color w:val="525252"/>
          <w:sz w:val="24"/>
          <w:szCs w:val="24"/>
          <w:lang w:eastAsia="ru-RU"/>
        </w:rPr>
        <w:t>Одновременно происходила консервация общественных отношений, в том числе форм землевладения и эксплуатации, наблюдалась ярко выраженная тенденция во всем подражать цинскому Китаю, к тому времени уже стоявшему на грани превращения в полуколонию западных держав из-за проводимой такого же рода внутренней и внешней политики.</w:t>
      </w:r>
      <w:proofErr w:type="gramEnd"/>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Ослаблялась </w:t>
      </w:r>
      <w:proofErr w:type="gramStart"/>
      <w:r w:rsidRPr="00BA5030">
        <w:rPr>
          <w:rFonts w:ascii="Times New Roman" w:eastAsia="Times New Roman" w:hAnsi="Times New Roman" w:cs="Times New Roman"/>
          <w:color w:val="525252"/>
          <w:sz w:val="24"/>
          <w:szCs w:val="24"/>
          <w:lang w:eastAsia="ru-RU"/>
        </w:rPr>
        <w:t>центральной</w:t>
      </w:r>
      <w:proofErr w:type="gramEnd"/>
      <w:r w:rsidRPr="00BA5030">
        <w:rPr>
          <w:rFonts w:ascii="Times New Roman" w:eastAsia="Times New Roman" w:hAnsi="Times New Roman" w:cs="Times New Roman"/>
          <w:color w:val="525252"/>
          <w:sz w:val="24"/>
          <w:szCs w:val="24"/>
          <w:lang w:eastAsia="ru-RU"/>
        </w:rPr>
        <w:t xml:space="preserve"> власть, усилилась местная элита. Возникли две группы внутри правящего слоя: «консерваторы» и «реалисты», пытавшиеся оказать влияние на процесс выработки решений верховным правителем. К середине XIX в. укрепились позиции первых.</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Стремясь изменить ситуацию в лучшую сторону, император в 1828 г. издал постановление о принудительном использовании безземельных крестьян на освоении земель, пожалованных им крупным владельцам. Нгуены увеличили налогообложение купцов и ремесленников, что приводило многих из них к разорению. В 1847 г. монарх запретил французским кораблям входить в территориальные воды Вьетнама, и изоляция страны от остального мира еще более усилилась.</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lastRenderedPageBreak/>
        <w:t>Проводимые мероприятия вызывали ненависть у простого народа к правящей верхушке, зачастую приводя к новым народным волнениям. Так, крестьянские восстания охватили в 1807-1825 гг. ряд провинций Вьетнама. Восставшие отнимали земли у крупных помещиков, однако в конечном итоге все такие выступления жестоко подавлялись властями.</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i/>
          <w:iCs/>
          <w:color w:val="525252"/>
          <w:sz w:val="24"/>
          <w:szCs w:val="24"/>
          <w:lang w:eastAsia="ru-RU"/>
        </w:rPr>
        <w:t>Вьетнамо-китайские отношения</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После прихода к власти в Китае Цинской династии, характер отношений Вьетнама с Китаем в целом не изменился. Лишь в период маньчжурского завоевания Китая династия Чинь безуспешно попыталась возвратить в состав Вьетнама захваченные ранее Китаем вьетнамские земли. В 1667 г. вьетнамский император Ле Хюен Тонг получил от Цинов титул </w:t>
      </w:r>
      <w:r w:rsidRPr="00BA5030">
        <w:rPr>
          <w:rFonts w:ascii="Times New Roman" w:eastAsia="Times New Roman" w:hAnsi="Times New Roman" w:cs="Times New Roman"/>
          <w:b/>
          <w:bCs/>
          <w:color w:val="525252"/>
          <w:sz w:val="24"/>
          <w:szCs w:val="24"/>
          <w:lang w:eastAsia="ru-RU"/>
        </w:rPr>
        <w:t>«Ван Аньнаня». </w:t>
      </w:r>
      <w:r w:rsidRPr="00BA5030">
        <w:rPr>
          <w:rFonts w:ascii="Times New Roman" w:eastAsia="Times New Roman" w:hAnsi="Times New Roman" w:cs="Times New Roman"/>
          <w:color w:val="525252"/>
          <w:sz w:val="24"/>
          <w:szCs w:val="24"/>
          <w:lang w:eastAsia="ru-RU"/>
        </w:rPr>
        <w:t>В это время на юг Вьетнама переселилось значительное количество китайцев, прежде всего сторонников свергнутой династии Мин. Некоторые из них поселились в пригороде Сайгона — Шолоне, постоянно проживая там все последующее время, вплоть до наших дней.</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Возникали некоторые пограничные конфликты между двумя государствами в 80-е </w:t>
      </w:r>
      <w:proofErr w:type="gramStart"/>
      <w:r w:rsidRPr="00BA5030">
        <w:rPr>
          <w:rFonts w:ascii="Times New Roman" w:eastAsia="Times New Roman" w:hAnsi="Times New Roman" w:cs="Times New Roman"/>
          <w:i/>
          <w:iCs/>
          <w:color w:val="525252"/>
          <w:sz w:val="24"/>
          <w:szCs w:val="24"/>
          <w:lang w:eastAsia="ru-RU"/>
        </w:rPr>
        <w:t>тт</w:t>
      </w:r>
      <w:proofErr w:type="gramEnd"/>
      <w:r w:rsidRPr="00BA5030">
        <w:rPr>
          <w:rFonts w:ascii="Times New Roman" w:eastAsia="Times New Roman" w:hAnsi="Times New Roman" w:cs="Times New Roman"/>
          <w:i/>
          <w:iCs/>
          <w:color w:val="525252"/>
          <w:sz w:val="24"/>
          <w:szCs w:val="24"/>
          <w:lang w:eastAsia="ru-RU"/>
        </w:rPr>
        <w:t>'. </w:t>
      </w:r>
      <w:proofErr w:type="gramStart"/>
      <w:r w:rsidRPr="00BA5030">
        <w:rPr>
          <w:rFonts w:ascii="Times New Roman" w:eastAsia="Times New Roman" w:hAnsi="Times New Roman" w:cs="Times New Roman"/>
          <w:color w:val="525252"/>
          <w:sz w:val="24"/>
          <w:szCs w:val="24"/>
          <w:lang w:eastAsia="ru-RU"/>
        </w:rPr>
        <w:t>XVII в. В 20-е гг. XVIII в. часть захваченных ранее китайцами вьетнамских земель была возвращена.</w:t>
      </w:r>
      <w:proofErr w:type="gramEnd"/>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конце </w:t>
      </w:r>
      <w:r w:rsidRPr="00BA5030">
        <w:rPr>
          <w:rFonts w:ascii="Times New Roman" w:eastAsia="Times New Roman" w:hAnsi="Times New Roman" w:cs="Times New Roman"/>
          <w:b/>
          <w:bCs/>
          <w:color w:val="525252"/>
          <w:sz w:val="24"/>
          <w:szCs w:val="24"/>
          <w:lang w:eastAsia="ru-RU"/>
        </w:rPr>
        <w:t>XVII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вьетнамские власти запретили китайцам приезжать на постоянное место жительства, соблюдать их обычаи, говорить по-китайски и носить свою национальную одежду.</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период восстания Тэйшонов в </w:t>
      </w:r>
      <w:r w:rsidRPr="00BA5030">
        <w:rPr>
          <w:rFonts w:ascii="Times New Roman" w:eastAsia="Times New Roman" w:hAnsi="Times New Roman" w:cs="Times New Roman"/>
          <w:b/>
          <w:bCs/>
          <w:color w:val="525252"/>
          <w:sz w:val="24"/>
          <w:szCs w:val="24"/>
          <w:lang w:eastAsia="ru-RU"/>
        </w:rPr>
        <w:t>1771 </w:t>
      </w:r>
      <w:r w:rsidRPr="00BA5030">
        <w:rPr>
          <w:rFonts w:ascii="Times New Roman" w:eastAsia="Times New Roman" w:hAnsi="Times New Roman" w:cs="Times New Roman"/>
          <w:color w:val="525252"/>
          <w:sz w:val="24"/>
          <w:szCs w:val="24"/>
          <w:lang w:eastAsia="ru-RU"/>
        </w:rPr>
        <w:t xml:space="preserve">г. император Ле Тьеу Тхонг бежал из страны и обратился за помощью </w:t>
      </w:r>
      <w:proofErr w:type="gramStart"/>
      <w:r w:rsidRPr="00BA5030">
        <w:rPr>
          <w:rFonts w:ascii="Times New Roman" w:eastAsia="Times New Roman" w:hAnsi="Times New Roman" w:cs="Times New Roman"/>
          <w:color w:val="525252"/>
          <w:sz w:val="24"/>
          <w:szCs w:val="24"/>
          <w:lang w:eastAsia="ru-RU"/>
        </w:rPr>
        <w:t>к</w:t>
      </w:r>
      <w:proofErr w:type="gramEnd"/>
      <w:r w:rsidRPr="00BA5030">
        <w:rPr>
          <w:rFonts w:ascii="Times New Roman" w:eastAsia="Times New Roman" w:hAnsi="Times New Roman" w:cs="Times New Roman"/>
          <w:color w:val="525252"/>
          <w:sz w:val="24"/>
          <w:szCs w:val="24"/>
          <w:lang w:eastAsia="ru-RU"/>
        </w:rPr>
        <w:t xml:space="preserve"> китайским </w:t>
      </w:r>
      <w:r w:rsidRPr="00BA5030">
        <w:rPr>
          <w:rFonts w:ascii="Times New Roman" w:eastAsia="Times New Roman" w:hAnsi="Times New Roman" w:cs="Times New Roman"/>
          <w:color w:val="525252"/>
          <w:sz w:val="24"/>
          <w:szCs w:val="24"/>
          <w:vertAlign w:val="superscript"/>
          <w:lang w:eastAsia="ru-RU"/>
        </w:rPr>
        <w:t>л</w:t>
      </w:r>
      <w:r w:rsidRPr="00BA5030">
        <w:rPr>
          <w:rFonts w:ascii="Times New Roman" w:eastAsia="Times New Roman" w:hAnsi="Times New Roman" w:cs="Times New Roman"/>
          <w:color w:val="525252"/>
          <w:sz w:val="24"/>
          <w:szCs w:val="24"/>
          <w:lang w:eastAsia="ru-RU"/>
        </w:rPr>
        <w:t>властям. В </w:t>
      </w:r>
      <w:r w:rsidRPr="00BA5030">
        <w:rPr>
          <w:rFonts w:ascii="Times New Roman" w:eastAsia="Times New Roman" w:hAnsi="Times New Roman" w:cs="Times New Roman"/>
          <w:b/>
          <w:bCs/>
          <w:color w:val="525252"/>
          <w:sz w:val="24"/>
          <w:szCs w:val="24"/>
          <w:lang w:eastAsia="ru-RU"/>
        </w:rPr>
        <w:t>1788 </w:t>
      </w:r>
      <w:r w:rsidRPr="00BA5030">
        <w:rPr>
          <w:rFonts w:ascii="Times New Roman" w:eastAsia="Times New Roman" w:hAnsi="Times New Roman" w:cs="Times New Roman"/>
          <w:color w:val="525252"/>
          <w:sz w:val="24"/>
          <w:szCs w:val="24"/>
          <w:lang w:eastAsia="ru-RU"/>
        </w:rPr>
        <w:t>г. во Вьетнам вошла китайская армия, захватившая столицу Тхан Лонг и восстановившая на престоле прежнего императора. Однако затем тэйшоны смогли перестроить свои ряды, и китайцы потерпели военное поражение. Вместе с остатками цинских войск в Китай бежал и император Ле Тьеу Тхонг. Тэйшоны начали мирные переговоры с Цинами. Император Цяньлун решил признать вождя Тэйшонов Куанг Чунга новым вьетнамским императором, и в Пекине ему была устроена пышная встреча.</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color w:val="525252"/>
          <w:sz w:val="24"/>
          <w:szCs w:val="24"/>
          <w:lang w:eastAsia="ru-RU"/>
        </w:rPr>
        <w:t>В 1802 </w:t>
      </w:r>
      <w:r w:rsidRPr="00BA5030">
        <w:rPr>
          <w:rFonts w:ascii="Times New Roman" w:eastAsia="Times New Roman" w:hAnsi="Times New Roman" w:cs="Times New Roman"/>
          <w:color w:val="525252"/>
          <w:sz w:val="24"/>
          <w:szCs w:val="24"/>
          <w:lang w:eastAsia="ru-RU"/>
        </w:rPr>
        <w:t>г., когда восстание Тэйшонов было подавлено, новый правитель Зя Лонг вскоре получил от Цинов инвеституру на управление, став новым императором с </w:t>
      </w:r>
      <w:r w:rsidRPr="00BA5030">
        <w:rPr>
          <w:rFonts w:ascii="Times New Roman" w:eastAsia="Times New Roman" w:hAnsi="Times New Roman" w:cs="Times New Roman"/>
          <w:b/>
          <w:bCs/>
          <w:color w:val="525252"/>
          <w:sz w:val="24"/>
          <w:szCs w:val="24"/>
          <w:lang w:eastAsia="ru-RU"/>
        </w:rPr>
        <w:t>1804 </w:t>
      </w:r>
      <w:r w:rsidRPr="00BA5030">
        <w:rPr>
          <w:rFonts w:ascii="Times New Roman" w:eastAsia="Times New Roman" w:hAnsi="Times New Roman" w:cs="Times New Roman"/>
          <w:color w:val="525252"/>
          <w:sz w:val="24"/>
          <w:szCs w:val="24"/>
          <w:lang w:eastAsia="ru-RU"/>
        </w:rPr>
        <w:t>г. С того момента вассалитет Китая над Вьетнамом становился все более формальным, а с 1845 г. вьетнамский император и вовсе перестал выплачивать дань Пекину.</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i/>
          <w:iCs/>
          <w:color w:val="525252"/>
          <w:sz w:val="24"/>
          <w:szCs w:val="24"/>
          <w:lang w:eastAsia="ru-RU"/>
        </w:rPr>
        <w:t>Культура Вьетнама в XVI — первой половине XIX вв.</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этот период культура Вьетнама достигает нового уровня развития.</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области литературного творчества вьетнамскими писателями и поэтами создавались произведения на языке </w:t>
      </w:r>
      <w:r w:rsidRPr="00BA5030">
        <w:rPr>
          <w:rFonts w:ascii="Times New Roman" w:eastAsia="Times New Roman" w:hAnsi="Times New Roman" w:cs="Times New Roman"/>
          <w:i/>
          <w:iCs/>
          <w:color w:val="525252"/>
          <w:sz w:val="24"/>
          <w:szCs w:val="24"/>
          <w:lang w:eastAsia="ru-RU"/>
        </w:rPr>
        <w:t>тыы ном </w:t>
      </w:r>
      <w:r w:rsidRPr="00BA5030">
        <w:rPr>
          <w:rFonts w:ascii="Times New Roman" w:eastAsia="Times New Roman" w:hAnsi="Times New Roman" w:cs="Times New Roman"/>
          <w:color w:val="525252"/>
          <w:sz w:val="24"/>
          <w:szCs w:val="24"/>
          <w:lang w:eastAsia="ru-RU"/>
        </w:rPr>
        <w:t>и на языке </w:t>
      </w:r>
      <w:r w:rsidRPr="00BA5030">
        <w:rPr>
          <w:rFonts w:ascii="Times New Roman" w:eastAsia="Times New Roman" w:hAnsi="Times New Roman" w:cs="Times New Roman"/>
          <w:i/>
          <w:iCs/>
          <w:color w:val="525252"/>
          <w:sz w:val="24"/>
          <w:szCs w:val="24"/>
          <w:lang w:eastAsia="ru-RU"/>
        </w:rPr>
        <w:t>ханван. </w:t>
      </w:r>
      <w:r w:rsidRPr="00BA5030">
        <w:rPr>
          <w:rFonts w:ascii="Times New Roman" w:eastAsia="Times New Roman" w:hAnsi="Times New Roman" w:cs="Times New Roman"/>
          <w:color w:val="525252"/>
          <w:sz w:val="24"/>
          <w:szCs w:val="24"/>
          <w:lang w:eastAsia="ru-RU"/>
        </w:rPr>
        <w:t>На тыы ном появляются произведения, реалистически отражавшие тогдашнюю вьетнамскую действительность. Наиболее известным писателем данного направления стал в конце </w:t>
      </w:r>
      <w:r w:rsidRPr="00BA5030">
        <w:rPr>
          <w:rFonts w:ascii="Times New Roman" w:eastAsia="Times New Roman" w:hAnsi="Times New Roman" w:cs="Times New Roman"/>
          <w:b/>
          <w:bCs/>
          <w:color w:val="525252"/>
          <w:sz w:val="24"/>
          <w:szCs w:val="24"/>
          <w:lang w:eastAsia="ru-RU"/>
        </w:rPr>
        <w:t>XVIII </w:t>
      </w:r>
      <w:r w:rsidRPr="00BA5030">
        <w:rPr>
          <w:rFonts w:ascii="Times New Roman" w:eastAsia="Times New Roman" w:hAnsi="Times New Roman" w:cs="Times New Roman"/>
          <w:color w:val="525252"/>
          <w:sz w:val="24"/>
          <w:szCs w:val="24"/>
          <w:lang w:eastAsia="ru-RU"/>
        </w:rPr>
        <w:t>— начале </w:t>
      </w:r>
      <w:r w:rsidRPr="00BA5030">
        <w:rPr>
          <w:rFonts w:ascii="Times New Roman" w:eastAsia="Times New Roman" w:hAnsi="Times New Roman" w:cs="Times New Roman"/>
          <w:b/>
          <w:bCs/>
          <w:color w:val="525252"/>
          <w:sz w:val="24"/>
          <w:szCs w:val="24"/>
          <w:lang w:eastAsia="ru-RU"/>
        </w:rPr>
        <w:t>XIX </w:t>
      </w:r>
      <w:r w:rsidRPr="00BA5030">
        <w:rPr>
          <w:rFonts w:ascii="Times New Roman" w:eastAsia="Times New Roman" w:hAnsi="Times New Roman" w:cs="Times New Roman"/>
          <w:color w:val="525252"/>
          <w:sz w:val="24"/>
          <w:szCs w:val="24"/>
          <w:lang w:eastAsia="ru-RU"/>
        </w:rPr>
        <w:t>вв. </w:t>
      </w:r>
      <w:r w:rsidRPr="00BA5030">
        <w:rPr>
          <w:rFonts w:ascii="Times New Roman" w:eastAsia="Times New Roman" w:hAnsi="Times New Roman" w:cs="Times New Roman"/>
          <w:b/>
          <w:bCs/>
          <w:color w:val="525252"/>
          <w:sz w:val="24"/>
          <w:szCs w:val="24"/>
          <w:lang w:eastAsia="ru-RU"/>
        </w:rPr>
        <w:t>Нгуен Зу </w:t>
      </w:r>
      <w:r w:rsidRPr="00BA5030">
        <w:rPr>
          <w:rFonts w:ascii="Times New Roman" w:eastAsia="Times New Roman" w:hAnsi="Times New Roman" w:cs="Times New Roman"/>
          <w:color w:val="525252"/>
          <w:sz w:val="24"/>
          <w:szCs w:val="24"/>
          <w:lang w:eastAsia="ru-RU"/>
        </w:rPr>
        <w:t>со своим поэтическим произведением </w:t>
      </w:r>
      <w:r w:rsidRPr="00BA5030">
        <w:rPr>
          <w:rFonts w:ascii="Times New Roman" w:eastAsia="Times New Roman" w:hAnsi="Times New Roman" w:cs="Times New Roman"/>
          <w:b/>
          <w:bCs/>
          <w:color w:val="525252"/>
          <w:sz w:val="24"/>
          <w:szCs w:val="24"/>
          <w:lang w:eastAsia="ru-RU"/>
        </w:rPr>
        <w:t>«Стенания истерзанной души». </w:t>
      </w:r>
      <w:r w:rsidRPr="00BA5030">
        <w:rPr>
          <w:rFonts w:ascii="Times New Roman" w:eastAsia="Times New Roman" w:hAnsi="Times New Roman" w:cs="Times New Roman"/>
          <w:color w:val="525252"/>
          <w:sz w:val="24"/>
          <w:szCs w:val="24"/>
          <w:lang w:eastAsia="ru-RU"/>
        </w:rPr>
        <w:t>Власти пытались запретить некоторые из произведений на тыы ном, в которых в аллегорической форме высмеивались нравы, царившие в среде знати.</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Широкое распространение в XVII-XVIII вв. получил жанр </w:t>
      </w:r>
      <w:r w:rsidRPr="00BA5030">
        <w:rPr>
          <w:rFonts w:ascii="Times New Roman" w:eastAsia="Times New Roman" w:hAnsi="Times New Roman" w:cs="Times New Roman"/>
          <w:i/>
          <w:iCs/>
          <w:color w:val="525252"/>
          <w:sz w:val="24"/>
          <w:szCs w:val="24"/>
          <w:lang w:eastAsia="ru-RU"/>
        </w:rPr>
        <w:t>чуен </w:t>
      </w:r>
      <w:r w:rsidRPr="00BA5030">
        <w:rPr>
          <w:rFonts w:ascii="Times New Roman" w:eastAsia="Times New Roman" w:hAnsi="Times New Roman" w:cs="Times New Roman"/>
          <w:color w:val="525252"/>
          <w:sz w:val="24"/>
          <w:szCs w:val="24"/>
          <w:lang w:eastAsia="ru-RU"/>
        </w:rPr>
        <w:t>(повествовательная поэма), по форме очень напоминающая народный фольклор. Создавались и исторические произведения, из которых выделяется поэма </w:t>
      </w:r>
      <w:r w:rsidRPr="00BA5030">
        <w:rPr>
          <w:rFonts w:ascii="Times New Roman" w:eastAsia="Times New Roman" w:hAnsi="Times New Roman" w:cs="Times New Roman"/>
          <w:b/>
          <w:bCs/>
          <w:color w:val="525252"/>
          <w:sz w:val="24"/>
          <w:szCs w:val="24"/>
          <w:lang w:eastAsia="ru-RU"/>
        </w:rPr>
        <w:t>«Книга Небесного Юга», </w:t>
      </w:r>
      <w:r w:rsidRPr="00BA5030">
        <w:rPr>
          <w:rFonts w:ascii="Times New Roman" w:eastAsia="Times New Roman" w:hAnsi="Times New Roman" w:cs="Times New Roman"/>
          <w:color w:val="525252"/>
          <w:sz w:val="24"/>
          <w:szCs w:val="24"/>
          <w:lang w:eastAsia="ru-RU"/>
        </w:rPr>
        <w:t>в которой рассматривается вьетнамская история от момента возникновения государственности и вплоть до прихода к власти клана Маков. Часть литературных произведений той эпохи была написана под явным влиянием китайской традиции.</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В XVIII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w:t>
      </w:r>
      <w:proofErr w:type="gramStart"/>
      <w:r w:rsidRPr="00BA5030">
        <w:rPr>
          <w:rFonts w:ascii="Times New Roman" w:eastAsia="Times New Roman" w:hAnsi="Times New Roman" w:cs="Times New Roman"/>
          <w:color w:val="525252"/>
          <w:sz w:val="24"/>
          <w:szCs w:val="24"/>
          <w:lang w:eastAsia="ru-RU"/>
        </w:rPr>
        <w:t>появляется</w:t>
      </w:r>
      <w:proofErr w:type="gramEnd"/>
      <w:r w:rsidRPr="00BA5030">
        <w:rPr>
          <w:rFonts w:ascii="Times New Roman" w:eastAsia="Times New Roman" w:hAnsi="Times New Roman" w:cs="Times New Roman"/>
          <w:color w:val="525252"/>
          <w:sz w:val="24"/>
          <w:szCs w:val="24"/>
          <w:lang w:eastAsia="ru-RU"/>
        </w:rPr>
        <w:t xml:space="preserve"> жанр </w:t>
      </w:r>
      <w:r w:rsidRPr="00BA5030">
        <w:rPr>
          <w:rFonts w:ascii="Times New Roman" w:eastAsia="Times New Roman" w:hAnsi="Times New Roman" w:cs="Times New Roman"/>
          <w:i/>
          <w:iCs/>
          <w:color w:val="525252"/>
          <w:sz w:val="24"/>
          <w:szCs w:val="24"/>
          <w:lang w:eastAsia="ru-RU"/>
        </w:rPr>
        <w:t>нгэм </w:t>
      </w:r>
      <w:r w:rsidRPr="00BA5030">
        <w:rPr>
          <w:rFonts w:ascii="Times New Roman" w:eastAsia="Times New Roman" w:hAnsi="Times New Roman" w:cs="Times New Roman"/>
          <w:color w:val="525252"/>
          <w:sz w:val="24"/>
          <w:szCs w:val="24"/>
          <w:lang w:eastAsia="ru-RU"/>
        </w:rPr>
        <w:t>(лирическая поэма), в котором зачастую описывались страдания и чувства женщин. Наибольшую известность среди них получили произведения Данг Чанг Конга, Доан Тхи Диема, Нгуен Зиа Тхиеу, а также поэтессы</w:t>
      </w:r>
      <w:proofErr w:type="gramStart"/>
      <w:r w:rsidRPr="00BA5030">
        <w:rPr>
          <w:rFonts w:ascii="Times New Roman" w:eastAsia="Times New Roman" w:hAnsi="Times New Roman" w:cs="Times New Roman"/>
          <w:color w:val="525252"/>
          <w:sz w:val="24"/>
          <w:szCs w:val="24"/>
          <w:lang w:eastAsia="ru-RU"/>
        </w:rPr>
        <w:t xml:space="preserve"> Х</w:t>
      </w:r>
      <w:proofErr w:type="gramEnd"/>
      <w:r w:rsidRPr="00BA5030">
        <w:rPr>
          <w:rFonts w:ascii="Times New Roman" w:eastAsia="Times New Roman" w:hAnsi="Times New Roman" w:cs="Times New Roman"/>
          <w:color w:val="525252"/>
          <w:sz w:val="24"/>
          <w:szCs w:val="24"/>
          <w:lang w:eastAsia="ru-RU"/>
        </w:rPr>
        <w:t>о Суан Хыонг.</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lastRenderedPageBreak/>
        <w:t>Из писателей, творивших на ханване, выделяются Ле Куи Дон с его многотомным произведением </w:t>
      </w:r>
      <w:r w:rsidRPr="00BA5030">
        <w:rPr>
          <w:rFonts w:ascii="Times New Roman" w:eastAsia="Times New Roman" w:hAnsi="Times New Roman" w:cs="Times New Roman"/>
          <w:b/>
          <w:bCs/>
          <w:color w:val="525252"/>
          <w:sz w:val="24"/>
          <w:szCs w:val="24"/>
          <w:lang w:eastAsia="ru-RU"/>
        </w:rPr>
        <w:t>«Общая история государства Дайвьет», «Записками о пограничных провинциях», </w:t>
      </w:r>
      <w:r w:rsidRPr="00BA5030">
        <w:rPr>
          <w:rFonts w:ascii="Times New Roman" w:eastAsia="Times New Roman" w:hAnsi="Times New Roman" w:cs="Times New Roman"/>
          <w:color w:val="525252"/>
          <w:sz w:val="24"/>
          <w:szCs w:val="24"/>
          <w:lang w:eastAsia="ru-RU"/>
        </w:rPr>
        <w:t>в которых содержится значительный материал о различных сторонах жизни государства Нгуенов. Кроме него, следует назвать Фам</w:t>
      </w:r>
      <w:proofErr w:type="gramStart"/>
      <w:r w:rsidRPr="00BA5030">
        <w:rPr>
          <w:rFonts w:ascii="Times New Roman" w:eastAsia="Times New Roman" w:hAnsi="Times New Roman" w:cs="Times New Roman"/>
          <w:color w:val="525252"/>
          <w:sz w:val="24"/>
          <w:szCs w:val="24"/>
          <w:lang w:eastAsia="ru-RU"/>
        </w:rPr>
        <w:t xml:space="preserve"> Д</w:t>
      </w:r>
      <w:proofErr w:type="gramEnd"/>
      <w:r w:rsidRPr="00BA5030">
        <w:rPr>
          <w:rFonts w:ascii="Times New Roman" w:eastAsia="Times New Roman" w:hAnsi="Times New Roman" w:cs="Times New Roman"/>
          <w:color w:val="525252"/>
          <w:sz w:val="24"/>
          <w:szCs w:val="24"/>
          <w:lang w:eastAsia="ru-RU"/>
        </w:rPr>
        <w:t>инь Хо и его произведение </w:t>
      </w:r>
      <w:r w:rsidRPr="00BA5030">
        <w:rPr>
          <w:rFonts w:ascii="Times New Roman" w:eastAsia="Times New Roman" w:hAnsi="Times New Roman" w:cs="Times New Roman"/>
          <w:b/>
          <w:bCs/>
          <w:color w:val="525252"/>
          <w:sz w:val="24"/>
          <w:szCs w:val="24"/>
          <w:lang w:eastAsia="ru-RU"/>
        </w:rPr>
        <w:t>«Очерки, написанные во время дождей», </w:t>
      </w:r>
      <w:r w:rsidRPr="00BA5030">
        <w:rPr>
          <w:rFonts w:ascii="Times New Roman" w:eastAsia="Times New Roman" w:hAnsi="Times New Roman" w:cs="Times New Roman"/>
          <w:color w:val="525252"/>
          <w:sz w:val="24"/>
          <w:szCs w:val="24"/>
          <w:lang w:eastAsia="ru-RU"/>
        </w:rPr>
        <w:t>Ле Хыу Чака автора книги </w:t>
      </w:r>
      <w:r w:rsidRPr="00BA5030">
        <w:rPr>
          <w:rFonts w:ascii="Times New Roman" w:eastAsia="Times New Roman" w:hAnsi="Times New Roman" w:cs="Times New Roman"/>
          <w:b/>
          <w:bCs/>
          <w:color w:val="525252"/>
          <w:sz w:val="24"/>
          <w:szCs w:val="24"/>
          <w:lang w:eastAsia="ru-RU"/>
        </w:rPr>
        <w:t>«Описание путешествия в столицу» </w:t>
      </w:r>
      <w:r w:rsidRPr="00BA5030">
        <w:rPr>
          <w:rFonts w:ascii="Times New Roman" w:eastAsia="Times New Roman" w:hAnsi="Times New Roman" w:cs="Times New Roman"/>
          <w:color w:val="525252"/>
          <w:sz w:val="24"/>
          <w:szCs w:val="24"/>
          <w:lang w:eastAsia="ru-RU"/>
        </w:rPr>
        <w:t>и др.</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Получил свое развитие и вьетнамский театр, в котором наиболее заметными направлениями являлись жанры </w:t>
      </w:r>
      <w:r w:rsidRPr="00BA5030">
        <w:rPr>
          <w:rFonts w:ascii="Times New Roman" w:eastAsia="Times New Roman" w:hAnsi="Times New Roman" w:cs="Times New Roman"/>
          <w:i/>
          <w:iCs/>
          <w:color w:val="525252"/>
          <w:sz w:val="24"/>
          <w:szCs w:val="24"/>
          <w:lang w:eastAsia="ru-RU"/>
        </w:rPr>
        <w:t>туонг </w:t>
      </w:r>
      <w:r w:rsidRPr="00BA5030">
        <w:rPr>
          <w:rFonts w:ascii="Times New Roman" w:eastAsia="Times New Roman" w:hAnsi="Times New Roman" w:cs="Times New Roman"/>
          <w:color w:val="525252"/>
          <w:sz w:val="24"/>
          <w:szCs w:val="24"/>
          <w:lang w:eastAsia="ru-RU"/>
        </w:rPr>
        <w:t>и</w:t>
      </w:r>
      <w:r w:rsidRPr="00BA5030">
        <w:rPr>
          <w:rFonts w:ascii="Times New Roman" w:eastAsia="Times New Roman" w:hAnsi="Times New Roman" w:cs="Times New Roman"/>
          <w:i/>
          <w:iCs/>
          <w:color w:val="525252"/>
          <w:sz w:val="24"/>
          <w:szCs w:val="24"/>
          <w:lang w:eastAsia="ru-RU"/>
        </w:rPr>
        <w:t>тео, </w:t>
      </w:r>
      <w:r w:rsidRPr="00BA5030">
        <w:rPr>
          <w:rFonts w:ascii="Times New Roman" w:eastAsia="Times New Roman" w:hAnsi="Times New Roman" w:cs="Times New Roman"/>
          <w:color w:val="525252"/>
          <w:sz w:val="24"/>
          <w:szCs w:val="24"/>
          <w:lang w:eastAsia="ru-RU"/>
        </w:rPr>
        <w:t>возникшие еще в XVII в. Жанр туонг вобрал в себя элементы народных действ в сочетании с традициями китайского и сиамского традиционных театров. В таких пьесах сюжет строился на описании борьбы двух противоположных начал — положительного и отрицательного. Жанр тео пользовался наибольшей популярностью на севере Вьетнама. Он был более прост для восприятия в сравнении с туонгом, и пьесы там часто разыгрывали непрофессиональные актеры на простонародном языке, без использования декораций на площадках перед домами под аккомпанемент народной музыки.</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XVII-XVIII вв. являются также и периодом расцвета вьетнамского искусства. </w:t>
      </w:r>
      <w:proofErr w:type="gramStart"/>
      <w:r w:rsidRPr="00BA5030">
        <w:rPr>
          <w:rFonts w:ascii="Times New Roman" w:eastAsia="Times New Roman" w:hAnsi="Times New Roman" w:cs="Times New Roman"/>
          <w:color w:val="525252"/>
          <w:sz w:val="24"/>
          <w:szCs w:val="24"/>
          <w:lang w:eastAsia="ru-RU"/>
        </w:rPr>
        <w:t>Это</w:t>
      </w:r>
      <w:proofErr w:type="gramEnd"/>
      <w:r w:rsidRPr="00BA5030">
        <w:rPr>
          <w:rFonts w:ascii="Times New Roman" w:eastAsia="Times New Roman" w:hAnsi="Times New Roman" w:cs="Times New Roman"/>
          <w:color w:val="525252"/>
          <w:sz w:val="24"/>
          <w:szCs w:val="24"/>
          <w:lang w:eastAsia="ru-RU"/>
        </w:rPr>
        <w:t xml:space="preserve"> прежде всего архитектура религиозных сооружений, украшенных замечательными деревянными скульптурами. Живопись была развита намного слабее и не оказала в тот период сколько-нибудь существенного воздействия на общие тенденции вьетнамского искусства.</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i/>
          <w:iCs/>
          <w:color w:val="525252"/>
          <w:sz w:val="24"/>
          <w:szCs w:val="24"/>
          <w:lang w:eastAsia="ru-RU"/>
        </w:rPr>
        <w:t>Начальный этап завоевания Вьетнама Францией</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Захват Францией Южного Вьетнама явился, первым этапом в установлении французского колониального режима в Индокитае. При этом</w:t>
      </w:r>
      <w:proofErr w:type="gramStart"/>
      <w:r w:rsidRPr="00BA5030">
        <w:rPr>
          <w:rFonts w:ascii="Times New Roman" w:eastAsia="Times New Roman" w:hAnsi="Times New Roman" w:cs="Times New Roman"/>
          <w:color w:val="525252"/>
          <w:sz w:val="24"/>
          <w:szCs w:val="24"/>
          <w:lang w:eastAsia="ru-RU"/>
        </w:rPr>
        <w:t xml:space="preserve"> В</w:t>
      </w:r>
      <w:proofErr w:type="gramEnd"/>
      <w:r w:rsidRPr="00BA5030">
        <w:rPr>
          <w:rFonts w:ascii="Times New Roman" w:eastAsia="Times New Roman" w:hAnsi="Times New Roman" w:cs="Times New Roman"/>
          <w:color w:val="525252"/>
          <w:sz w:val="24"/>
          <w:szCs w:val="24"/>
          <w:lang w:eastAsia="ru-RU"/>
        </w:rPr>
        <w:t>торая Империя руководствовалась желанием расширить сферу влияния на Дальнем Востоке, соединив торговыми связями подконтрольные территории южного Китая с будущими владениями в Индокитае.</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Подготовка к вторжению началась в ноябре 1857 г., однако из-за начала второй «опиумной войны», в которой французы принимали самое активное участие, эту операцию временно отложили.</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Французы также заручились поддержкой Испании, направившей во Вьетнам свои военные формирования с Филиппин. Испанское правительство при этом рассчитывало, что колонизация Вьетнама и его поддержка в этом отвлекут внимание Франции от Филиппинского архипелага.</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качестве предлога был использован факт преследования на территории Вьетнама французских миссионеров. В конце августа 1858 г. объединенная франко-испанская военно-морская эскадра атаковала Дананг, положив тем самым начало процессу колонизации Вьетнама, продолжавшегося вплоть до 1884г.</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На первом этапе этого завоевания у большинства представителей вьетнамской элиты создавалось впечатление, что французы добиваются лишь усиления своих экономических позиций в стране, а отнюдь не колониального господства. Они также опасались и народных волнений, рассчитывая, что французы помогут с ними справиться.</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Захватив Дананг, </w:t>
      </w:r>
      <w:proofErr w:type="gramStart"/>
      <w:r w:rsidRPr="00BA5030">
        <w:rPr>
          <w:rFonts w:ascii="Times New Roman" w:eastAsia="Times New Roman" w:hAnsi="Times New Roman" w:cs="Times New Roman"/>
          <w:color w:val="525252"/>
          <w:sz w:val="24"/>
          <w:szCs w:val="24"/>
          <w:lang w:eastAsia="ru-RU"/>
        </w:rPr>
        <w:t>французам</w:t>
      </w:r>
      <w:proofErr w:type="gramEnd"/>
      <w:r w:rsidRPr="00BA5030">
        <w:rPr>
          <w:rFonts w:ascii="Times New Roman" w:eastAsia="Times New Roman" w:hAnsi="Times New Roman" w:cs="Times New Roman"/>
          <w:color w:val="525252"/>
          <w:sz w:val="24"/>
          <w:szCs w:val="24"/>
          <w:lang w:eastAsia="ru-RU"/>
        </w:rPr>
        <w:t xml:space="preserve"> тем не менее не удалось овладеть столицей. Тогда они, в расчете на поддержку местного католического населения, пошли на Юг и в начале февраля 1859 г. вышли к Сайгону. В 1860 г., после окончания второй «опиумной войны», Франция усилила свое военное </w:t>
      </w:r>
      <w:proofErr w:type="gramStart"/>
      <w:r w:rsidRPr="00BA5030">
        <w:rPr>
          <w:rFonts w:ascii="Times New Roman" w:eastAsia="Times New Roman" w:hAnsi="Times New Roman" w:cs="Times New Roman"/>
          <w:color w:val="525252"/>
          <w:sz w:val="24"/>
          <w:szCs w:val="24"/>
          <w:lang w:eastAsia="ru-RU"/>
        </w:rPr>
        <w:t>проникновение</w:t>
      </w:r>
      <w:proofErr w:type="gramEnd"/>
      <w:r w:rsidRPr="00BA5030">
        <w:rPr>
          <w:rFonts w:ascii="Times New Roman" w:eastAsia="Times New Roman" w:hAnsi="Times New Roman" w:cs="Times New Roman"/>
          <w:color w:val="525252"/>
          <w:sz w:val="24"/>
          <w:szCs w:val="24"/>
          <w:lang w:eastAsia="ru-RU"/>
        </w:rPr>
        <w:t xml:space="preserve"> на территорию Вьетнама опасаясь, что Великобритания может ее опередить и захватить Сайгон. К тому времени Испания уже свернула свою поддержку Франции, не видя в ней практической для себя пользы.</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К концу декабря 1861 г французами во Вьетнаме были захвачены провинции Биенхоа, город Бария и о-в Пуло-Кондор, а в марте следующего года они </w:t>
      </w:r>
      <w:proofErr w:type="gramStart"/>
      <w:r w:rsidRPr="00BA5030">
        <w:rPr>
          <w:rFonts w:ascii="Times New Roman" w:eastAsia="Times New Roman" w:hAnsi="Times New Roman" w:cs="Times New Roman"/>
          <w:color w:val="525252"/>
          <w:sz w:val="24"/>
          <w:szCs w:val="24"/>
          <w:lang w:eastAsia="ru-RU"/>
        </w:rPr>
        <w:t>контролировали провинцию Виньлонг и после этого в их руках оказалось</w:t>
      </w:r>
      <w:proofErr w:type="gramEnd"/>
      <w:r w:rsidRPr="00BA5030">
        <w:rPr>
          <w:rFonts w:ascii="Times New Roman" w:eastAsia="Times New Roman" w:hAnsi="Times New Roman" w:cs="Times New Roman"/>
          <w:color w:val="525252"/>
          <w:sz w:val="24"/>
          <w:szCs w:val="24"/>
          <w:lang w:eastAsia="ru-RU"/>
        </w:rPr>
        <w:t xml:space="preserve"> уже четыре провинции Южного Вьетнама, включая Сайгон.</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lastRenderedPageBreak/>
        <w:t>Переговоры Вьетнама с Францией начались в конце апреля 1861 г. Французские представители потребовали свободы деятельности католических миссионеров на вьетнамской территории, передачи под их официальный контроль провинций Сайгон и Биенхоа, консульской защиты для иностранцев, а также права их свободного передвижения по Вьетнаму, важнейшие порты должны были открыться для торговли с Францией. Французы потребовали наличия своего дипломатического представительства в Хюэ, а вьетнамского — в Париже, а также уплаты контрибуции. После некоторых проволочек император дал распоряжение своему уполномоченному подписать этот договор, что и было сделано в Сайгоне в июне 1862 г.</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Император Ты</w:t>
      </w:r>
      <w:proofErr w:type="gramStart"/>
      <w:r w:rsidRPr="00BA5030">
        <w:rPr>
          <w:rFonts w:ascii="Times New Roman" w:eastAsia="Times New Roman" w:hAnsi="Times New Roman" w:cs="Times New Roman"/>
          <w:color w:val="525252"/>
          <w:sz w:val="24"/>
          <w:szCs w:val="24"/>
          <w:lang w:eastAsia="ru-RU"/>
        </w:rPr>
        <w:t xml:space="preserve"> Д</w:t>
      </w:r>
      <w:proofErr w:type="gramEnd"/>
      <w:r w:rsidRPr="00BA5030">
        <w:rPr>
          <w:rFonts w:ascii="Times New Roman" w:eastAsia="Times New Roman" w:hAnsi="Times New Roman" w:cs="Times New Roman"/>
          <w:color w:val="525252"/>
          <w:sz w:val="24"/>
          <w:szCs w:val="24"/>
          <w:lang w:eastAsia="ru-RU"/>
        </w:rPr>
        <w:t>ык отдал приказ о прекращении вооруженного сопротивления французам, однако не все его подданные подчинились этому распоряжению, и очаги сопротивления колонизаторам сохранялись еще длительное время.</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С одной стороны, Ты</w:t>
      </w:r>
      <w:proofErr w:type="gramStart"/>
      <w:r w:rsidRPr="00BA5030">
        <w:rPr>
          <w:rFonts w:ascii="Times New Roman" w:eastAsia="Times New Roman" w:hAnsi="Times New Roman" w:cs="Times New Roman"/>
          <w:color w:val="525252"/>
          <w:sz w:val="24"/>
          <w:szCs w:val="24"/>
          <w:lang w:eastAsia="ru-RU"/>
        </w:rPr>
        <w:t xml:space="preserve"> Д</w:t>
      </w:r>
      <w:proofErr w:type="gramEnd"/>
      <w:r w:rsidRPr="00BA5030">
        <w:rPr>
          <w:rFonts w:ascii="Times New Roman" w:eastAsia="Times New Roman" w:hAnsi="Times New Roman" w:cs="Times New Roman"/>
          <w:color w:val="525252"/>
          <w:sz w:val="24"/>
          <w:szCs w:val="24"/>
          <w:lang w:eastAsia="ru-RU"/>
        </w:rPr>
        <w:t>ык рассчитывал на помощь со стороны цинского Китая, а с другой — на переговоры с французами о мире. Чтобы окончательно уничтожить все пути к соглашению Китая с Вьетнамом, французы в конце 1867 г., под предлогом борьбы с оппозиционным партизанским движением, оккупировали всю территорию Южного Вьетнама. Во главе Кохинхины был поставлен французский губернатор.</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После некоторых проволочек, связанных с падением режима второй Империи, в 1873 г. Франция вновь предприняла попытку расширить свое влияние, утвердившись в </w:t>
      </w:r>
      <w:proofErr w:type="gramStart"/>
      <w:r w:rsidRPr="00BA5030">
        <w:rPr>
          <w:rFonts w:ascii="Times New Roman" w:eastAsia="Times New Roman" w:hAnsi="Times New Roman" w:cs="Times New Roman"/>
          <w:color w:val="525252"/>
          <w:sz w:val="24"/>
          <w:szCs w:val="24"/>
          <w:lang w:eastAsia="ru-RU"/>
        </w:rPr>
        <w:t>Тонки-не</w:t>
      </w:r>
      <w:proofErr w:type="gramEnd"/>
      <w:r w:rsidRPr="00BA5030">
        <w:rPr>
          <w:rFonts w:ascii="Times New Roman" w:eastAsia="Times New Roman" w:hAnsi="Times New Roman" w:cs="Times New Roman"/>
          <w:color w:val="525252"/>
          <w:sz w:val="24"/>
          <w:szCs w:val="24"/>
          <w:lang w:eastAsia="ru-RU"/>
        </w:rPr>
        <w:t>. В ноябре 1873 г. французским войскам удалось овладеть Ханоем, но вскоре вьетнамцы перешли в контрнаступление.</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начале февраля 1874 г. была подписана конвенция, по которой реки Тонкина объявлялись открытыми для французской торговли. Франция получала право создания в Ханое и Хайфоне своих консульств.</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Затем Франции удалось навязать Вьетнаму еще один договор, который был подписан в Сайгоне в середине марта 1874 г. Правительство Вьетнама по нему признавало потерю всего Южного Вьетнама и открывало Красную реку для торгового судоходства. Порты Хайфон, Ханой, Куиньон открывались для внешней торговли. Иностранцам предоставлялось право экстерриториальности. А католические миссионеры получали дополнительные привилегии для своей деятельности.</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Франция получила право на наличие своих воинских гарнизонов в Ханое и Хайфоне для охраны находившихся там своих граждан. В свою очередь, французы обещали вьетнамскому императору оказывать помощь в подавлении народных волнений.</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Во второй половине XIX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w:t>
      </w:r>
      <w:proofErr w:type="gramStart"/>
      <w:r w:rsidRPr="00BA5030">
        <w:rPr>
          <w:rFonts w:ascii="Times New Roman" w:eastAsia="Times New Roman" w:hAnsi="Times New Roman" w:cs="Times New Roman"/>
          <w:color w:val="525252"/>
          <w:sz w:val="24"/>
          <w:szCs w:val="24"/>
          <w:lang w:eastAsia="ru-RU"/>
        </w:rPr>
        <w:t>характерной</w:t>
      </w:r>
      <w:proofErr w:type="gramEnd"/>
      <w:r w:rsidRPr="00BA5030">
        <w:rPr>
          <w:rFonts w:ascii="Times New Roman" w:eastAsia="Times New Roman" w:hAnsi="Times New Roman" w:cs="Times New Roman"/>
          <w:color w:val="525252"/>
          <w:sz w:val="24"/>
          <w:szCs w:val="24"/>
          <w:lang w:eastAsia="ru-RU"/>
        </w:rPr>
        <w:t xml:space="preserve"> чертой французского капитализма стал вывоз капитала за пределы страны, прежде всего в колонии, где их привлекали значительные запасы сырья и дешевая рабочая сила. Так как Индокитай колонизовался постепенно и неравномерно, то и процесс воздействия на экономику данного региона также был различен.</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В 60-80 гг. главной сферой интересов французского капитала стала Кохинхина, на территории которой его представителей </w:t>
      </w:r>
      <w:proofErr w:type="gramStart"/>
      <w:r w:rsidRPr="00BA5030">
        <w:rPr>
          <w:rFonts w:ascii="Times New Roman" w:eastAsia="Times New Roman" w:hAnsi="Times New Roman" w:cs="Times New Roman"/>
          <w:color w:val="525252"/>
          <w:sz w:val="24"/>
          <w:szCs w:val="24"/>
          <w:lang w:eastAsia="ru-RU"/>
        </w:rPr>
        <w:t>привлекали</w:t>
      </w:r>
      <w:proofErr w:type="gramEnd"/>
      <w:r w:rsidRPr="00BA5030">
        <w:rPr>
          <w:rFonts w:ascii="Times New Roman" w:eastAsia="Times New Roman" w:hAnsi="Times New Roman" w:cs="Times New Roman"/>
          <w:color w:val="525252"/>
          <w:sz w:val="24"/>
          <w:szCs w:val="24"/>
          <w:lang w:eastAsia="ru-RU"/>
        </w:rPr>
        <w:t xml:space="preserve"> прежде всего торговля и финансовые операции. Капиталистические формы производства там в тот момент были еще слабо развиты, поэтому французы в первую очередь устремились приобретать по очень низкой цене пустовавшие земли. Распродавая их затем за большие деньги, они получали существенные прибыли, одновременно разоряя местных крестьян.</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В 1875 г. в Сайгоне был образован Индокитайский банк с уставным капиталом в 8 миллионов франков. Он получил право денежной эмиссии индокитайского пиастра, </w:t>
      </w:r>
      <w:proofErr w:type="gramStart"/>
      <w:r w:rsidRPr="00BA5030">
        <w:rPr>
          <w:rFonts w:ascii="Times New Roman" w:eastAsia="Times New Roman" w:hAnsi="Times New Roman" w:cs="Times New Roman"/>
          <w:color w:val="525252"/>
          <w:sz w:val="24"/>
          <w:szCs w:val="24"/>
          <w:lang w:eastAsia="ru-RU"/>
        </w:rPr>
        <w:t>имевшим</w:t>
      </w:r>
      <w:proofErr w:type="gramEnd"/>
      <w:r w:rsidRPr="00BA5030">
        <w:rPr>
          <w:rFonts w:ascii="Times New Roman" w:eastAsia="Times New Roman" w:hAnsi="Times New Roman" w:cs="Times New Roman"/>
          <w:color w:val="525252"/>
          <w:sz w:val="24"/>
          <w:szCs w:val="24"/>
          <w:lang w:eastAsia="ru-RU"/>
        </w:rPr>
        <w:t xml:space="preserve"> хождение во всех государствах Индокитая. Затем там было образовано еще три французских банка. Постепенно руководство Индокитайского банка стало играть все более заметную роль не только в экономической, но ив политической жизни региона. Растет бюджет Кохинхины. Так, если в 1862 г. он составлял 1 миллион 344 тысячи франков, то спустя 20 лет достиг отметки в 20 миллионов франков.</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lastRenderedPageBreak/>
        <w:t>В 1880 г. губернатор Кохинхины Л.М. де Вилер, сторонник идеи «ассимиляции» Южного Вьетнама, образовал Колониальный Совет, в который входило 10 французов и 6 местных жителей.</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Весной 1882 г. французские власти Кохинхины направили в Ханой дополнительные военные соединения и вскоре захватили этот город. После этого они овладели рядом других населенных пунктов. Император Ты</w:t>
      </w:r>
      <w:proofErr w:type="gramStart"/>
      <w:r w:rsidRPr="00BA5030">
        <w:rPr>
          <w:rFonts w:ascii="Times New Roman" w:eastAsia="Times New Roman" w:hAnsi="Times New Roman" w:cs="Times New Roman"/>
          <w:color w:val="525252"/>
          <w:sz w:val="24"/>
          <w:szCs w:val="24"/>
          <w:lang w:eastAsia="ru-RU"/>
        </w:rPr>
        <w:t xml:space="preserve"> Д</w:t>
      </w:r>
      <w:proofErr w:type="gramEnd"/>
      <w:r w:rsidRPr="00BA5030">
        <w:rPr>
          <w:rFonts w:ascii="Times New Roman" w:eastAsia="Times New Roman" w:hAnsi="Times New Roman" w:cs="Times New Roman"/>
          <w:color w:val="525252"/>
          <w:sz w:val="24"/>
          <w:szCs w:val="24"/>
          <w:lang w:eastAsia="ru-RU"/>
        </w:rPr>
        <w:t>ык вынужден был обратиться за помощью в Пекин. Китайский император направил во Вьетнам войска на помощь своему формальному вассалу.</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мае 1883 г. вьетнамцам удалось нанести несколько поражений французам близ Ханоя. В разгар решающих событий, в июле того же года, скончался император Ты</w:t>
      </w:r>
      <w:proofErr w:type="gramStart"/>
      <w:r w:rsidRPr="00BA5030">
        <w:rPr>
          <w:rFonts w:ascii="Times New Roman" w:eastAsia="Times New Roman" w:hAnsi="Times New Roman" w:cs="Times New Roman"/>
          <w:color w:val="525252"/>
          <w:sz w:val="24"/>
          <w:szCs w:val="24"/>
          <w:lang w:eastAsia="ru-RU"/>
        </w:rPr>
        <w:t xml:space="preserve"> Д</w:t>
      </w:r>
      <w:proofErr w:type="gramEnd"/>
      <w:r w:rsidRPr="00BA5030">
        <w:rPr>
          <w:rFonts w:ascii="Times New Roman" w:eastAsia="Times New Roman" w:hAnsi="Times New Roman" w:cs="Times New Roman"/>
          <w:color w:val="525252"/>
          <w:sz w:val="24"/>
          <w:szCs w:val="24"/>
          <w:lang w:eastAsia="ru-RU"/>
        </w:rPr>
        <w:t>ык. Началась борьба за престол между представителями различных группировок при императорском дворе.</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мае 1884 г. между Францией и Китаем был подписан договор о перемирии, согласно которому китайские войска уходили из Вьетнама. В конце июня 1884 г., во время процедуры вывода китайских вооруженных формирований, вновь начались столкновения с французами.</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25 августа 1884 г. был подписан договор между Францией и Вьетнамом о протекторате. Однако очаги сопротивления колонизаторам продолжали сохраняться. В боевых действиях на стороне Вьетнама принимали участие китайские войска. В феврале 1885 г. объединенным вьетнамо-китайским войскам удалось нанести поражение французам в провинции Лангшон. В июне того же года между Францией и Китаем был подписан в Тяньцзине мирный договор, по которому Китай отказывался от своего сюзеренитета над Вьетнамом и окончательно признавал за Францией право протектората над ним.</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После смерти Ты Дыка регент Тон Тхат Тхует осуществлял всю полноту власти в стране. Летом 1884 г. ему удалось возвести на престол 12-летнего </w:t>
      </w:r>
      <w:proofErr w:type="gramStart"/>
      <w:r w:rsidRPr="00BA5030">
        <w:rPr>
          <w:rFonts w:ascii="Times New Roman" w:eastAsia="Times New Roman" w:hAnsi="Times New Roman" w:cs="Times New Roman"/>
          <w:color w:val="525252"/>
          <w:sz w:val="24"/>
          <w:szCs w:val="24"/>
          <w:lang w:eastAsia="ru-RU"/>
        </w:rPr>
        <w:t>Хам</w:t>
      </w:r>
      <w:proofErr w:type="gramEnd"/>
      <w:r w:rsidRPr="00BA5030">
        <w:rPr>
          <w:rFonts w:ascii="Times New Roman" w:eastAsia="Times New Roman" w:hAnsi="Times New Roman" w:cs="Times New Roman"/>
          <w:color w:val="525252"/>
          <w:sz w:val="24"/>
          <w:szCs w:val="24"/>
          <w:lang w:eastAsia="ru-RU"/>
        </w:rPr>
        <w:t xml:space="preserve"> Нги и тем самым укрепить позиции сторонников сопротивления французам.</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июне 1885 г. французы высадили близ Хюэ свой экспедиционный корпус и предъявили вьетнамскому руководству ультиматум: сдать тяжелое оружие, демобилизовать императорские войска, создать новое правительство из числа сторонников ориентации на Францию и т.д. Регент отверг французские притязания и отдал приказ войскам атаковать французов. Эта попытка сопротивления закончилась для него неудачей. Французы захватили столицу, однако императору вместе с регентом удалось оттуда бежать и обратиться со специальным воззванием к народу с призывом подняться на борьбу с захватчиками. Другая часть вьетнамской элиты, оставшаяся в Хюэ, поддержала французов и объявила в середине сентября 1885 г. о возведении на престол нового императора Донг Кханя.</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В течение 1885-1886 гг. происходили сражения между сторонниками </w:t>
      </w:r>
      <w:proofErr w:type="gramStart"/>
      <w:r w:rsidRPr="00BA5030">
        <w:rPr>
          <w:rFonts w:ascii="Times New Roman" w:eastAsia="Times New Roman" w:hAnsi="Times New Roman" w:cs="Times New Roman"/>
          <w:color w:val="525252"/>
          <w:sz w:val="24"/>
          <w:szCs w:val="24"/>
          <w:lang w:eastAsia="ru-RU"/>
        </w:rPr>
        <w:t>Хам</w:t>
      </w:r>
      <w:proofErr w:type="gramEnd"/>
      <w:r w:rsidRPr="00BA5030">
        <w:rPr>
          <w:rFonts w:ascii="Times New Roman" w:eastAsia="Times New Roman" w:hAnsi="Times New Roman" w:cs="Times New Roman"/>
          <w:color w:val="525252"/>
          <w:sz w:val="24"/>
          <w:szCs w:val="24"/>
          <w:lang w:eastAsia="ru-RU"/>
        </w:rPr>
        <w:t xml:space="preserve"> Нги и французами. Попытки регента обратиться за помощью к Китаю успехом не увенчались. В начале ноября 1888 г. французам удалось захватить в плен </w:t>
      </w:r>
      <w:proofErr w:type="gramStart"/>
      <w:r w:rsidRPr="00BA5030">
        <w:rPr>
          <w:rFonts w:ascii="Times New Roman" w:eastAsia="Times New Roman" w:hAnsi="Times New Roman" w:cs="Times New Roman"/>
          <w:color w:val="525252"/>
          <w:sz w:val="24"/>
          <w:szCs w:val="24"/>
          <w:lang w:eastAsia="ru-RU"/>
        </w:rPr>
        <w:t>Хам</w:t>
      </w:r>
      <w:proofErr w:type="gramEnd"/>
      <w:r w:rsidRPr="00BA5030">
        <w:rPr>
          <w:rFonts w:ascii="Times New Roman" w:eastAsia="Times New Roman" w:hAnsi="Times New Roman" w:cs="Times New Roman"/>
          <w:color w:val="525252"/>
          <w:sz w:val="24"/>
          <w:szCs w:val="24"/>
          <w:lang w:eastAsia="ru-RU"/>
        </w:rPr>
        <w:t xml:space="preserve"> Нги и затем отправить его в ссылку в Алжир. Однако активное вооруженное сопротивление французам продолжалось вплоть до конца XIX в. Наиболее известными его лидерами стали Фам</w:t>
      </w:r>
      <w:proofErr w:type="gramStart"/>
      <w:r w:rsidRPr="00BA5030">
        <w:rPr>
          <w:rFonts w:ascii="Times New Roman" w:eastAsia="Times New Roman" w:hAnsi="Times New Roman" w:cs="Times New Roman"/>
          <w:color w:val="525252"/>
          <w:sz w:val="24"/>
          <w:szCs w:val="24"/>
          <w:lang w:eastAsia="ru-RU"/>
        </w:rPr>
        <w:t xml:space="preserve"> Д</w:t>
      </w:r>
      <w:proofErr w:type="gramEnd"/>
      <w:r w:rsidRPr="00BA5030">
        <w:rPr>
          <w:rFonts w:ascii="Times New Roman" w:eastAsia="Times New Roman" w:hAnsi="Times New Roman" w:cs="Times New Roman"/>
          <w:color w:val="525252"/>
          <w:sz w:val="24"/>
          <w:szCs w:val="24"/>
          <w:lang w:eastAsia="ru-RU"/>
        </w:rPr>
        <w:t>инь Фунг и Хоанг Хоа Тхам.</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i/>
          <w:iCs/>
          <w:color w:val="525252"/>
          <w:sz w:val="24"/>
          <w:szCs w:val="24"/>
          <w:lang w:eastAsia="ru-RU"/>
        </w:rPr>
        <w:t>Колонизация Францией Северного и Центрального Вьетнама</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Подписание Сайгонского договора 1874 г. открыло для Франции возможности дальнейшего проникновения теперь уже на территории Центрального и Северного Вьетнама. Вьетнамскому императору ничего не оставалось, кроме как лавировать между Китаем и Францией, пытаясь сохранить хотя бы какие-то элементы самостоятельности. По договору 1874 г. Франция обещала оказывать помощь вьетнамскому императору в случае возникновения для его страны внешней угрозы, под которой подразумевался, в первую очередь, Китай. Тем не </w:t>
      </w:r>
      <w:proofErr w:type="gramStart"/>
      <w:r w:rsidRPr="00BA5030">
        <w:rPr>
          <w:rFonts w:ascii="Times New Roman" w:eastAsia="Times New Roman" w:hAnsi="Times New Roman" w:cs="Times New Roman"/>
          <w:color w:val="525252"/>
          <w:sz w:val="24"/>
          <w:szCs w:val="24"/>
          <w:lang w:eastAsia="ru-RU"/>
        </w:rPr>
        <w:t>менее</w:t>
      </w:r>
      <w:proofErr w:type="gramEnd"/>
      <w:r w:rsidRPr="00BA5030">
        <w:rPr>
          <w:rFonts w:ascii="Times New Roman" w:eastAsia="Times New Roman" w:hAnsi="Times New Roman" w:cs="Times New Roman"/>
          <w:color w:val="525252"/>
          <w:sz w:val="24"/>
          <w:szCs w:val="24"/>
          <w:lang w:eastAsia="ru-RU"/>
        </w:rPr>
        <w:t xml:space="preserve"> спустя два года, из Вьетнама, без предварительного уведомления французской стороны, в Китай была направлена дань, выплата которой была </w:t>
      </w:r>
      <w:r w:rsidRPr="00BA5030">
        <w:rPr>
          <w:rFonts w:ascii="Times New Roman" w:eastAsia="Times New Roman" w:hAnsi="Times New Roman" w:cs="Times New Roman"/>
          <w:color w:val="525252"/>
          <w:sz w:val="24"/>
          <w:szCs w:val="24"/>
          <w:lang w:eastAsia="ru-RU"/>
        </w:rPr>
        <w:lastRenderedPageBreak/>
        <w:t>прекращена еще в 1845 г. Этот шаг был воспринят Францией как вызов и в ее правящих кругах увидели в цинском Китае потенциального конкурента за влияние в Индокитае.</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Китайский император, в свою очередь, не признал юридической обязательности франко-вьетнамского договора 1874 г., вполне правомерно считая, что в нем не были учтены интересы Китая, являвшегося формальным сюзереном Вьетнама.</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Воспользовавшись тем, что после смерти императора Ты Дыка в июле 1883 г. в стране началась борьба за власть, французы направили свои войска на Хюэ. В августе того же года их военно-морские силы захватили форты близ столицы, оставив ее фактически безоружной.</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25 августа 1883 г. был подписан новый франко-вьетнамский договор, по которому провозглашался французский протекторат над Вьетнамом. Франция получила право держать при дворе императора резидента и открыть дополнительно для французской торговли еще несколько вьетнамских портов.</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После этого французское правительство начало разработку текста нового договора, еще более тяжелого для вьетнамской стороны. Он был подписан двумя странами б июня 1884 г.</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По его условиям Вьетнам соглашался на то, чтобы Франция представляла Вьетнам на международной арене, а сюзеренитет Китая над Вьетнамом ликвидировался. Кроме того, Франция получала право держать свои вооруженные силы в фортах на подступах к Хюэ.</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Франко-китайская конвенция, подписанная в 1884 г. в ходе войны между двумя государствами, оказалась недолговечной,</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и военные действия продолжились. </w:t>
      </w:r>
      <w:proofErr w:type="gramStart"/>
      <w:r w:rsidRPr="00BA5030">
        <w:rPr>
          <w:rFonts w:ascii="Times New Roman" w:eastAsia="Times New Roman" w:hAnsi="Times New Roman" w:cs="Times New Roman"/>
          <w:color w:val="525252"/>
          <w:sz w:val="24"/>
          <w:szCs w:val="24"/>
          <w:lang w:eastAsia="ru-RU"/>
        </w:rPr>
        <w:t>В начале июня 1885 г. в Тяньцзине был подписан мирный договор, по которому Китай отказался от своего сюзеренитета над Вьетнамом, признал заключенные ранее Франко-вьетнамские соглашения, а также обязывался открыть на китайско-вьетнамской границе два пункта для иностранной торговли и установить льготные таможенные тарифы на границе Тонкина с китайскими провинциями Юньнань и Гуанси.</w:t>
      </w:r>
      <w:proofErr w:type="gramEnd"/>
      <w:r w:rsidRPr="00BA5030">
        <w:rPr>
          <w:rFonts w:ascii="Times New Roman" w:eastAsia="Times New Roman" w:hAnsi="Times New Roman" w:cs="Times New Roman"/>
          <w:color w:val="525252"/>
          <w:sz w:val="24"/>
          <w:szCs w:val="24"/>
          <w:lang w:eastAsia="ru-RU"/>
        </w:rPr>
        <w:t xml:space="preserve"> Таким образом, для Вьетнама наступил новый этап истории — период нахождения в составе французской колониальной империи.</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Северный и Центральный Вьетнам отличались более прочными докапиталистическими формами ведения хозяйства в сравнении с югом страны. В этих условиях метрополия не могла гарантировать своим гражданам, приехавшим в Индокитай, безопасность и получение стабильных доходов. Франция пыталась добиться притока в этот регион инвестиций, прежде всего в горнодобывающую промышленность, но больших результатов на первом этапе колонизации это не дало.</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w:t>
      </w:r>
      <w:r w:rsidRPr="00BA5030">
        <w:rPr>
          <w:rFonts w:ascii="Times New Roman" w:eastAsia="Times New Roman" w:hAnsi="Times New Roman" w:cs="Times New Roman"/>
          <w:b/>
          <w:bCs/>
          <w:color w:val="525252"/>
          <w:sz w:val="24"/>
          <w:szCs w:val="24"/>
          <w:lang w:eastAsia="ru-RU"/>
        </w:rPr>
        <w:t>1887 </w:t>
      </w:r>
      <w:r w:rsidRPr="00BA5030">
        <w:rPr>
          <w:rFonts w:ascii="Times New Roman" w:eastAsia="Times New Roman" w:hAnsi="Times New Roman" w:cs="Times New Roman"/>
          <w:color w:val="525252"/>
          <w:sz w:val="24"/>
          <w:szCs w:val="24"/>
          <w:lang w:eastAsia="ru-RU"/>
        </w:rPr>
        <w:t>г. Франция провозгласила создание </w:t>
      </w:r>
      <w:r w:rsidRPr="00BA5030">
        <w:rPr>
          <w:rFonts w:ascii="Times New Roman" w:eastAsia="Times New Roman" w:hAnsi="Times New Roman" w:cs="Times New Roman"/>
          <w:b/>
          <w:bCs/>
          <w:color w:val="525252"/>
          <w:sz w:val="24"/>
          <w:szCs w:val="24"/>
          <w:lang w:eastAsia="ru-RU"/>
        </w:rPr>
        <w:t>Индокитайского союза, </w:t>
      </w:r>
      <w:r w:rsidRPr="00BA5030">
        <w:rPr>
          <w:rFonts w:ascii="Times New Roman" w:eastAsia="Times New Roman" w:hAnsi="Times New Roman" w:cs="Times New Roman"/>
          <w:color w:val="525252"/>
          <w:sz w:val="24"/>
          <w:szCs w:val="24"/>
          <w:lang w:eastAsia="ru-RU"/>
        </w:rPr>
        <w:t>в котором Вьетнам был представлен тремя частями: одной колонией — Кохинхина — и двумя протекторатами — Аннамом и Тонкином. В каждой из этих частей существовала собственная, подчиненная французам администрация.</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i/>
          <w:iCs/>
          <w:color w:val="525252"/>
          <w:sz w:val="24"/>
          <w:szCs w:val="24"/>
          <w:lang w:eastAsia="ru-RU"/>
        </w:rPr>
        <w:t xml:space="preserve">Культура Вьетнама во второй половине XIX </w:t>
      </w:r>
      <w:proofErr w:type="gramStart"/>
      <w:r w:rsidRPr="00BA5030">
        <w:rPr>
          <w:rFonts w:ascii="Times New Roman" w:eastAsia="Times New Roman" w:hAnsi="Times New Roman" w:cs="Times New Roman"/>
          <w:b/>
          <w:bCs/>
          <w:i/>
          <w:iCs/>
          <w:color w:val="525252"/>
          <w:sz w:val="24"/>
          <w:szCs w:val="24"/>
          <w:lang w:eastAsia="ru-RU"/>
        </w:rPr>
        <w:t>в</w:t>
      </w:r>
      <w:proofErr w:type="gramEnd"/>
      <w:r w:rsidRPr="00BA5030">
        <w:rPr>
          <w:rFonts w:ascii="Times New Roman" w:eastAsia="Times New Roman" w:hAnsi="Times New Roman" w:cs="Times New Roman"/>
          <w:b/>
          <w:bCs/>
          <w:i/>
          <w:iCs/>
          <w:color w:val="525252"/>
          <w:sz w:val="24"/>
          <w:szCs w:val="24"/>
          <w:lang w:eastAsia="ru-RU"/>
        </w:rPr>
        <w:t>.</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Накануне французского завоевания Вьетнама наиболее трезвомыслящие представители из среды интеллигенции и чиновничества предлагали представителям правящей элиты провести ряд широкомасштабных реформ. Во второй половине XIX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w:t>
      </w:r>
      <w:proofErr w:type="gramStart"/>
      <w:r w:rsidRPr="00BA5030">
        <w:rPr>
          <w:rFonts w:ascii="Times New Roman" w:eastAsia="Times New Roman" w:hAnsi="Times New Roman" w:cs="Times New Roman"/>
          <w:color w:val="525252"/>
          <w:sz w:val="24"/>
          <w:szCs w:val="24"/>
          <w:lang w:eastAsia="ru-RU"/>
        </w:rPr>
        <w:t>во</w:t>
      </w:r>
      <w:proofErr w:type="gramEnd"/>
      <w:r w:rsidRPr="00BA5030">
        <w:rPr>
          <w:rFonts w:ascii="Times New Roman" w:eastAsia="Times New Roman" w:hAnsi="Times New Roman" w:cs="Times New Roman"/>
          <w:color w:val="525252"/>
          <w:sz w:val="24"/>
          <w:szCs w:val="24"/>
          <w:lang w:eastAsia="ru-RU"/>
        </w:rPr>
        <w:t xml:space="preserve"> Вьетнаме зародилось просветительское движение, лидеры которого выступали за развитие государства по капиталистическому пути. Наиболее яркими его представителями являлись Нгуен Чыонг</w:t>
      </w:r>
      <w:proofErr w:type="gramStart"/>
      <w:r w:rsidRPr="00BA5030">
        <w:rPr>
          <w:rFonts w:ascii="Times New Roman" w:eastAsia="Times New Roman" w:hAnsi="Times New Roman" w:cs="Times New Roman"/>
          <w:color w:val="525252"/>
          <w:sz w:val="24"/>
          <w:szCs w:val="24"/>
          <w:lang w:eastAsia="ru-RU"/>
        </w:rPr>
        <w:t xml:space="preserve"> Т</w:t>
      </w:r>
      <w:proofErr w:type="gramEnd"/>
      <w:r w:rsidRPr="00BA5030">
        <w:rPr>
          <w:rFonts w:ascii="Times New Roman" w:eastAsia="Times New Roman" w:hAnsi="Times New Roman" w:cs="Times New Roman"/>
          <w:color w:val="525252"/>
          <w:sz w:val="24"/>
          <w:szCs w:val="24"/>
          <w:lang w:eastAsia="ru-RU"/>
        </w:rPr>
        <w:t xml:space="preserve">о, Ле Динь, Динь Ван Диен и др. Они выражали свои взгляды в памятных записках на имя императора, в которых были предложения реформ экономики и общественной жизни. </w:t>
      </w:r>
      <w:proofErr w:type="gramStart"/>
      <w:r w:rsidRPr="00BA5030">
        <w:rPr>
          <w:rFonts w:ascii="Times New Roman" w:eastAsia="Times New Roman" w:hAnsi="Times New Roman" w:cs="Times New Roman"/>
          <w:color w:val="525252"/>
          <w:sz w:val="24"/>
          <w:szCs w:val="24"/>
          <w:lang w:eastAsia="ru-RU"/>
        </w:rPr>
        <w:t>Среди наиболее значимых из них — прекращение практики изоляции Вьетнама от остального мира, прежде всего от европейских государств, развитие торговых связей, использование передового европейского опыта и специалистов для модернизации вьетнамской экономики.</w:t>
      </w:r>
      <w:proofErr w:type="gramEnd"/>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lastRenderedPageBreak/>
        <w:t>Наиболее яркой фигурой этого направления был </w:t>
      </w:r>
      <w:r w:rsidRPr="00BA5030">
        <w:rPr>
          <w:rFonts w:ascii="Times New Roman" w:eastAsia="Times New Roman" w:hAnsi="Times New Roman" w:cs="Times New Roman"/>
          <w:b/>
          <w:bCs/>
          <w:color w:val="525252"/>
          <w:sz w:val="24"/>
          <w:szCs w:val="24"/>
          <w:lang w:eastAsia="ru-RU"/>
        </w:rPr>
        <w:t>Нгуен Чыонг</w:t>
      </w:r>
      <w:proofErr w:type="gramStart"/>
      <w:r w:rsidRPr="00BA5030">
        <w:rPr>
          <w:rFonts w:ascii="Times New Roman" w:eastAsia="Times New Roman" w:hAnsi="Times New Roman" w:cs="Times New Roman"/>
          <w:b/>
          <w:bCs/>
          <w:color w:val="525252"/>
          <w:sz w:val="24"/>
          <w:szCs w:val="24"/>
          <w:lang w:eastAsia="ru-RU"/>
        </w:rPr>
        <w:t xml:space="preserve"> Т</w:t>
      </w:r>
      <w:proofErr w:type="gramEnd"/>
      <w:r w:rsidRPr="00BA5030">
        <w:rPr>
          <w:rFonts w:ascii="Times New Roman" w:eastAsia="Times New Roman" w:hAnsi="Times New Roman" w:cs="Times New Roman"/>
          <w:b/>
          <w:bCs/>
          <w:color w:val="525252"/>
          <w:sz w:val="24"/>
          <w:szCs w:val="24"/>
          <w:lang w:eastAsia="ru-RU"/>
        </w:rPr>
        <w:t>о. </w:t>
      </w:r>
      <w:r w:rsidRPr="00BA5030">
        <w:rPr>
          <w:rFonts w:ascii="Times New Roman" w:eastAsia="Times New Roman" w:hAnsi="Times New Roman" w:cs="Times New Roman"/>
          <w:color w:val="525252"/>
          <w:sz w:val="24"/>
          <w:szCs w:val="24"/>
          <w:lang w:eastAsia="ru-RU"/>
        </w:rPr>
        <w:t xml:space="preserve">Побывав в Европе и </w:t>
      </w:r>
      <w:proofErr w:type="gramStart"/>
      <w:r w:rsidRPr="00BA5030">
        <w:rPr>
          <w:rFonts w:ascii="Times New Roman" w:eastAsia="Times New Roman" w:hAnsi="Times New Roman" w:cs="Times New Roman"/>
          <w:color w:val="525252"/>
          <w:sz w:val="24"/>
          <w:szCs w:val="24"/>
          <w:lang w:eastAsia="ru-RU"/>
        </w:rPr>
        <w:t>затем</w:t>
      </w:r>
      <w:proofErr w:type="gramEnd"/>
      <w:r w:rsidRPr="00BA5030">
        <w:rPr>
          <w:rFonts w:ascii="Times New Roman" w:eastAsia="Times New Roman" w:hAnsi="Times New Roman" w:cs="Times New Roman"/>
          <w:color w:val="525252"/>
          <w:sz w:val="24"/>
          <w:szCs w:val="24"/>
          <w:lang w:eastAsia="ru-RU"/>
        </w:rPr>
        <w:t xml:space="preserve"> вернувшись назад во Вьетнам, он попытался убедить правящую элиту в необходимости коренных преобразований, прежде всего разделения исполнительной и законодательной ветвей власти в государстве, сокращения громоздкого чиновничьего аппарата и одновременного повышения жалования оставшимся администраторам, организации периодических изданий и т.д.</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Большое значение им придавалось коренному реформированию традиционной системы образования, для чего в первую очередь он предлагал упразднить в стране китайскую конфуцианскую традицию в этой сфере, ввести в практику национальную вьетнамскую письменность, изучать в школах естественные науки и историю родной страны.</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области экономики для выхода из кризиса Нгуен Чыонг</w:t>
      </w:r>
      <w:proofErr w:type="gramStart"/>
      <w:r w:rsidRPr="00BA5030">
        <w:rPr>
          <w:rFonts w:ascii="Times New Roman" w:eastAsia="Times New Roman" w:hAnsi="Times New Roman" w:cs="Times New Roman"/>
          <w:color w:val="525252"/>
          <w:sz w:val="24"/>
          <w:szCs w:val="24"/>
          <w:lang w:eastAsia="ru-RU"/>
        </w:rPr>
        <w:t xml:space="preserve"> Т</w:t>
      </w:r>
      <w:proofErr w:type="gramEnd"/>
      <w:r w:rsidRPr="00BA5030">
        <w:rPr>
          <w:rFonts w:ascii="Times New Roman" w:eastAsia="Times New Roman" w:hAnsi="Times New Roman" w:cs="Times New Roman"/>
          <w:color w:val="525252"/>
          <w:sz w:val="24"/>
          <w:szCs w:val="24"/>
          <w:lang w:eastAsia="ru-RU"/>
        </w:rPr>
        <w:t>о предлагал развивать строительство ирригационных сооружений, железных дорог от севера до юга страны, отменить внутренние таможни, формировать внутренний рынок и т.д.</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Он считал, что практически осуществить эти преобразования возможно лишь через авторитет императора, которому предлагал ориентироваться на опыт Японии. Тем не </w:t>
      </w:r>
      <w:proofErr w:type="gramStart"/>
      <w:r w:rsidRPr="00BA5030">
        <w:rPr>
          <w:rFonts w:ascii="Times New Roman" w:eastAsia="Times New Roman" w:hAnsi="Times New Roman" w:cs="Times New Roman"/>
          <w:color w:val="525252"/>
          <w:sz w:val="24"/>
          <w:szCs w:val="24"/>
          <w:lang w:eastAsia="ru-RU"/>
        </w:rPr>
        <w:t>менее</w:t>
      </w:r>
      <w:proofErr w:type="gramEnd"/>
      <w:r w:rsidRPr="00BA5030">
        <w:rPr>
          <w:rFonts w:ascii="Times New Roman" w:eastAsia="Times New Roman" w:hAnsi="Times New Roman" w:cs="Times New Roman"/>
          <w:color w:val="525252"/>
          <w:sz w:val="24"/>
          <w:szCs w:val="24"/>
          <w:lang w:eastAsia="ru-RU"/>
        </w:rPr>
        <w:t xml:space="preserve"> все эти и другие подобного рода предложения были отвергнуты вьетнамским монархом, остававшимся приверженцем консервативных взглядов.</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Французы, пришедшие во Вьетнам, вели себя достаточно осторожно при проведении на его территории своей культурной политики, понимая, что имеют дело с государством, имеющим давние и глубоко проникшие в его цивилизационную основу традиции. Так, например, ими была сохранена конфуцианская система конкурсных экзаменов, но с 1896 г. при их проведении стала использоваться латинизированная письменность куок-нгы, а позднее, </w:t>
      </w:r>
      <w:proofErr w:type="gramStart"/>
      <w:r w:rsidRPr="00BA5030">
        <w:rPr>
          <w:rFonts w:ascii="Times New Roman" w:eastAsia="Times New Roman" w:hAnsi="Times New Roman" w:cs="Times New Roman"/>
          <w:color w:val="525252"/>
          <w:sz w:val="24"/>
          <w:szCs w:val="24"/>
          <w:lang w:eastAsia="ru-RU"/>
        </w:rPr>
        <w:t>в начале</w:t>
      </w:r>
      <w:proofErr w:type="gramEnd"/>
      <w:r w:rsidRPr="00BA5030">
        <w:rPr>
          <w:rFonts w:ascii="Times New Roman" w:eastAsia="Times New Roman" w:hAnsi="Times New Roman" w:cs="Times New Roman"/>
          <w:color w:val="525252"/>
          <w:sz w:val="24"/>
          <w:szCs w:val="24"/>
          <w:lang w:eastAsia="ru-RU"/>
        </w:rPr>
        <w:t xml:space="preserve"> XX в., был добавлен экзамен на знание французского языка.</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Французы предпринимали попытки некоторого реформирования вьетнамской системы образования, создавая вместо традиционных сельских школ начальные и средние. Параллельно формировалась и система частных учебных заведений, где обучение велось на французском языке и по программам, разработанным в метрополии.</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Была создана и система для получения европейского образования представителями вьетнамской элиты, для чего создавалась Школа </w:t>
      </w:r>
      <w:proofErr w:type="gramStart"/>
      <w:r w:rsidRPr="00BA5030">
        <w:rPr>
          <w:rFonts w:ascii="Times New Roman" w:eastAsia="Times New Roman" w:hAnsi="Times New Roman" w:cs="Times New Roman"/>
          <w:color w:val="525252"/>
          <w:sz w:val="24"/>
          <w:szCs w:val="24"/>
          <w:lang w:eastAsia="ru-RU"/>
        </w:rPr>
        <w:t>ожидающих</w:t>
      </w:r>
      <w:proofErr w:type="gramEnd"/>
      <w:r w:rsidRPr="00BA5030">
        <w:rPr>
          <w:rFonts w:ascii="Times New Roman" w:eastAsia="Times New Roman" w:hAnsi="Times New Roman" w:cs="Times New Roman"/>
          <w:color w:val="525252"/>
          <w:sz w:val="24"/>
          <w:szCs w:val="24"/>
          <w:lang w:eastAsia="ru-RU"/>
        </w:rPr>
        <w:t xml:space="preserve"> назначения в Ханое и Школа государственного обучения в Хюэ. </w:t>
      </w:r>
      <w:r w:rsidRPr="00BA5030">
        <w:rPr>
          <w:rFonts w:ascii="Times New Roman" w:eastAsia="Times New Roman" w:hAnsi="Times New Roman" w:cs="Times New Roman"/>
          <w:b/>
          <w:bCs/>
          <w:color w:val="525252"/>
          <w:sz w:val="24"/>
          <w:szCs w:val="24"/>
          <w:lang w:eastAsia="ru-RU"/>
        </w:rPr>
        <w:t>В 1898 </w:t>
      </w:r>
      <w:r w:rsidRPr="00BA5030">
        <w:rPr>
          <w:rFonts w:ascii="Times New Roman" w:eastAsia="Times New Roman" w:hAnsi="Times New Roman" w:cs="Times New Roman"/>
          <w:color w:val="525252"/>
          <w:sz w:val="24"/>
          <w:szCs w:val="24"/>
          <w:lang w:eastAsia="ru-RU"/>
        </w:rPr>
        <w:t>г. в Ханое были открыты Профессиональная школа, в которой изучались национальные и европейские приемы декоративно-прикладного искусства и Французская школа Дальнего Востока, сотрудники которой изучали историю и филологию народов Индокитая. Немного раньше французами были образованы Бактериологический институт в Нячане, а также Географическая, Метеорологическая и Геологическая службы. Проводимые французами преобразования, при всей их практической направленности на укрепление во Вьетнаме колониального режима, не могли не сказаться положительно на дальнейшем развитии страны.</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этот период продолжали развиваться традиционные для Вьетнама направления в литературе и искусстве. Одни ее представители видели причины отсталости своей страны в приверженности старым конфуцианским догмам и пытались в своих произведениях создать нового героя, у которого теоретические знания, основанные на современных достижениях, сочетаются с практическим опытом. Другие, наоборот, искали образы и героев в прежних эпохах.</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Постепенно появляются деятели культуры, ставившие своей целью проводить французское влияние во Вьетнаме. Видной фигурой этого типа стал </w:t>
      </w:r>
      <w:r w:rsidRPr="00BA5030">
        <w:rPr>
          <w:rFonts w:ascii="Times New Roman" w:eastAsia="Times New Roman" w:hAnsi="Times New Roman" w:cs="Times New Roman"/>
          <w:b/>
          <w:bCs/>
          <w:color w:val="525252"/>
          <w:sz w:val="24"/>
          <w:szCs w:val="24"/>
          <w:lang w:eastAsia="ru-RU"/>
        </w:rPr>
        <w:t>Чыонг Винь Ки </w:t>
      </w:r>
      <w:r w:rsidRPr="00BA5030">
        <w:rPr>
          <w:rFonts w:ascii="Times New Roman" w:eastAsia="Times New Roman" w:hAnsi="Times New Roman" w:cs="Times New Roman"/>
          <w:color w:val="525252"/>
          <w:sz w:val="24"/>
          <w:szCs w:val="24"/>
          <w:lang w:eastAsia="ru-RU"/>
        </w:rPr>
        <w:t>(1837-1898), ставший автором грамматики вьетнамского языка, книги по истории Вьетнама, а также большого количества произведений художественной прозы. С </w:t>
      </w:r>
      <w:r w:rsidRPr="00BA5030">
        <w:rPr>
          <w:rFonts w:ascii="Times New Roman" w:eastAsia="Times New Roman" w:hAnsi="Times New Roman" w:cs="Times New Roman"/>
          <w:b/>
          <w:bCs/>
          <w:color w:val="525252"/>
          <w:sz w:val="24"/>
          <w:szCs w:val="24"/>
          <w:lang w:eastAsia="ru-RU"/>
        </w:rPr>
        <w:t>1865 </w:t>
      </w:r>
      <w:r w:rsidRPr="00BA5030">
        <w:rPr>
          <w:rFonts w:ascii="Times New Roman" w:eastAsia="Times New Roman" w:hAnsi="Times New Roman" w:cs="Times New Roman"/>
          <w:color w:val="525252"/>
          <w:sz w:val="24"/>
          <w:szCs w:val="24"/>
          <w:lang w:eastAsia="ru-RU"/>
        </w:rPr>
        <w:t>г. по его инициативе в Сайгоне стала выходить первая на вьетнамском языке газета — «Зядинь бао».</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lastRenderedPageBreak/>
        <w:t>Наиболее известным поэтом являлся </w:t>
      </w:r>
      <w:r w:rsidRPr="00BA5030">
        <w:rPr>
          <w:rFonts w:ascii="Times New Roman" w:eastAsia="Times New Roman" w:hAnsi="Times New Roman" w:cs="Times New Roman"/>
          <w:b/>
          <w:bCs/>
          <w:color w:val="525252"/>
          <w:sz w:val="24"/>
          <w:szCs w:val="24"/>
          <w:lang w:eastAsia="ru-RU"/>
        </w:rPr>
        <w:t>Нгуен</w:t>
      </w:r>
      <w:proofErr w:type="gramStart"/>
      <w:r w:rsidRPr="00BA5030">
        <w:rPr>
          <w:rFonts w:ascii="Times New Roman" w:eastAsia="Times New Roman" w:hAnsi="Times New Roman" w:cs="Times New Roman"/>
          <w:b/>
          <w:bCs/>
          <w:color w:val="525252"/>
          <w:sz w:val="24"/>
          <w:szCs w:val="24"/>
          <w:lang w:eastAsia="ru-RU"/>
        </w:rPr>
        <w:t xml:space="preserve"> Д</w:t>
      </w:r>
      <w:proofErr w:type="gramEnd"/>
      <w:r w:rsidRPr="00BA5030">
        <w:rPr>
          <w:rFonts w:ascii="Times New Roman" w:eastAsia="Times New Roman" w:hAnsi="Times New Roman" w:cs="Times New Roman"/>
          <w:b/>
          <w:bCs/>
          <w:color w:val="525252"/>
          <w:sz w:val="24"/>
          <w:szCs w:val="24"/>
          <w:lang w:eastAsia="ru-RU"/>
        </w:rPr>
        <w:t>инь Тиеу, </w:t>
      </w:r>
      <w:r w:rsidRPr="00BA5030">
        <w:rPr>
          <w:rFonts w:ascii="Times New Roman" w:eastAsia="Times New Roman" w:hAnsi="Times New Roman" w:cs="Times New Roman"/>
          <w:color w:val="525252"/>
          <w:sz w:val="24"/>
          <w:szCs w:val="24"/>
          <w:lang w:eastAsia="ru-RU"/>
        </w:rPr>
        <w:t>поэма патриотического содержания которого «Люк Ван Тиен» стала первым большим произведением вьетнамского автора, переведенным на французский язык и изданным в метрополии.</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Во второй половине XIX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w:t>
      </w:r>
      <w:proofErr w:type="gramStart"/>
      <w:r w:rsidRPr="00BA5030">
        <w:rPr>
          <w:rFonts w:ascii="Times New Roman" w:eastAsia="Times New Roman" w:hAnsi="Times New Roman" w:cs="Times New Roman"/>
          <w:color w:val="525252"/>
          <w:sz w:val="24"/>
          <w:szCs w:val="24"/>
          <w:lang w:eastAsia="ru-RU"/>
        </w:rPr>
        <w:t>перу</w:t>
      </w:r>
      <w:proofErr w:type="gramEnd"/>
      <w:r w:rsidRPr="00BA5030">
        <w:rPr>
          <w:rFonts w:ascii="Times New Roman" w:eastAsia="Times New Roman" w:hAnsi="Times New Roman" w:cs="Times New Roman"/>
          <w:color w:val="525252"/>
          <w:sz w:val="24"/>
          <w:szCs w:val="24"/>
          <w:lang w:eastAsia="ru-RU"/>
        </w:rPr>
        <w:t xml:space="preserve"> вьетнамских авторов принадлежало большое количество произведений сатирической направленности, в которых высмеивались пороки вьетнамской элиты, а также и французские колониальные власти. Наиболее яркими представителями этой литературной тенденции стали </w:t>
      </w:r>
      <w:r w:rsidRPr="00BA5030">
        <w:rPr>
          <w:rFonts w:ascii="Times New Roman" w:eastAsia="Times New Roman" w:hAnsi="Times New Roman" w:cs="Times New Roman"/>
          <w:b/>
          <w:bCs/>
          <w:color w:val="525252"/>
          <w:sz w:val="24"/>
          <w:szCs w:val="24"/>
          <w:lang w:eastAsia="ru-RU"/>
        </w:rPr>
        <w:t>Нгуен Кхюен (1835-1909) </w:t>
      </w:r>
      <w:r w:rsidRPr="00BA5030">
        <w:rPr>
          <w:rFonts w:ascii="Times New Roman" w:eastAsia="Times New Roman" w:hAnsi="Times New Roman" w:cs="Times New Roman"/>
          <w:color w:val="525252"/>
          <w:sz w:val="24"/>
          <w:szCs w:val="24"/>
          <w:lang w:eastAsia="ru-RU"/>
        </w:rPr>
        <w:t>и</w:t>
      </w:r>
      <w:proofErr w:type="gramStart"/>
      <w:r w:rsidRPr="00BA5030">
        <w:rPr>
          <w:rFonts w:ascii="Times New Roman" w:eastAsia="Times New Roman" w:hAnsi="Times New Roman" w:cs="Times New Roman"/>
          <w:color w:val="525252"/>
          <w:sz w:val="24"/>
          <w:szCs w:val="24"/>
          <w:lang w:eastAsia="ru-RU"/>
        </w:rPr>
        <w:t> </w:t>
      </w:r>
      <w:r w:rsidRPr="00BA5030">
        <w:rPr>
          <w:rFonts w:ascii="Times New Roman" w:eastAsia="Times New Roman" w:hAnsi="Times New Roman" w:cs="Times New Roman"/>
          <w:b/>
          <w:bCs/>
          <w:color w:val="525252"/>
          <w:sz w:val="24"/>
          <w:szCs w:val="24"/>
          <w:lang w:eastAsia="ru-RU"/>
        </w:rPr>
        <w:t>Т</w:t>
      </w:r>
      <w:proofErr w:type="gramEnd"/>
      <w:r w:rsidRPr="00BA5030">
        <w:rPr>
          <w:rFonts w:ascii="Times New Roman" w:eastAsia="Times New Roman" w:hAnsi="Times New Roman" w:cs="Times New Roman"/>
          <w:b/>
          <w:bCs/>
          <w:color w:val="525252"/>
          <w:sz w:val="24"/>
          <w:szCs w:val="24"/>
          <w:lang w:eastAsia="ru-RU"/>
        </w:rPr>
        <w:t>у Сыонг (1870-1909).</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Также создавались и анонимные народные произведения о героях борьбы за независимость Вьетнама от французских колонизаторов — </w:t>
      </w:r>
      <w:r w:rsidRPr="00BA5030">
        <w:rPr>
          <w:rFonts w:ascii="Times New Roman" w:eastAsia="Times New Roman" w:hAnsi="Times New Roman" w:cs="Times New Roman"/>
          <w:b/>
          <w:bCs/>
          <w:color w:val="525252"/>
          <w:sz w:val="24"/>
          <w:szCs w:val="24"/>
          <w:lang w:eastAsia="ru-RU"/>
        </w:rPr>
        <w:t>Де Тхаме, Фан</w:t>
      </w:r>
      <w:proofErr w:type="gramStart"/>
      <w:r w:rsidRPr="00BA5030">
        <w:rPr>
          <w:rFonts w:ascii="Times New Roman" w:eastAsia="Times New Roman" w:hAnsi="Times New Roman" w:cs="Times New Roman"/>
          <w:b/>
          <w:bCs/>
          <w:color w:val="525252"/>
          <w:sz w:val="24"/>
          <w:szCs w:val="24"/>
          <w:lang w:eastAsia="ru-RU"/>
        </w:rPr>
        <w:t xml:space="preserve"> Д</w:t>
      </w:r>
      <w:proofErr w:type="gramEnd"/>
      <w:r w:rsidRPr="00BA5030">
        <w:rPr>
          <w:rFonts w:ascii="Times New Roman" w:eastAsia="Times New Roman" w:hAnsi="Times New Roman" w:cs="Times New Roman"/>
          <w:b/>
          <w:bCs/>
          <w:color w:val="525252"/>
          <w:sz w:val="24"/>
          <w:szCs w:val="24"/>
          <w:lang w:eastAsia="ru-RU"/>
        </w:rPr>
        <w:t>инь Фунге </w:t>
      </w:r>
      <w:r w:rsidRPr="00BA5030">
        <w:rPr>
          <w:rFonts w:ascii="Times New Roman" w:eastAsia="Times New Roman" w:hAnsi="Times New Roman" w:cs="Times New Roman"/>
          <w:color w:val="525252"/>
          <w:sz w:val="24"/>
          <w:szCs w:val="24"/>
          <w:lang w:eastAsia="ru-RU"/>
        </w:rPr>
        <w:t>и </w:t>
      </w:r>
      <w:r w:rsidRPr="00BA5030">
        <w:rPr>
          <w:rFonts w:ascii="Times New Roman" w:eastAsia="Times New Roman" w:hAnsi="Times New Roman" w:cs="Times New Roman"/>
          <w:b/>
          <w:bCs/>
          <w:color w:val="525252"/>
          <w:sz w:val="24"/>
          <w:szCs w:val="24"/>
          <w:lang w:eastAsia="ru-RU"/>
        </w:rPr>
        <w:t>др.</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В этот период продолжал свое развитие и вьетнамский театр. Театральные постановки создавались, как правило, на сюжеты известных литературных произведений. </w:t>
      </w:r>
      <w:proofErr w:type="gramStart"/>
      <w:r w:rsidRPr="00BA5030">
        <w:rPr>
          <w:rFonts w:ascii="Times New Roman" w:eastAsia="Times New Roman" w:hAnsi="Times New Roman" w:cs="Times New Roman"/>
          <w:color w:val="525252"/>
          <w:sz w:val="24"/>
          <w:szCs w:val="24"/>
          <w:lang w:eastAsia="ru-RU"/>
        </w:rPr>
        <w:t>Наиболее популярными были труппы, работавшие в театральном жанре</w:t>
      </w:r>
      <w:r w:rsidRPr="00BA5030">
        <w:rPr>
          <w:rFonts w:ascii="Times New Roman" w:eastAsia="Times New Roman" w:hAnsi="Times New Roman" w:cs="Times New Roman"/>
          <w:i/>
          <w:iCs/>
          <w:color w:val="525252"/>
          <w:sz w:val="24"/>
          <w:szCs w:val="24"/>
          <w:lang w:eastAsia="ru-RU"/>
        </w:rPr>
        <w:t>тыонг, </w:t>
      </w:r>
      <w:r w:rsidRPr="00BA5030">
        <w:rPr>
          <w:rFonts w:ascii="Times New Roman" w:eastAsia="Times New Roman" w:hAnsi="Times New Roman" w:cs="Times New Roman"/>
          <w:color w:val="525252"/>
          <w:sz w:val="24"/>
          <w:szCs w:val="24"/>
          <w:lang w:eastAsia="ru-RU"/>
        </w:rPr>
        <w:t>сложившегося еще в XVII в. Наиболее выдающимся драматургом второй половины XIX в. в жанре тыонг являлся </w:t>
      </w:r>
      <w:r w:rsidRPr="00BA5030">
        <w:rPr>
          <w:rFonts w:ascii="Times New Roman" w:eastAsia="Times New Roman" w:hAnsi="Times New Roman" w:cs="Times New Roman"/>
          <w:b/>
          <w:bCs/>
          <w:color w:val="525252"/>
          <w:sz w:val="24"/>
          <w:szCs w:val="24"/>
          <w:lang w:eastAsia="ru-RU"/>
        </w:rPr>
        <w:t>Дао Тан </w:t>
      </w:r>
      <w:r w:rsidRPr="00BA5030">
        <w:rPr>
          <w:rFonts w:ascii="Times New Roman" w:eastAsia="Times New Roman" w:hAnsi="Times New Roman" w:cs="Times New Roman"/>
          <w:color w:val="525252"/>
          <w:sz w:val="24"/>
          <w:szCs w:val="24"/>
          <w:lang w:eastAsia="ru-RU"/>
        </w:rPr>
        <w:t>(1846-1908).</w:t>
      </w:r>
      <w:proofErr w:type="gramEnd"/>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Особенно тыонг был популярен в период нахождения на престоле императора Ты Дыка, лично занимавшегося его популяризацией среди своих подданных. Именно тогда большее внимание стало уделяться не содержанию той или иной пьесы, а форме ее подачи зрителю, утонченной технике актерского исполнения. Постепенно туонг стал искусством для избранных, </w:t>
      </w:r>
      <w:proofErr w:type="gramStart"/>
      <w:r w:rsidRPr="00BA5030">
        <w:rPr>
          <w:rFonts w:ascii="Times New Roman" w:eastAsia="Times New Roman" w:hAnsi="Times New Roman" w:cs="Times New Roman"/>
          <w:color w:val="525252"/>
          <w:sz w:val="24"/>
          <w:szCs w:val="24"/>
          <w:lang w:eastAsia="ru-RU"/>
        </w:rPr>
        <w:t>мало понятным</w:t>
      </w:r>
      <w:proofErr w:type="gramEnd"/>
      <w:r w:rsidRPr="00BA5030">
        <w:rPr>
          <w:rFonts w:ascii="Times New Roman" w:eastAsia="Times New Roman" w:hAnsi="Times New Roman" w:cs="Times New Roman"/>
          <w:color w:val="525252"/>
          <w:sz w:val="24"/>
          <w:szCs w:val="24"/>
          <w:lang w:eastAsia="ru-RU"/>
        </w:rPr>
        <w:t xml:space="preserve"> простому народу. Поэтому параллельно </w:t>
      </w:r>
      <w:proofErr w:type="gramStart"/>
      <w:r w:rsidRPr="00BA5030">
        <w:rPr>
          <w:rFonts w:ascii="Times New Roman" w:eastAsia="Times New Roman" w:hAnsi="Times New Roman" w:cs="Times New Roman"/>
          <w:color w:val="525252"/>
          <w:sz w:val="24"/>
          <w:szCs w:val="24"/>
          <w:lang w:eastAsia="ru-RU"/>
        </w:rPr>
        <w:t>с</w:t>
      </w:r>
      <w:proofErr w:type="gramEnd"/>
      <w:r w:rsidRPr="00BA5030">
        <w:rPr>
          <w:rFonts w:ascii="Times New Roman" w:eastAsia="Times New Roman" w:hAnsi="Times New Roman" w:cs="Times New Roman"/>
          <w:color w:val="525252"/>
          <w:sz w:val="24"/>
          <w:szCs w:val="24"/>
          <w:lang w:eastAsia="ru-RU"/>
        </w:rPr>
        <w:t xml:space="preserve"> официальным, стал складываться т.н. «народный» туонг, основанный на сатирическом начале. В таких пьесах бичевались пороки тогдашнего вьетнамского общества и прославлялись простые честные люди.</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Другим театральным жанром был </w:t>
      </w:r>
      <w:r w:rsidRPr="00BA5030">
        <w:rPr>
          <w:rFonts w:ascii="Times New Roman" w:eastAsia="Times New Roman" w:hAnsi="Times New Roman" w:cs="Times New Roman"/>
          <w:i/>
          <w:iCs/>
          <w:color w:val="525252"/>
          <w:sz w:val="24"/>
          <w:szCs w:val="24"/>
          <w:lang w:eastAsia="ru-RU"/>
        </w:rPr>
        <w:t>тео, </w:t>
      </w:r>
      <w:r w:rsidRPr="00BA5030">
        <w:rPr>
          <w:rFonts w:ascii="Times New Roman" w:eastAsia="Times New Roman" w:hAnsi="Times New Roman" w:cs="Times New Roman"/>
          <w:color w:val="525252"/>
          <w:sz w:val="24"/>
          <w:szCs w:val="24"/>
          <w:lang w:eastAsia="ru-RU"/>
        </w:rPr>
        <w:t>также сформировавшийся еще в XVII в. и рассматриваемый период его представители в сатирической форме обличали власть предержащих, выражая в определенной степени общественное мнение оппозиционно настроенных к французам народных низов.</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После начала французской колонизации Вьетнама представителям вьетнамского изобразительного искусства, особенно скульпторам, приходилось испытывать на себе сильное воздействие культурных традиций метрополии. Однако первые художественные школы, пропагандирующие и учитывающие европейские традиции, открылись лишь в начале XX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Наиболее заметным явлением вьетнамской культуры второй половины XIX в. стали зодчество и архитектура. Самым значительным памятником той эпохи является ансамбль императорского дворца в Хюэ, включающий в себя постройки в комплексе с садами и водоемами, в которых, как в зеркале, они отражались, создавая великолепную неповторимую композицию, восхищавшую современников.</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bookmarkStart w:id="7" w:name="h.z337ya"/>
      <w:bookmarkEnd w:id="7"/>
      <w:r w:rsidRPr="00BA5030">
        <w:rPr>
          <w:rFonts w:ascii="Times New Roman" w:eastAsia="Times New Roman" w:hAnsi="Times New Roman" w:cs="Times New Roman"/>
          <w:color w:val="525252"/>
          <w:sz w:val="24"/>
          <w:szCs w:val="24"/>
          <w:lang w:eastAsia="ru-RU"/>
        </w:rPr>
        <w:t>В связи с приходом в страну французов, значительные силы вьетнамских архитекторов были направлены на проектирование административных зданий для колонизаторов, а также их жилых домов. Здесь также постепенно переплелись традиции вьетнамской и европейской архитектурных школ и направлений.</w:t>
      </w:r>
    </w:p>
    <w:p w:rsidR="005E54C6" w:rsidRPr="00BA5030" w:rsidRDefault="005E54C6" w:rsidP="005E54C6">
      <w:pPr>
        <w:spacing w:after="0" w:line="240" w:lineRule="auto"/>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i/>
          <w:iCs/>
          <w:color w:val="525252"/>
          <w:sz w:val="24"/>
          <w:szCs w:val="24"/>
          <w:lang w:eastAsia="ru-RU"/>
        </w:rPr>
        <w:t>Камбоджа</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i/>
          <w:iCs/>
          <w:color w:val="525252"/>
          <w:sz w:val="24"/>
          <w:szCs w:val="24"/>
          <w:lang w:eastAsia="ru-RU"/>
        </w:rPr>
        <w:t>Камбоджа к началу Нового времени</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К началу XVI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w:t>
      </w:r>
      <w:proofErr w:type="gramStart"/>
      <w:r w:rsidRPr="00BA5030">
        <w:rPr>
          <w:rFonts w:ascii="Times New Roman" w:eastAsia="Times New Roman" w:hAnsi="Times New Roman" w:cs="Times New Roman"/>
          <w:color w:val="525252"/>
          <w:sz w:val="24"/>
          <w:szCs w:val="24"/>
          <w:lang w:eastAsia="ru-RU"/>
        </w:rPr>
        <w:t>Камбоджа</w:t>
      </w:r>
      <w:proofErr w:type="gramEnd"/>
      <w:r w:rsidRPr="00BA5030">
        <w:rPr>
          <w:rFonts w:ascii="Times New Roman" w:eastAsia="Times New Roman" w:hAnsi="Times New Roman" w:cs="Times New Roman"/>
          <w:color w:val="525252"/>
          <w:sz w:val="24"/>
          <w:szCs w:val="24"/>
          <w:lang w:eastAsia="ru-RU"/>
        </w:rPr>
        <w:t xml:space="preserve"> представляла собой монархическое государство с господством буддистской религии (в форме </w:t>
      </w:r>
      <w:r w:rsidRPr="00BA5030">
        <w:rPr>
          <w:rFonts w:ascii="Times New Roman" w:eastAsia="Times New Roman" w:hAnsi="Times New Roman" w:cs="Times New Roman"/>
          <w:i/>
          <w:iCs/>
          <w:color w:val="525252"/>
          <w:sz w:val="24"/>
          <w:szCs w:val="24"/>
          <w:lang w:eastAsia="ru-RU"/>
        </w:rPr>
        <w:t>хинаяны). </w:t>
      </w:r>
      <w:r w:rsidRPr="00BA5030">
        <w:rPr>
          <w:rFonts w:ascii="Times New Roman" w:eastAsia="Times New Roman" w:hAnsi="Times New Roman" w:cs="Times New Roman"/>
          <w:color w:val="525252"/>
          <w:sz w:val="24"/>
          <w:szCs w:val="24"/>
          <w:lang w:eastAsia="ru-RU"/>
        </w:rPr>
        <w:t>Верховным собственником земли являлся монарх </w:t>
      </w:r>
      <w:r w:rsidRPr="00BA5030">
        <w:rPr>
          <w:rFonts w:ascii="Times New Roman" w:eastAsia="Times New Roman" w:hAnsi="Times New Roman" w:cs="Times New Roman"/>
          <w:i/>
          <w:iCs/>
          <w:color w:val="525252"/>
          <w:sz w:val="24"/>
          <w:szCs w:val="24"/>
          <w:lang w:eastAsia="ru-RU"/>
        </w:rPr>
        <w:t>(сдать). </w:t>
      </w:r>
      <w:r w:rsidRPr="00BA5030">
        <w:rPr>
          <w:rFonts w:ascii="Times New Roman" w:eastAsia="Times New Roman" w:hAnsi="Times New Roman" w:cs="Times New Roman"/>
          <w:color w:val="525252"/>
          <w:sz w:val="24"/>
          <w:szCs w:val="24"/>
          <w:lang w:eastAsia="ru-RU"/>
        </w:rPr>
        <w:t>В Камбодже власть и личность монарха, а также его родственников обожествлялась. К монарху обращение включало титул «Преах» (Священный). Правящая верхушка состояла из чиновничества, родственников сдатя и руководства буддистской монашеской общины — </w:t>
      </w:r>
      <w:r w:rsidRPr="00BA5030">
        <w:rPr>
          <w:rFonts w:ascii="Times New Roman" w:eastAsia="Times New Roman" w:hAnsi="Times New Roman" w:cs="Times New Roman"/>
          <w:i/>
          <w:iCs/>
          <w:color w:val="525252"/>
          <w:sz w:val="24"/>
          <w:szCs w:val="24"/>
          <w:lang w:eastAsia="ru-RU"/>
        </w:rPr>
        <w:t>сангхи. </w:t>
      </w:r>
      <w:r w:rsidRPr="00BA5030">
        <w:rPr>
          <w:rFonts w:ascii="Times New Roman" w:eastAsia="Times New Roman" w:hAnsi="Times New Roman" w:cs="Times New Roman"/>
          <w:color w:val="525252"/>
          <w:sz w:val="24"/>
          <w:szCs w:val="24"/>
          <w:lang w:eastAsia="ru-RU"/>
        </w:rPr>
        <w:t xml:space="preserve">Камбоджа в административном отношении была разделена на провинции. Города не имели самоуправления, а управлялись специально назначенными королем чиновниками. В них жили ремесленники, </w:t>
      </w:r>
      <w:r w:rsidRPr="00BA5030">
        <w:rPr>
          <w:rFonts w:ascii="Times New Roman" w:eastAsia="Times New Roman" w:hAnsi="Times New Roman" w:cs="Times New Roman"/>
          <w:color w:val="525252"/>
          <w:sz w:val="24"/>
          <w:szCs w:val="24"/>
          <w:lang w:eastAsia="ru-RU"/>
        </w:rPr>
        <w:lastRenderedPageBreak/>
        <w:t>чиновники, военнослужащие, купцы, а также слуги. Столицей и главным экономическим и культурным центром являлся Пномпень. Крестьянство, жившее в сельской местности и составлявшее основную часть населения, выращивало рис, занималось животноводством и рыбным промыслом. Важное место в хозяйственной жизни принадлежало ирригационному строительству. Крестьяне были лично свободны, земельные участки за ними закреплялись при условии их обязательной обработки.</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В начале XVI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Камбоджа была сравнительно развитой, по азиатским меркам, страной с сильными вооруженными как сухопутными, так и морскими силами. Страна экспортировала рис высокого качества, рыбу, слоновьи бивни, золото, а ввозила ткани, пряности, ртуть и др. товары.</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К началу XVI в. развивается процесс ослабления камбоджийского государства, </w:t>
      </w:r>
      <w:proofErr w:type="gramStart"/>
      <w:r w:rsidRPr="00BA5030">
        <w:rPr>
          <w:rFonts w:ascii="Times New Roman" w:eastAsia="Times New Roman" w:hAnsi="Times New Roman" w:cs="Times New Roman"/>
          <w:color w:val="525252"/>
          <w:sz w:val="24"/>
          <w:szCs w:val="24"/>
          <w:lang w:eastAsia="ru-RU"/>
        </w:rPr>
        <w:t>связанный</w:t>
      </w:r>
      <w:proofErr w:type="gramEnd"/>
      <w:r w:rsidRPr="00BA5030">
        <w:rPr>
          <w:rFonts w:ascii="Times New Roman" w:eastAsia="Times New Roman" w:hAnsi="Times New Roman" w:cs="Times New Roman"/>
          <w:color w:val="525252"/>
          <w:sz w:val="24"/>
          <w:szCs w:val="24"/>
          <w:lang w:eastAsia="ru-RU"/>
        </w:rPr>
        <w:t xml:space="preserve"> прежде всего с междоусобной борьбой внутри кхмерской элиты. В результате этого в стране вспыхнуло народное восстание во главе с бывшим крепостным </w:t>
      </w:r>
      <w:r w:rsidRPr="00BA5030">
        <w:rPr>
          <w:rFonts w:ascii="Times New Roman" w:eastAsia="Times New Roman" w:hAnsi="Times New Roman" w:cs="Times New Roman"/>
          <w:b/>
          <w:bCs/>
          <w:color w:val="525252"/>
          <w:sz w:val="24"/>
          <w:szCs w:val="24"/>
          <w:lang w:eastAsia="ru-RU"/>
        </w:rPr>
        <w:t>Най Каном. </w:t>
      </w:r>
      <w:r w:rsidRPr="00BA5030">
        <w:rPr>
          <w:rFonts w:ascii="Times New Roman" w:eastAsia="Times New Roman" w:hAnsi="Times New Roman" w:cs="Times New Roman"/>
          <w:color w:val="525252"/>
          <w:sz w:val="24"/>
          <w:szCs w:val="24"/>
          <w:lang w:eastAsia="ru-RU"/>
        </w:rPr>
        <w:t>Повстанцы сумели захватить Пномпень, король бежал. В 1502 г. им удалось захватить его в плен и казнить. Однако младший брат короля, </w:t>
      </w:r>
      <w:r w:rsidRPr="00BA5030">
        <w:rPr>
          <w:rFonts w:ascii="Times New Roman" w:eastAsia="Times New Roman" w:hAnsi="Times New Roman" w:cs="Times New Roman"/>
          <w:b/>
          <w:bCs/>
          <w:color w:val="525252"/>
          <w:sz w:val="24"/>
          <w:szCs w:val="24"/>
          <w:lang w:eastAsia="ru-RU"/>
        </w:rPr>
        <w:t>Анг Тян, </w:t>
      </w:r>
      <w:r w:rsidRPr="00BA5030">
        <w:rPr>
          <w:rFonts w:ascii="Times New Roman" w:eastAsia="Times New Roman" w:hAnsi="Times New Roman" w:cs="Times New Roman"/>
          <w:color w:val="525252"/>
          <w:sz w:val="24"/>
          <w:szCs w:val="24"/>
          <w:lang w:eastAsia="ru-RU"/>
        </w:rPr>
        <w:t xml:space="preserve">сумел организовать отпор повстанцам, получив поддержку из </w:t>
      </w:r>
      <w:proofErr w:type="gramStart"/>
      <w:r w:rsidRPr="00BA5030">
        <w:rPr>
          <w:rFonts w:ascii="Times New Roman" w:eastAsia="Times New Roman" w:hAnsi="Times New Roman" w:cs="Times New Roman"/>
          <w:color w:val="525252"/>
          <w:sz w:val="24"/>
          <w:szCs w:val="24"/>
          <w:lang w:eastAsia="ru-RU"/>
        </w:rPr>
        <w:t>соседней</w:t>
      </w:r>
      <w:proofErr w:type="gramEnd"/>
      <w:r w:rsidRPr="00BA5030">
        <w:rPr>
          <w:rFonts w:ascii="Times New Roman" w:eastAsia="Times New Roman" w:hAnsi="Times New Roman" w:cs="Times New Roman"/>
          <w:color w:val="525252"/>
          <w:sz w:val="24"/>
          <w:szCs w:val="24"/>
          <w:lang w:eastAsia="ru-RU"/>
        </w:rPr>
        <w:t xml:space="preserve"> Аютии. В результате Камбоджа на некоторое время оказалась разделена между сторонниками Анг Тяна и Най Тяна. Вскоре Анг Тян сумел победить своего главного противника, подавить восстание, а его зачинщика казнить. После этого, начиная с 1510 г., Анг Тян стал успешно воевать с Аютией, и в решающем сражении возле Ангкора тайские войска потерпели поражение от кхмеров, после чего эта местность получила название «Сиемреап» (разгром сиамцев).</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1531 г. кхмеры вошли на территорию Аютии, захватив и разрушив одну из ее провинций — Прачин. После этого Анг Тян усилил свои позиции внутри Камбоджи. В 1549 г. кхмеры вновь вторглись в Аютию, пытаясь закрепить свой успех. В 1556 г. на престоле утвердился сын Анг Тяма </w:t>
      </w:r>
      <w:r w:rsidRPr="00BA5030">
        <w:rPr>
          <w:rFonts w:ascii="Times New Roman" w:eastAsia="Times New Roman" w:hAnsi="Times New Roman" w:cs="Times New Roman"/>
          <w:b/>
          <w:bCs/>
          <w:color w:val="525252"/>
          <w:sz w:val="24"/>
          <w:szCs w:val="24"/>
          <w:lang w:eastAsia="ru-RU"/>
        </w:rPr>
        <w:t>Баром Реа-</w:t>
      </w:r>
      <w:r w:rsidRPr="00BA5030">
        <w:rPr>
          <w:rFonts w:ascii="Times New Roman" w:eastAsia="Times New Roman" w:hAnsi="Times New Roman" w:cs="Times New Roman"/>
          <w:color w:val="525252"/>
          <w:sz w:val="24"/>
          <w:szCs w:val="24"/>
          <w:lang w:eastAsia="ru-RU"/>
        </w:rPr>
        <w:t xml:space="preserve">теа. Он предпринял неудачную попытку переноса столицы. Ему все же удалось вернуть под камбоджийскую юрисдикцию </w:t>
      </w:r>
      <w:proofErr w:type="gramStart"/>
      <w:r w:rsidRPr="00BA5030">
        <w:rPr>
          <w:rFonts w:ascii="Times New Roman" w:eastAsia="Times New Roman" w:hAnsi="Times New Roman" w:cs="Times New Roman"/>
          <w:color w:val="525252"/>
          <w:sz w:val="24"/>
          <w:szCs w:val="24"/>
          <w:lang w:eastAsia="ru-RU"/>
        </w:rPr>
        <w:t>захваченный</w:t>
      </w:r>
      <w:proofErr w:type="gramEnd"/>
      <w:r w:rsidRPr="00BA5030">
        <w:rPr>
          <w:rFonts w:ascii="Times New Roman" w:eastAsia="Times New Roman" w:hAnsi="Times New Roman" w:cs="Times New Roman"/>
          <w:color w:val="525252"/>
          <w:sz w:val="24"/>
          <w:szCs w:val="24"/>
          <w:lang w:eastAsia="ru-RU"/>
        </w:rPr>
        <w:t xml:space="preserve"> ранее Сиамом Корат.</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Помимо Аютии, кхмеры воевали с лаосскими правителями, сумев их ослабить. В 1556 г. Аютия вынуждена была возвратить Камбодже Чантабун. Таким образом, Камбоджа была восстановлена в границах XIV в. Походы против Аютии были продолжены и при преемнике Барон Реатеа Сатхе I.</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Первые христианские миссионеры появились в Камбодже в середине XVI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w:t>
      </w:r>
      <w:proofErr w:type="gramStart"/>
      <w:r w:rsidRPr="00BA5030">
        <w:rPr>
          <w:rFonts w:ascii="Times New Roman" w:eastAsia="Times New Roman" w:hAnsi="Times New Roman" w:cs="Times New Roman"/>
          <w:color w:val="525252"/>
          <w:sz w:val="24"/>
          <w:szCs w:val="24"/>
          <w:lang w:eastAsia="ru-RU"/>
        </w:rPr>
        <w:t>Им</w:t>
      </w:r>
      <w:proofErr w:type="gramEnd"/>
      <w:r w:rsidRPr="00BA5030">
        <w:rPr>
          <w:rFonts w:ascii="Times New Roman" w:eastAsia="Times New Roman" w:hAnsi="Times New Roman" w:cs="Times New Roman"/>
          <w:color w:val="525252"/>
          <w:sz w:val="24"/>
          <w:szCs w:val="24"/>
          <w:lang w:eastAsia="ru-RU"/>
        </w:rPr>
        <w:t xml:space="preserve"> было дано разрешение проповедовать, но реальных результатов это не дало — население в основной своей массе не восприняло католичества. Вскоре миссионеры покинули страну.</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Во второй половине XVI в. продолжался экономический подъем в камбоджийских землях. Верховным собственником земли являлся монарх, власть которого не была ничем ограничена, сословных наследственных привилегий не существовало.</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В сельской местности строились и реконструировались ирригационные сооружения за счет использования труда крестьян. Крестьяне выращивали большое количество риса, они имели право на землю только при условии ее обработки. Эта система просуществовала на территории Камбоджи вплоть до XIX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городах, из которых наиболее значительными являлись Ловек, Пномпень и Ангкор, проживало большое число купцов и ремесленников, а также чиновники, военнослужащие, слуги и т.д. По р. Меконг и другим водным путям осуществлялась внутренняя торговля. Внешнеторговые связи Камбоджи осуществлялись с помощью этнических китайцев, живших в основной своей массе в столице. Они находились под контролем специально назначенных монархом чиновников.</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В последней трети XVI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вновь началась война с Аютией. Сиамцы в ходе нее сумели захватить Батамбанг и Поусат. Тем не </w:t>
      </w:r>
      <w:proofErr w:type="gramStart"/>
      <w:r w:rsidRPr="00BA5030">
        <w:rPr>
          <w:rFonts w:ascii="Times New Roman" w:eastAsia="Times New Roman" w:hAnsi="Times New Roman" w:cs="Times New Roman"/>
          <w:color w:val="525252"/>
          <w:sz w:val="24"/>
          <w:szCs w:val="24"/>
          <w:lang w:eastAsia="ru-RU"/>
        </w:rPr>
        <w:t>менее</w:t>
      </w:r>
      <w:proofErr w:type="gramEnd"/>
      <w:r w:rsidRPr="00BA5030">
        <w:rPr>
          <w:rFonts w:ascii="Times New Roman" w:eastAsia="Times New Roman" w:hAnsi="Times New Roman" w:cs="Times New Roman"/>
          <w:color w:val="525252"/>
          <w:sz w:val="24"/>
          <w:szCs w:val="24"/>
          <w:lang w:eastAsia="ru-RU"/>
        </w:rPr>
        <w:t xml:space="preserve"> камбоджийской армии удалось справиться с противником.</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lastRenderedPageBreak/>
        <w:t xml:space="preserve">В этот период вновь наступил расцвет Камбоджи. Была построена новая столица— </w:t>
      </w:r>
      <w:proofErr w:type="gramStart"/>
      <w:r w:rsidRPr="00BA5030">
        <w:rPr>
          <w:rFonts w:ascii="Times New Roman" w:eastAsia="Times New Roman" w:hAnsi="Times New Roman" w:cs="Times New Roman"/>
          <w:color w:val="525252"/>
          <w:sz w:val="24"/>
          <w:szCs w:val="24"/>
          <w:lang w:eastAsia="ru-RU"/>
        </w:rPr>
        <w:t>Ло</w:t>
      </w:r>
      <w:proofErr w:type="gramEnd"/>
      <w:r w:rsidRPr="00BA5030">
        <w:rPr>
          <w:rFonts w:ascii="Times New Roman" w:eastAsia="Times New Roman" w:hAnsi="Times New Roman" w:cs="Times New Roman"/>
          <w:color w:val="525252"/>
          <w:sz w:val="24"/>
          <w:szCs w:val="24"/>
          <w:lang w:eastAsia="ru-RU"/>
        </w:rPr>
        <w:t xml:space="preserve">век, множество буддистских храмов. В течение следующих семи десятилетий Камбодже удавалось одерживать победы над Ланг Сангом и вернуть часть ранее потерянных земель на западе. В последней трети XVI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вновь продолжилась </w:t>
      </w:r>
      <w:proofErr w:type="gramStart"/>
      <w:r w:rsidRPr="00BA5030">
        <w:rPr>
          <w:rFonts w:ascii="Times New Roman" w:eastAsia="Times New Roman" w:hAnsi="Times New Roman" w:cs="Times New Roman"/>
          <w:color w:val="525252"/>
          <w:sz w:val="24"/>
          <w:szCs w:val="24"/>
          <w:lang w:eastAsia="ru-RU"/>
        </w:rPr>
        <w:t>война</w:t>
      </w:r>
      <w:proofErr w:type="gramEnd"/>
      <w:r w:rsidRPr="00BA5030">
        <w:rPr>
          <w:rFonts w:ascii="Times New Roman" w:eastAsia="Times New Roman" w:hAnsi="Times New Roman" w:cs="Times New Roman"/>
          <w:color w:val="525252"/>
          <w:sz w:val="24"/>
          <w:szCs w:val="24"/>
          <w:lang w:eastAsia="ru-RU"/>
        </w:rPr>
        <w:t xml:space="preserve"> с Аютией, в ходе которой пал Ловек, затем уничтоженный тайцами.</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Неспособность правящей верхушки справиться с внешним врагом привело к новому народному восстанию, в ходе которого кхмерский король был убит. Однако правительству удалось все же подавить это выступление. Столица Камбоджи была перенесена в Удонг и были проведены административные реформы.</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1594 г. тайцы захватили Ловек. Город был разграблен, уничтожено большое количество материальных ценностей, вывезено множество буддистских святынь и ценных книг в Аютию. В то время как тайцы находились в столице, кхмерский монарх продолжал осуществлять власть над остальной территорией страны, готовя новое наступление на оккупантов. Вскоре тайцев удалось выбить с камбоджийских земель.</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С начала XVII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w:t>
      </w:r>
      <w:proofErr w:type="gramStart"/>
      <w:r w:rsidRPr="00BA5030">
        <w:rPr>
          <w:rFonts w:ascii="Times New Roman" w:eastAsia="Times New Roman" w:hAnsi="Times New Roman" w:cs="Times New Roman"/>
          <w:color w:val="525252"/>
          <w:sz w:val="24"/>
          <w:szCs w:val="24"/>
          <w:lang w:eastAsia="ru-RU"/>
        </w:rPr>
        <w:t>между</w:t>
      </w:r>
      <w:proofErr w:type="gramEnd"/>
      <w:r w:rsidRPr="00BA5030">
        <w:rPr>
          <w:rFonts w:ascii="Times New Roman" w:eastAsia="Times New Roman" w:hAnsi="Times New Roman" w:cs="Times New Roman"/>
          <w:color w:val="525252"/>
          <w:sz w:val="24"/>
          <w:szCs w:val="24"/>
          <w:lang w:eastAsia="ru-RU"/>
        </w:rPr>
        <w:t xml:space="preserve"> недавними врагами наметилось сотрудничество в борьбе с усилением Дайвьета, претендовавшего на свой сюзеренитет над Камбоджей. Однако затем планы </w:t>
      </w:r>
      <w:proofErr w:type="gramStart"/>
      <w:r w:rsidRPr="00BA5030">
        <w:rPr>
          <w:rFonts w:ascii="Times New Roman" w:eastAsia="Times New Roman" w:hAnsi="Times New Roman" w:cs="Times New Roman"/>
          <w:color w:val="525252"/>
          <w:sz w:val="24"/>
          <w:szCs w:val="24"/>
          <w:lang w:eastAsia="ru-RU"/>
        </w:rPr>
        <w:t>кхмерского</w:t>
      </w:r>
      <w:proofErr w:type="gramEnd"/>
      <w:r w:rsidRPr="00BA5030">
        <w:rPr>
          <w:rFonts w:ascii="Times New Roman" w:eastAsia="Times New Roman" w:hAnsi="Times New Roman" w:cs="Times New Roman"/>
          <w:color w:val="525252"/>
          <w:sz w:val="24"/>
          <w:szCs w:val="24"/>
          <w:lang w:eastAsia="ru-RU"/>
        </w:rPr>
        <w:t xml:space="preserve"> сдатя изменились.</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Для укрепления связей с родом Нгуенов на юге Дайвьета в 1620 г. одна из дочерей Нгуенов стала женой кхмерскога монарха</w:t>
      </w:r>
      <w:proofErr w:type="gramStart"/>
      <w:r w:rsidRPr="00BA5030">
        <w:rPr>
          <w:rFonts w:ascii="Times New Roman" w:eastAsia="Times New Roman" w:hAnsi="Times New Roman" w:cs="Times New Roman"/>
          <w:color w:val="525252"/>
          <w:sz w:val="24"/>
          <w:szCs w:val="24"/>
          <w:lang w:eastAsia="ru-RU"/>
        </w:rPr>
        <w:t xml:space="preserve"> Ч</w:t>
      </w:r>
      <w:proofErr w:type="gramEnd"/>
      <w:r w:rsidRPr="00BA5030">
        <w:rPr>
          <w:rFonts w:ascii="Times New Roman" w:eastAsia="Times New Roman" w:hAnsi="Times New Roman" w:cs="Times New Roman"/>
          <w:color w:val="525252"/>
          <w:sz w:val="24"/>
          <w:szCs w:val="24"/>
          <w:lang w:eastAsia="ru-RU"/>
        </w:rPr>
        <w:t>ей Четты II, которому в период своего правления удалось одержать ряд побед над тайцами. После его смерти в 1628 г. началась борьба за трон между различными группами кхмерской элиты.</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Росло частное землевладение при сохранении формального права верховной собственности на нее в руках монарха. Частные земли могли продаваться, покупаться и передаваться по наследству.</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i/>
          <w:iCs/>
          <w:color w:val="525252"/>
          <w:sz w:val="24"/>
          <w:szCs w:val="24"/>
          <w:lang w:eastAsia="ru-RU"/>
        </w:rPr>
        <w:t>Камбоджа в середине XVII — второй половине XIX вв.</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В середине XVII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Камбодже возник конфликт на религиозной почве между сторонниками ислама, во главе которых стоял находившийся в тот момент на престоле и принявший мусульманское вероисповедание </w:t>
      </w:r>
      <w:r w:rsidRPr="00BA5030">
        <w:rPr>
          <w:rFonts w:ascii="Times New Roman" w:eastAsia="Times New Roman" w:hAnsi="Times New Roman" w:cs="Times New Roman"/>
          <w:b/>
          <w:bCs/>
          <w:color w:val="525252"/>
          <w:sz w:val="24"/>
          <w:szCs w:val="24"/>
          <w:lang w:eastAsia="ru-RU"/>
        </w:rPr>
        <w:t>Чан </w:t>
      </w:r>
      <w:r w:rsidRPr="00BA5030">
        <w:rPr>
          <w:rFonts w:ascii="Times New Roman" w:eastAsia="Times New Roman" w:hAnsi="Times New Roman" w:cs="Times New Roman"/>
          <w:color w:val="525252"/>
          <w:sz w:val="24"/>
          <w:szCs w:val="24"/>
          <w:lang w:eastAsia="ru-RU"/>
        </w:rPr>
        <w:t>(1642-1659) и буддистами, предводительствовал которыми </w:t>
      </w:r>
      <w:r w:rsidRPr="00BA5030">
        <w:rPr>
          <w:rFonts w:ascii="Times New Roman" w:eastAsia="Times New Roman" w:hAnsi="Times New Roman" w:cs="Times New Roman"/>
          <w:b/>
          <w:bCs/>
          <w:color w:val="525252"/>
          <w:sz w:val="24"/>
          <w:szCs w:val="24"/>
          <w:lang w:eastAsia="ru-RU"/>
        </w:rPr>
        <w:t>Преах Батом Реатеа. </w:t>
      </w:r>
      <w:r w:rsidRPr="00BA5030">
        <w:rPr>
          <w:rFonts w:ascii="Times New Roman" w:eastAsia="Times New Roman" w:hAnsi="Times New Roman" w:cs="Times New Roman"/>
          <w:color w:val="525252"/>
          <w:sz w:val="24"/>
          <w:szCs w:val="24"/>
          <w:lang w:eastAsia="ru-RU"/>
        </w:rPr>
        <w:t>Буддистов поддерживали и вьетнамцы. Чан потерпел в этом противостоянии поражение, а его соперник взошел на престол, восстановив прежние буддистские традиции. В 1672 г. Батом Реатеа погиб в результате заговора, и в стране вновь вспыхнула междоусобная борьба.</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1675 г. на престол взошел</w:t>
      </w:r>
      <w:proofErr w:type="gramStart"/>
      <w:r w:rsidRPr="00BA5030">
        <w:rPr>
          <w:rFonts w:ascii="Times New Roman" w:eastAsia="Times New Roman" w:hAnsi="Times New Roman" w:cs="Times New Roman"/>
          <w:color w:val="525252"/>
          <w:sz w:val="24"/>
          <w:szCs w:val="24"/>
          <w:lang w:eastAsia="ru-RU"/>
        </w:rPr>
        <w:t> </w:t>
      </w:r>
      <w:r w:rsidRPr="00BA5030">
        <w:rPr>
          <w:rFonts w:ascii="Times New Roman" w:eastAsia="Times New Roman" w:hAnsi="Times New Roman" w:cs="Times New Roman"/>
          <w:b/>
          <w:bCs/>
          <w:color w:val="525252"/>
          <w:sz w:val="24"/>
          <w:szCs w:val="24"/>
          <w:lang w:eastAsia="ru-RU"/>
        </w:rPr>
        <w:t>Ч</w:t>
      </w:r>
      <w:proofErr w:type="gramEnd"/>
      <w:r w:rsidRPr="00BA5030">
        <w:rPr>
          <w:rFonts w:ascii="Times New Roman" w:eastAsia="Times New Roman" w:hAnsi="Times New Roman" w:cs="Times New Roman"/>
          <w:b/>
          <w:bCs/>
          <w:color w:val="525252"/>
          <w:sz w:val="24"/>
          <w:szCs w:val="24"/>
          <w:lang w:eastAsia="ru-RU"/>
        </w:rPr>
        <w:t>ей Четта IV, </w:t>
      </w:r>
      <w:r w:rsidRPr="00BA5030">
        <w:rPr>
          <w:rFonts w:ascii="Times New Roman" w:eastAsia="Times New Roman" w:hAnsi="Times New Roman" w:cs="Times New Roman"/>
          <w:color w:val="525252"/>
          <w:sz w:val="24"/>
          <w:szCs w:val="24"/>
          <w:lang w:eastAsia="ru-RU"/>
        </w:rPr>
        <w:t>при котором вновь наступило относительное спокойствие. Главной административной единицей в Камбодже в тот период являлась провинция, разделенная на </w:t>
      </w:r>
      <w:r w:rsidRPr="00BA5030">
        <w:rPr>
          <w:rFonts w:ascii="Times New Roman" w:eastAsia="Times New Roman" w:hAnsi="Times New Roman" w:cs="Times New Roman"/>
          <w:i/>
          <w:iCs/>
          <w:color w:val="525252"/>
          <w:sz w:val="24"/>
          <w:szCs w:val="24"/>
          <w:lang w:eastAsia="ru-RU"/>
        </w:rPr>
        <w:t>округа </w:t>
      </w:r>
      <w:r w:rsidRPr="00BA5030">
        <w:rPr>
          <w:rFonts w:ascii="Times New Roman" w:eastAsia="Times New Roman" w:hAnsi="Times New Roman" w:cs="Times New Roman"/>
          <w:color w:val="525252"/>
          <w:sz w:val="24"/>
          <w:szCs w:val="24"/>
          <w:lang w:eastAsia="ru-RU"/>
        </w:rPr>
        <w:t>и </w:t>
      </w:r>
      <w:r w:rsidRPr="00BA5030">
        <w:rPr>
          <w:rFonts w:ascii="Times New Roman" w:eastAsia="Times New Roman" w:hAnsi="Times New Roman" w:cs="Times New Roman"/>
          <w:i/>
          <w:iCs/>
          <w:color w:val="525252"/>
          <w:sz w:val="24"/>
          <w:szCs w:val="24"/>
          <w:lang w:eastAsia="ru-RU"/>
        </w:rPr>
        <w:t>кхумы </w:t>
      </w:r>
      <w:r w:rsidRPr="00BA5030">
        <w:rPr>
          <w:rFonts w:ascii="Times New Roman" w:eastAsia="Times New Roman" w:hAnsi="Times New Roman" w:cs="Times New Roman"/>
          <w:color w:val="525252"/>
          <w:sz w:val="24"/>
          <w:szCs w:val="24"/>
          <w:lang w:eastAsia="ru-RU"/>
        </w:rPr>
        <w:t>(объединение нескольких соседних деревень). Крестьяне не являлись лично зависимыми, имели право свободного передвижения в пределах государства, но при этом они должны были выплачивать налоги государству и иметь своего покровителя из числа крупных сановников, живших в столице, и в пользу которых они выполняли определенные повинности.</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В конце XVII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изменились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худшую сторону отношения Камбоджи с Вьетнамом. На территориях Камбоджи, граничивших с Южным Вьетнамом, появились поселения вьетов, занимавшихся обработкой земель и плативших за это налоги камбоджийскому монарху. Вскоре они стали серьезной силой, позволившей Нгуенам оказывать воздействие на кхмерскую элиту. Они вмешивались в борьбу за кхмерский престол, поддерживая своими вооруженными формированиями выгодных им претендентов.</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Опасность со стороны Вьетнама осознавал утвердившийся на престоле в 1679 г. Чей Четта IV, попытавшийся объединить государство и боровшийся внутри страны со сторонниками ориентации на Дайвьет.</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Со второй половины XVIII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и вплоть до французской колонизации, Камбоджа находилась под двойным вьетнамо-сиамским сюзеренитетом. В 1845 г. между Сиамом и Вьетнамом был подписан соответствующий договор. Король Анг Дуонг пытался </w:t>
      </w:r>
      <w:r w:rsidRPr="00BA5030">
        <w:rPr>
          <w:rFonts w:ascii="Times New Roman" w:eastAsia="Times New Roman" w:hAnsi="Times New Roman" w:cs="Times New Roman"/>
          <w:color w:val="525252"/>
          <w:sz w:val="24"/>
          <w:szCs w:val="24"/>
          <w:lang w:eastAsia="ru-RU"/>
        </w:rPr>
        <w:lastRenderedPageBreak/>
        <w:t>лавировать между двумя внешними силами и одновременно укрепить свои позиции в стране.</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области внутренней политики Анг Дуонг главный упор попытался сделать на реформирование экономики, проведя соответствующие преобразования. При нем началось восстановление сельского хозяйства, дорожное строительство, ослабла социальная напряженность в обществе в результате изменения системы налогообложения и ограничения позиций ростовщического капитала.</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Была усилена власть сдатя, единолично </w:t>
      </w:r>
      <w:proofErr w:type="gramStart"/>
      <w:r w:rsidRPr="00BA5030">
        <w:rPr>
          <w:rFonts w:ascii="Times New Roman" w:eastAsia="Times New Roman" w:hAnsi="Times New Roman" w:cs="Times New Roman"/>
          <w:color w:val="525252"/>
          <w:sz w:val="24"/>
          <w:szCs w:val="24"/>
          <w:lang w:eastAsia="ru-RU"/>
        </w:rPr>
        <w:t>решавшего</w:t>
      </w:r>
      <w:proofErr w:type="gramEnd"/>
      <w:r w:rsidRPr="00BA5030">
        <w:rPr>
          <w:rFonts w:ascii="Times New Roman" w:eastAsia="Times New Roman" w:hAnsi="Times New Roman" w:cs="Times New Roman"/>
          <w:color w:val="525252"/>
          <w:sz w:val="24"/>
          <w:szCs w:val="24"/>
          <w:lang w:eastAsia="ru-RU"/>
        </w:rPr>
        <w:t xml:space="preserve"> все важнейшие вопросы государственной жизни и опиравшегося на моральный авторитет буддистской религии, являвшейся основой официальной идеологии Камбоджи. Анг Дуонг готовил армию к новому походу за освобождение находившихся под сиамским контролем западных и северных камбоджийских земель.</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В середине XIX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окончательно оформилась </w:t>
      </w:r>
      <w:proofErr w:type="gramStart"/>
      <w:r w:rsidRPr="00BA5030">
        <w:rPr>
          <w:rFonts w:ascii="Times New Roman" w:eastAsia="Times New Roman" w:hAnsi="Times New Roman" w:cs="Times New Roman"/>
          <w:color w:val="525252"/>
          <w:sz w:val="24"/>
          <w:szCs w:val="24"/>
          <w:lang w:eastAsia="ru-RU"/>
        </w:rPr>
        <w:t>система</w:t>
      </w:r>
      <w:proofErr w:type="gramEnd"/>
      <w:r w:rsidRPr="00BA5030">
        <w:rPr>
          <w:rFonts w:ascii="Times New Roman" w:eastAsia="Times New Roman" w:hAnsi="Times New Roman" w:cs="Times New Roman"/>
          <w:color w:val="525252"/>
          <w:sz w:val="24"/>
          <w:szCs w:val="24"/>
          <w:lang w:eastAsia="ru-RU"/>
        </w:rPr>
        <w:t xml:space="preserve"> земельной собственности и основные сословия Камбоджи. Земля юридически считалась частью имущества верховного правителя. Он ею наделял своих подданных и мог ее забрать, если не было наследника. Реально же часть земельных угодий находилась в фактическом частном владении.</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Землевладельцы из числа кхмерской элиты, юридически являлись такими же пользователями полученных из рук монарха земель, как и другие лично свободные кхмеры </w:t>
      </w:r>
      <w:r w:rsidRPr="00BA5030">
        <w:rPr>
          <w:rFonts w:ascii="Times New Roman" w:eastAsia="Times New Roman" w:hAnsi="Times New Roman" w:cs="Times New Roman"/>
          <w:i/>
          <w:iCs/>
          <w:color w:val="525252"/>
          <w:sz w:val="24"/>
          <w:szCs w:val="24"/>
          <w:lang w:eastAsia="ru-RU"/>
        </w:rPr>
        <w:t>(нэак тыа). </w:t>
      </w:r>
      <w:r w:rsidRPr="00BA5030">
        <w:rPr>
          <w:rFonts w:ascii="Times New Roman" w:eastAsia="Times New Roman" w:hAnsi="Times New Roman" w:cs="Times New Roman"/>
          <w:color w:val="525252"/>
          <w:sz w:val="24"/>
          <w:szCs w:val="24"/>
          <w:lang w:eastAsia="ru-RU"/>
        </w:rPr>
        <w:t>Только сам процесс ее обработки осуществлялся не ими лично, а зависимыми категориями населения. При этом они не платили налогов и взимали с них ренту в свою пользу. Часть таких земель передавалась в аренду путем заключения арендатором специального договора с фактическим владельцем земельного участка.</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proofErr w:type="gramStart"/>
      <w:r w:rsidRPr="00BA5030">
        <w:rPr>
          <w:rFonts w:ascii="Times New Roman" w:eastAsia="Times New Roman" w:hAnsi="Times New Roman" w:cs="Times New Roman"/>
          <w:color w:val="525252"/>
          <w:sz w:val="24"/>
          <w:szCs w:val="24"/>
          <w:lang w:eastAsia="ru-RU"/>
        </w:rPr>
        <w:t>Высшее сословие кхмеров </w:t>
      </w:r>
      <w:r w:rsidRPr="00BA5030">
        <w:rPr>
          <w:rFonts w:ascii="Times New Roman" w:eastAsia="Times New Roman" w:hAnsi="Times New Roman" w:cs="Times New Roman"/>
          <w:i/>
          <w:iCs/>
          <w:color w:val="525252"/>
          <w:sz w:val="24"/>
          <w:szCs w:val="24"/>
          <w:lang w:eastAsia="ru-RU"/>
        </w:rPr>
        <w:t>(прэах вонгса) </w:t>
      </w:r>
      <w:r w:rsidRPr="00BA5030">
        <w:rPr>
          <w:rFonts w:ascii="Times New Roman" w:eastAsia="Times New Roman" w:hAnsi="Times New Roman" w:cs="Times New Roman"/>
          <w:color w:val="525252"/>
          <w:sz w:val="24"/>
          <w:szCs w:val="24"/>
          <w:lang w:eastAsia="ru-RU"/>
        </w:rPr>
        <w:t>состояло из членов семьи монарха вплоть до пятого колена, из более дальних родственников </w:t>
      </w:r>
      <w:r w:rsidRPr="00BA5030">
        <w:rPr>
          <w:rFonts w:ascii="Times New Roman" w:eastAsia="Times New Roman" w:hAnsi="Times New Roman" w:cs="Times New Roman"/>
          <w:i/>
          <w:iCs/>
          <w:color w:val="525252"/>
          <w:sz w:val="24"/>
          <w:szCs w:val="24"/>
          <w:lang w:eastAsia="ru-RU"/>
        </w:rPr>
        <w:t>{прэах вонг) </w:t>
      </w:r>
      <w:r w:rsidRPr="00BA5030">
        <w:rPr>
          <w:rFonts w:ascii="Times New Roman" w:eastAsia="Times New Roman" w:hAnsi="Times New Roman" w:cs="Times New Roman"/>
          <w:color w:val="525252"/>
          <w:sz w:val="24"/>
          <w:szCs w:val="24"/>
          <w:lang w:eastAsia="ru-RU"/>
        </w:rPr>
        <w:t>и высшего духовенства </w:t>
      </w:r>
      <w:r w:rsidRPr="00BA5030">
        <w:rPr>
          <w:rFonts w:ascii="Times New Roman" w:eastAsia="Times New Roman" w:hAnsi="Times New Roman" w:cs="Times New Roman"/>
          <w:i/>
          <w:iCs/>
          <w:color w:val="525252"/>
          <w:sz w:val="24"/>
          <w:szCs w:val="24"/>
          <w:lang w:eastAsia="ru-RU"/>
        </w:rPr>
        <w:t>(пре-амы).</w:t>
      </w:r>
      <w:proofErr w:type="gramEnd"/>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Чиновники </w:t>
      </w:r>
      <w:r w:rsidRPr="00BA5030">
        <w:rPr>
          <w:rFonts w:ascii="Times New Roman" w:eastAsia="Times New Roman" w:hAnsi="Times New Roman" w:cs="Times New Roman"/>
          <w:i/>
          <w:iCs/>
          <w:color w:val="525252"/>
          <w:sz w:val="24"/>
          <w:szCs w:val="24"/>
          <w:lang w:eastAsia="ru-RU"/>
        </w:rPr>
        <w:t>(намэны) </w:t>
      </w:r>
      <w:r w:rsidRPr="00BA5030">
        <w:rPr>
          <w:rFonts w:ascii="Times New Roman" w:eastAsia="Times New Roman" w:hAnsi="Times New Roman" w:cs="Times New Roman"/>
          <w:color w:val="525252"/>
          <w:sz w:val="24"/>
          <w:szCs w:val="24"/>
          <w:lang w:eastAsia="ru-RU"/>
        </w:rPr>
        <w:t>имели ряд привилегий и наделы за службу.</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Далее следовало лично свободное население </w:t>
      </w:r>
      <w:r w:rsidRPr="00BA5030">
        <w:rPr>
          <w:rFonts w:ascii="Times New Roman" w:eastAsia="Times New Roman" w:hAnsi="Times New Roman" w:cs="Times New Roman"/>
          <w:i/>
          <w:iCs/>
          <w:color w:val="525252"/>
          <w:sz w:val="24"/>
          <w:szCs w:val="24"/>
          <w:lang w:eastAsia="ru-RU"/>
        </w:rPr>
        <w:t>(нэак тыа), </w:t>
      </w:r>
      <w:r w:rsidRPr="00BA5030">
        <w:rPr>
          <w:rFonts w:ascii="Times New Roman" w:eastAsia="Times New Roman" w:hAnsi="Times New Roman" w:cs="Times New Roman"/>
          <w:color w:val="525252"/>
          <w:sz w:val="24"/>
          <w:szCs w:val="24"/>
          <w:lang w:eastAsia="ru-RU"/>
        </w:rPr>
        <w:t>которое не прикреплялось к земле и могло в любой момент с нее уйти, переселившись в новые районы. У них государство могло изымать в качестве налога до четверти собранного урожая. Кроме того, они должны были выполнять ежегодную государственную трудовую повинность. Такая система в тот период была весьма жизнеспособной и эффективной, что явно не устраивало претендентов на господство в Камбодже Сиам и Францию, считавших, что нестабильность в стране позволит им создать более благоприятные условия для ее подчинения.</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i/>
          <w:iCs/>
          <w:color w:val="525252"/>
          <w:sz w:val="24"/>
          <w:szCs w:val="24"/>
          <w:lang w:eastAsia="ru-RU"/>
        </w:rPr>
        <w:t>Установление французского протектората над Камбоджей</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После смерти в I860 г. Анг Дуонга на престоле оказался один из его сыновей — Нородом, правивший вплоть до своей смерти в 1904 г. На годы его правления пришлось превращение Камбоджи в протекторат Франции и окончательная потеря Сиамом своих позиций в этой стране. В период 1861-1891 гг. один из сыновей Анг Дуонга, Си Ватха, организовал крупные волнения крестьян с целью добиться собственного восхождения на престол вместо Нородома, но эти попытки закончились неудачей.</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Вмешательство Франции в дела Камбоджи началось после заключения в 1862 г. договора с Вьетнамом. В начале августа 1863 г. французскому представителю Ла Грандьеру удалось убедить Нородома согласиться на протекторат, и вскоре был подписан франко-камбоджийский договор о протекторате, хотя в тот момент он не был официально опубликован.</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Согласно этому договору французский император Наполеон П</w:t>
      </w:r>
      <w:proofErr w:type="gramStart"/>
      <w:r w:rsidRPr="00BA5030">
        <w:rPr>
          <w:rFonts w:ascii="Times New Roman" w:eastAsia="Times New Roman" w:hAnsi="Times New Roman" w:cs="Times New Roman"/>
          <w:color w:val="525252"/>
          <w:sz w:val="24"/>
          <w:szCs w:val="24"/>
          <w:lang w:eastAsia="ru-RU"/>
        </w:rPr>
        <w:t>I</w:t>
      </w:r>
      <w:proofErr w:type="gramEnd"/>
      <w:r w:rsidRPr="00BA5030">
        <w:rPr>
          <w:rFonts w:ascii="Times New Roman" w:eastAsia="Times New Roman" w:hAnsi="Times New Roman" w:cs="Times New Roman"/>
          <w:color w:val="525252"/>
          <w:sz w:val="24"/>
          <w:szCs w:val="24"/>
          <w:lang w:eastAsia="ru-RU"/>
        </w:rPr>
        <w:t xml:space="preserve"> принимал Камбоджу под свой протекторат. Франция получала право назначать туда своего представителя. Ни один представитель иностранного государства не имел права находиться на территории Камбоджи без согласия губернатора Южного Вьетнама и правительства Камбоджи. Порты страны открывались для торговли с французами, </w:t>
      </w:r>
      <w:r w:rsidRPr="00BA5030">
        <w:rPr>
          <w:rFonts w:ascii="Times New Roman" w:eastAsia="Times New Roman" w:hAnsi="Times New Roman" w:cs="Times New Roman"/>
          <w:color w:val="525252"/>
          <w:sz w:val="24"/>
          <w:szCs w:val="24"/>
          <w:lang w:eastAsia="ru-RU"/>
        </w:rPr>
        <w:lastRenderedPageBreak/>
        <w:t xml:space="preserve">которые получали право свободно передвигаться и торговать на всей территории Камбоджи. Судопроизводство в отношении камбоджийцев оставалось в компетенции кхмерских судебных органов. </w:t>
      </w:r>
      <w:proofErr w:type="gramStart"/>
      <w:r w:rsidRPr="00BA5030">
        <w:rPr>
          <w:rFonts w:ascii="Times New Roman" w:eastAsia="Times New Roman" w:hAnsi="Times New Roman" w:cs="Times New Roman"/>
          <w:color w:val="525252"/>
          <w:sz w:val="24"/>
          <w:szCs w:val="24"/>
          <w:lang w:eastAsia="ru-RU"/>
        </w:rPr>
        <w:t>В случае конфликта между французским и камбоджийским подданными, дело должно было передавать-</w:t>
      </w:r>
      <w:proofErr w:type="gramEnd"/>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ся на рассмотрение французского судьи при наблюдении камбоджийского чиновника. Устанавливалась свобода деятельности для католических миссионеров на всей территории Камбоджи. Франция также принимала на себя обязательства поддерживать в Камбодже законность, осуществлять ее внешнюю защиту и решение ряда других вопросов. Несмотря на настойчивые просьбы французского представителя, в договор не было включено положение о предоставлении французским подданным право купли-продажи земли в Камбодже.</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Франко-камбоджийский договор 1863 г. вызвал волну недовольства в кхмерском обществе, выразившегося в том числе в народных выступлениях под руководством Суа в 1864-1866 гг. и</w:t>
      </w:r>
      <w:proofErr w:type="gramStart"/>
      <w:r w:rsidRPr="00BA5030">
        <w:rPr>
          <w:rFonts w:ascii="Times New Roman" w:eastAsia="Times New Roman" w:hAnsi="Times New Roman" w:cs="Times New Roman"/>
          <w:color w:val="525252"/>
          <w:sz w:val="24"/>
          <w:szCs w:val="24"/>
          <w:lang w:eastAsia="ru-RU"/>
        </w:rPr>
        <w:t xml:space="preserve"> П</w:t>
      </w:r>
      <w:proofErr w:type="gramEnd"/>
      <w:r w:rsidRPr="00BA5030">
        <w:rPr>
          <w:rFonts w:ascii="Times New Roman" w:eastAsia="Times New Roman" w:hAnsi="Times New Roman" w:cs="Times New Roman"/>
          <w:color w:val="525252"/>
          <w:sz w:val="24"/>
          <w:szCs w:val="24"/>
          <w:lang w:eastAsia="ru-RU"/>
        </w:rPr>
        <w:t>о Камбау в 1865—1867 гг. на юге страны.</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По мере того как Франция завоевывала Южный Вьетнам, Камбоджа стала занимать все более значительное место в замыслах французских колонизаторов. Контроль над Камбоджей увеличивал экономическое значение южновьетнамских провинций, а также создавал благоприятные условия для дальнейшей колонизации региона. Кроме того, </w:t>
      </w:r>
      <w:proofErr w:type="gramStart"/>
      <w:r w:rsidRPr="00BA5030">
        <w:rPr>
          <w:rFonts w:ascii="Times New Roman" w:eastAsia="Times New Roman" w:hAnsi="Times New Roman" w:cs="Times New Roman"/>
          <w:color w:val="525252"/>
          <w:sz w:val="24"/>
          <w:szCs w:val="24"/>
          <w:lang w:eastAsia="ru-RU"/>
        </w:rPr>
        <w:t>Франция</w:t>
      </w:r>
      <w:proofErr w:type="gramEnd"/>
      <w:r w:rsidRPr="00BA5030">
        <w:rPr>
          <w:rFonts w:ascii="Times New Roman" w:eastAsia="Times New Roman" w:hAnsi="Times New Roman" w:cs="Times New Roman"/>
          <w:color w:val="525252"/>
          <w:sz w:val="24"/>
          <w:szCs w:val="24"/>
          <w:lang w:eastAsia="ru-RU"/>
        </w:rPr>
        <w:t xml:space="preserve"> таким образом действий могла ограничить намерение Сиама, в значительной степени подконтрольного Великобритании, в его дальнейших попытках захвата камбоджийских земель.</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Французские представители провели встречу с Нородо-мом, </w:t>
      </w:r>
      <w:proofErr w:type="gramStart"/>
      <w:r w:rsidRPr="00BA5030">
        <w:rPr>
          <w:rFonts w:ascii="Times New Roman" w:eastAsia="Times New Roman" w:hAnsi="Times New Roman" w:cs="Times New Roman"/>
          <w:color w:val="525252"/>
          <w:sz w:val="24"/>
          <w:szCs w:val="24"/>
          <w:lang w:eastAsia="ru-RU"/>
        </w:rPr>
        <w:t>который</w:t>
      </w:r>
      <w:proofErr w:type="gramEnd"/>
      <w:r w:rsidRPr="00BA5030">
        <w:rPr>
          <w:rFonts w:ascii="Times New Roman" w:eastAsia="Times New Roman" w:hAnsi="Times New Roman" w:cs="Times New Roman"/>
          <w:color w:val="525252"/>
          <w:sz w:val="24"/>
          <w:szCs w:val="24"/>
          <w:lang w:eastAsia="ru-RU"/>
        </w:rPr>
        <w:t xml:space="preserve"> заверил их в своем дружеском расположении. Нородом видел важность французского фактора, так как Франция теперь контролировала его недавнего сюзерена и без ее поддержки могла вновь обостриться сиамская угроза Камбодже. Таким образом, из двух возможных зол — подчиняться Сиаму или Франции — он выбрал, по его мнению, </w:t>
      </w:r>
      <w:proofErr w:type="gramStart"/>
      <w:r w:rsidRPr="00BA5030">
        <w:rPr>
          <w:rFonts w:ascii="Times New Roman" w:eastAsia="Times New Roman" w:hAnsi="Times New Roman" w:cs="Times New Roman"/>
          <w:color w:val="525252"/>
          <w:sz w:val="24"/>
          <w:szCs w:val="24"/>
          <w:lang w:eastAsia="ru-RU"/>
        </w:rPr>
        <w:t>меньшее</w:t>
      </w:r>
      <w:proofErr w:type="gramEnd"/>
      <w:r w:rsidRPr="00BA5030">
        <w:rPr>
          <w:rFonts w:ascii="Times New Roman" w:eastAsia="Times New Roman" w:hAnsi="Times New Roman" w:cs="Times New Roman"/>
          <w:color w:val="525252"/>
          <w:sz w:val="24"/>
          <w:szCs w:val="24"/>
          <w:lang w:eastAsia="ru-RU"/>
        </w:rPr>
        <w:t>.</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течение 1864-1867 гг. шли переговоры между Францией и Сиамом, которые завершились соглашением о разделе Камбоджи. В ходе этих переговоров выявились серьезные разногласия в руководящих кругах Франции по вопросу о дальнейших действиях в Индокитае. В конечном итоге победила точка зрения, представители которой считали необходимым добиться отказа Сиама от претензий на Камбоджу даже ценой каких-либо уступок этой стране. Сиам в ходе переговоров с Францией добивался присоединения к себе камбоджийских провинций Батамбанг и Ангкор (Сиемреап), что и было достигнуто.</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По условиям франко-сиамского договора 1867 г. камбоджийско-сиамский договор 1863 г. аннулировался. Права Франции на протекторат над Камбоджей были официально, признаны Сиамом. Фактически это был раздел территории Камбоджи между Францией и Сиамом.</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Важным этапом на пути дальнейшего укрепления французских позиций в Камбодже стали двусторонние договоры 1882 и 1884 гг. Если первый из них всего лишь ограничивал ввоз оружия в Камбоджу через Сайгон, то второй фактически лишал Камбоджу суверенитета.</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Камбоджийский монарх заранее одобрял все практические действия, которые французская администрация захочет провести на территории Камбоджи. Камбоджийские административные органы попадали под полный контроль французских колониальных властей, которые также получали права на установление и порядок взимания налогов, таможенных пошлин, организации общественных работ и др. Французские резиденты назначались в камбоджийские провинции, подчиняясь генеральному резиденту, ответственного лишь перед губернатором Кохинхины. Резидент имел право свободного доступа к камбоджийскому монарху, для которого французами устанавливался бюджет содержания.</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lastRenderedPageBreak/>
        <w:t>В 1884-1896 гг. страну охватило движение в защиту королевской власти от французов. По призыву Нородома началась партизанская борьба против французов. В результате королю</w:t>
      </w:r>
      <w:proofErr w:type="gramStart"/>
      <w:r w:rsidRPr="00BA5030">
        <w:rPr>
          <w:rFonts w:ascii="Times New Roman" w:eastAsia="Times New Roman" w:hAnsi="Times New Roman" w:cs="Times New Roman"/>
          <w:color w:val="525252"/>
          <w:sz w:val="24"/>
          <w:szCs w:val="24"/>
          <w:lang w:eastAsia="ru-RU"/>
        </w:rPr>
        <w:t xml:space="preserve"> .</w:t>
      </w:r>
      <w:proofErr w:type="gramEnd"/>
      <w:r w:rsidRPr="00BA5030">
        <w:rPr>
          <w:rFonts w:ascii="Times New Roman" w:eastAsia="Times New Roman" w:hAnsi="Times New Roman" w:cs="Times New Roman"/>
          <w:color w:val="525252"/>
          <w:sz w:val="24"/>
          <w:szCs w:val="24"/>
          <w:lang w:eastAsia="ru-RU"/>
        </w:rPr>
        <w:t xml:space="preserve"> Камбоджи французы возвратили в 1886 г. ряд привилегий и ; функций, которых он был лишен по договору 1884 г. и стали 1 проводить в отношении камбоджийской монархии более ост-^ рожную и взвешенную политику.</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i/>
          <w:iCs/>
          <w:color w:val="525252"/>
          <w:sz w:val="24"/>
          <w:szCs w:val="24"/>
          <w:lang w:eastAsia="ru-RU"/>
        </w:rPr>
        <w:t>Культура Камбоджи в Новое время</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С XIV в., после начала широкого распространения в Камбодже буддизма хинаяны, определились основные тенденции в развитии камбоджийской литературы. Главными культурными центрами становились буддистские монастыри. Эта тенденция сохранилась и в XVI-XIX вв. В качестве литературного языка в Новое время стал широко использоваться кхмерский язык. Тексты записывались либо на пальмовых листьях, либо на рисовой бумаге.</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Наиболее заметными произведениями кхмерской литературы того периода являлся </w:t>
      </w:r>
      <w:r w:rsidRPr="00BA5030">
        <w:rPr>
          <w:rFonts w:ascii="Times New Roman" w:eastAsia="Times New Roman" w:hAnsi="Times New Roman" w:cs="Times New Roman"/>
          <w:b/>
          <w:bCs/>
          <w:color w:val="525252"/>
          <w:sz w:val="24"/>
          <w:szCs w:val="24"/>
          <w:lang w:eastAsia="ru-RU"/>
        </w:rPr>
        <w:t>«Рамке», </w:t>
      </w:r>
      <w:r w:rsidRPr="00BA5030">
        <w:rPr>
          <w:rFonts w:ascii="Times New Roman" w:eastAsia="Times New Roman" w:hAnsi="Times New Roman" w:cs="Times New Roman"/>
          <w:color w:val="525252"/>
          <w:sz w:val="24"/>
          <w:szCs w:val="24"/>
          <w:lang w:eastAsia="ru-RU"/>
        </w:rPr>
        <w:t xml:space="preserve">представлявшего собой национальный вариант изложения древнеиндийской «Рамаяны». По всей </w:t>
      </w:r>
      <w:proofErr w:type="gramStart"/>
      <w:r w:rsidRPr="00BA5030">
        <w:rPr>
          <w:rFonts w:ascii="Times New Roman" w:eastAsia="Times New Roman" w:hAnsi="Times New Roman" w:cs="Times New Roman"/>
          <w:color w:val="525252"/>
          <w:sz w:val="24"/>
          <w:szCs w:val="24"/>
          <w:lang w:eastAsia="ru-RU"/>
        </w:rPr>
        <w:t>видимости</w:t>
      </w:r>
      <w:proofErr w:type="gramEnd"/>
      <w:r w:rsidRPr="00BA5030">
        <w:rPr>
          <w:rFonts w:ascii="Times New Roman" w:eastAsia="Times New Roman" w:hAnsi="Times New Roman" w:cs="Times New Roman"/>
          <w:color w:val="525252"/>
          <w:sz w:val="24"/>
          <w:szCs w:val="24"/>
          <w:lang w:eastAsia="ru-RU"/>
        </w:rPr>
        <w:t xml:space="preserve"> он создавался в течение длительного времени, с XV по XVIII вв. Некоторые специалисты считают его памятником, кхмерской национальной культуры, так как он сильно отличается от оригинала.</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основе многих литературных произведений лежали сюжеты </w:t>
      </w:r>
      <w:proofErr w:type="gramStart"/>
      <w:r w:rsidRPr="00BA5030">
        <w:rPr>
          <w:rFonts w:ascii="Times New Roman" w:eastAsia="Times New Roman" w:hAnsi="Times New Roman" w:cs="Times New Roman"/>
          <w:i/>
          <w:iCs/>
          <w:color w:val="525252"/>
          <w:sz w:val="24"/>
          <w:szCs w:val="24"/>
          <w:lang w:eastAsia="ru-RU"/>
        </w:rPr>
        <w:t>джатак</w:t>
      </w:r>
      <w:proofErr w:type="gramEnd"/>
      <w:r w:rsidRPr="00BA5030">
        <w:rPr>
          <w:rFonts w:ascii="Times New Roman" w:eastAsia="Times New Roman" w:hAnsi="Times New Roman" w:cs="Times New Roman"/>
          <w:i/>
          <w:iCs/>
          <w:color w:val="525252"/>
          <w:sz w:val="24"/>
          <w:szCs w:val="24"/>
          <w:lang w:eastAsia="ru-RU"/>
        </w:rPr>
        <w:t> </w:t>
      </w:r>
      <w:r w:rsidRPr="00BA5030">
        <w:rPr>
          <w:rFonts w:ascii="Times New Roman" w:eastAsia="Times New Roman" w:hAnsi="Times New Roman" w:cs="Times New Roman"/>
          <w:color w:val="525252"/>
          <w:sz w:val="24"/>
          <w:szCs w:val="24"/>
          <w:lang w:eastAsia="ru-RU"/>
        </w:rPr>
        <w:t>и появился новый литературный жанр </w:t>
      </w:r>
      <w:r w:rsidRPr="00BA5030">
        <w:rPr>
          <w:rFonts w:ascii="Times New Roman" w:eastAsia="Times New Roman" w:hAnsi="Times New Roman" w:cs="Times New Roman"/>
          <w:i/>
          <w:iCs/>
          <w:color w:val="525252"/>
          <w:sz w:val="24"/>
          <w:szCs w:val="24"/>
          <w:lang w:eastAsia="ru-RU"/>
        </w:rPr>
        <w:t>састра лбаенг, </w:t>
      </w:r>
      <w:r w:rsidRPr="00BA5030">
        <w:rPr>
          <w:rFonts w:ascii="Times New Roman" w:eastAsia="Times New Roman" w:hAnsi="Times New Roman" w:cs="Times New Roman"/>
          <w:color w:val="525252"/>
          <w:sz w:val="24"/>
          <w:szCs w:val="24"/>
          <w:lang w:eastAsia="ru-RU"/>
        </w:rPr>
        <w:t xml:space="preserve">сочетавший элементы светского и религиозного начал, по форме очень похожий на волшебные сказки. Он имел большую популярность в среде кхмерского населения вплоть до конца XIX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Новое время появились и стихотворные произведения, в частности, религиозная поэзия, в которой в художественной форме излагались буддистские нравственные принципы. В религиозной литературе появляется жанр поучений для различных социальных групп, в которых давались советы по правилам поведения в обществе, эффективному ведению домашнего хозяйства, соблюдению норм морали и т.д.</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XIX в. широкое распространение получает поэзия. Наиболее известным поэтическим произведением стала поэм</w:t>
      </w:r>
      <w:proofErr w:type="gramStart"/>
      <w:r w:rsidRPr="00BA5030">
        <w:rPr>
          <w:rFonts w:ascii="Times New Roman" w:eastAsia="Times New Roman" w:hAnsi="Times New Roman" w:cs="Times New Roman"/>
          <w:color w:val="525252"/>
          <w:sz w:val="24"/>
          <w:szCs w:val="24"/>
          <w:lang w:eastAsia="ru-RU"/>
        </w:rPr>
        <w:t>а</w:t>
      </w:r>
      <w:r w:rsidRPr="00BA5030">
        <w:rPr>
          <w:rFonts w:ascii="Times New Roman" w:eastAsia="Times New Roman" w:hAnsi="Times New Roman" w:cs="Times New Roman"/>
          <w:b/>
          <w:bCs/>
          <w:color w:val="525252"/>
          <w:sz w:val="24"/>
          <w:szCs w:val="24"/>
          <w:lang w:eastAsia="ru-RU"/>
        </w:rPr>
        <w:t>«</w:t>
      </w:r>
      <w:proofErr w:type="gramEnd"/>
      <w:r w:rsidRPr="00BA5030">
        <w:rPr>
          <w:rFonts w:ascii="Times New Roman" w:eastAsia="Times New Roman" w:hAnsi="Times New Roman" w:cs="Times New Roman"/>
          <w:b/>
          <w:bCs/>
          <w:color w:val="525252"/>
          <w:sz w:val="24"/>
          <w:szCs w:val="24"/>
          <w:lang w:eastAsia="ru-RU"/>
        </w:rPr>
        <w:t>Какей», </w:t>
      </w:r>
      <w:r w:rsidRPr="00BA5030">
        <w:rPr>
          <w:rFonts w:ascii="Times New Roman" w:eastAsia="Times New Roman" w:hAnsi="Times New Roman" w:cs="Times New Roman"/>
          <w:color w:val="525252"/>
          <w:sz w:val="24"/>
          <w:szCs w:val="24"/>
          <w:lang w:eastAsia="ru-RU"/>
        </w:rPr>
        <w:t>принадлежавшая перу короля Анг Дуонга, в которой, в качестве основополагающей, проводилась мысль о неотвратимости наказания человека за совершенные неблаговидные поступки.</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К началу Нового времени, после переноса столицы из </w:t>
      </w:r>
      <w:proofErr w:type="gramStart"/>
      <w:r w:rsidRPr="00BA5030">
        <w:rPr>
          <w:rFonts w:ascii="Times New Roman" w:eastAsia="Times New Roman" w:hAnsi="Times New Roman" w:cs="Times New Roman"/>
          <w:color w:val="525252"/>
          <w:sz w:val="24"/>
          <w:szCs w:val="24"/>
          <w:lang w:eastAsia="ru-RU"/>
        </w:rPr>
        <w:t>Анг-кора</w:t>
      </w:r>
      <w:proofErr w:type="gramEnd"/>
      <w:r w:rsidRPr="00BA5030">
        <w:rPr>
          <w:rFonts w:ascii="Times New Roman" w:eastAsia="Times New Roman" w:hAnsi="Times New Roman" w:cs="Times New Roman"/>
          <w:color w:val="525252"/>
          <w:sz w:val="24"/>
          <w:szCs w:val="24"/>
          <w:lang w:eastAsia="ru-RU"/>
        </w:rPr>
        <w:t xml:space="preserve"> в Пном Пень, начинается упадок в строительстве сооружений из камня. Весь этот период Ангкор постепенно разрушался; </w:t>
      </w:r>
      <w:proofErr w:type="gramStart"/>
      <w:r w:rsidRPr="00BA5030">
        <w:rPr>
          <w:rFonts w:ascii="Times New Roman" w:eastAsia="Times New Roman" w:hAnsi="Times New Roman" w:cs="Times New Roman"/>
          <w:color w:val="525252"/>
          <w:sz w:val="24"/>
          <w:szCs w:val="24"/>
          <w:lang w:eastAsia="ru-RU"/>
        </w:rPr>
        <w:t>зарастая джунглями и был</w:t>
      </w:r>
      <w:proofErr w:type="gramEnd"/>
      <w:r w:rsidRPr="00BA5030">
        <w:rPr>
          <w:rFonts w:ascii="Times New Roman" w:eastAsia="Times New Roman" w:hAnsi="Times New Roman" w:cs="Times New Roman"/>
          <w:color w:val="525252"/>
          <w:sz w:val="24"/>
          <w:szCs w:val="24"/>
          <w:lang w:eastAsia="ru-RU"/>
        </w:rPr>
        <w:t xml:space="preserve"> вновь открыт для мира французами лишь в конце XIX в., подняв кхмеров в собственных глазах как нацию, создавшую одно из самых значительных религиозных сооружений в истории человечества.</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Архитектура, скульптура и живопись, как и в других государствах буддистского мира, развивались под сильным воздействием буддистской религии. Строилось множество буддистских монастырей и деревянных дворцов для кхмерской элиты.</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С конца XIX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w:t>
      </w:r>
      <w:proofErr w:type="gramStart"/>
      <w:r w:rsidRPr="00BA5030">
        <w:rPr>
          <w:rFonts w:ascii="Times New Roman" w:eastAsia="Times New Roman" w:hAnsi="Times New Roman" w:cs="Times New Roman"/>
          <w:color w:val="525252"/>
          <w:sz w:val="24"/>
          <w:szCs w:val="24"/>
          <w:lang w:eastAsia="ru-RU"/>
        </w:rPr>
        <w:t>под</w:t>
      </w:r>
      <w:proofErr w:type="gramEnd"/>
      <w:r w:rsidRPr="00BA5030">
        <w:rPr>
          <w:rFonts w:ascii="Times New Roman" w:eastAsia="Times New Roman" w:hAnsi="Times New Roman" w:cs="Times New Roman"/>
          <w:color w:val="525252"/>
          <w:sz w:val="24"/>
          <w:szCs w:val="24"/>
          <w:lang w:eastAsia="ru-RU"/>
        </w:rPr>
        <w:t xml:space="preserve"> воздействием французов, в камбоджийскую архитектуру проникают европейские традиции, что приводит к созданию сооружений, сочетающих элементы</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традиционного и западного стилей. Характерный пример такого рода зодчества — здание Королевского дворца в Пномпене.</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Театральное искусство кхмеров гармонично сочетало в себе элементы музыки, танца и словесных комментариев происходившего на сцене. Возникнув в глубокой древности, оно продолжило свое развитие и в Новое время.</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В XVIII возрождается кхмерский классический балет, который брал свое начало от народного танца и был прерван в развитии в XV-XVIII вв. из-за тайского нашествия, приведшего к насильственной депортации в Аютию камбоджийских танцоров. Его главные сюжеты брались из поэмы «Рамке». Танцовщики выступали в сопровождении музыкантов и женского хора. Каждую новую сцену предварительно комментировал вслух специальный декламатор. Каждый жест танца имел свой смысл. Большое значение </w:t>
      </w:r>
      <w:r w:rsidRPr="00BA5030">
        <w:rPr>
          <w:rFonts w:ascii="Times New Roman" w:eastAsia="Times New Roman" w:hAnsi="Times New Roman" w:cs="Times New Roman"/>
          <w:color w:val="525252"/>
          <w:sz w:val="24"/>
          <w:szCs w:val="24"/>
          <w:lang w:eastAsia="ru-RU"/>
        </w:rPr>
        <w:lastRenderedPageBreak/>
        <w:t>придавалось внешней атрибутике: костюмам, маскам, гриму и т.д. Главные мужские роли исполнялись женщинами.</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народных низах широкое распространение получили танцевальные представления-пантомимы в мужском исполнении также на сюжеты из «Рамке». Особо популярен этот жанр был во времена правления Анг Дуонга и Нородома.</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Новое время в Камбодже широкое распространение получил театр теней.</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До середины XIX в. образование в Камбодже носило религиозный характер. Существовали школы при буддистских монастырях для мальчиков, где они позновали азы грамоты, счета и ремесла. После прихода в Камбоджу французов в 1873 г. в Пномпене появилась первая светская школа для детей кхмерской элиты, затем светские школы стали открываться и в некоторых провинциальных центрах.</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bookmarkStart w:id="8" w:name="h.3j2qqm3"/>
      <w:bookmarkEnd w:id="8"/>
      <w:r w:rsidRPr="00BA5030">
        <w:rPr>
          <w:rFonts w:ascii="Times New Roman" w:eastAsia="Times New Roman" w:hAnsi="Times New Roman" w:cs="Times New Roman"/>
          <w:color w:val="525252"/>
          <w:sz w:val="24"/>
          <w:szCs w:val="24"/>
          <w:lang w:eastAsia="ru-RU"/>
        </w:rPr>
        <w:t xml:space="preserve">В целом камбоджийская культура Нового времени оказала большое влияние на формирование общественного сознания как в доколониальный, так и в </w:t>
      </w:r>
      <w:proofErr w:type="gramStart"/>
      <w:r w:rsidRPr="00BA5030">
        <w:rPr>
          <w:rFonts w:ascii="Times New Roman" w:eastAsia="Times New Roman" w:hAnsi="Times New Roman" w:cs="Times New Roman"/>
          <w:color w:val="525252"/>
          <w:sz w:val="24"/>
          <w:szCs w:val="24"/>
          <w:lang w:eastAsia="ru-RU"/>
        </w:rPr>
        <w:t>колониальный</w:t>
      </w:r>
      <w:proofErr w:type="gramEnd"/>
      <w:r w:rsidRPr="00BA5030">
        <w:rPr>
          <w:rFonts w:ascii="Times New Roman" w:eastAsia="Times New Roman" w:hAnsi="Times New Roman" w:cs="Times New Roman"/>
          <w:color w:val="525252"/>
          <w:sz w:val="24"/>
          <w:szCs w:val="24"/>
          <w:lang w:eastAsia="ru-RU"/>
        </w:rPr>
        <w:t xml:space="preserve"> периоды.</w:t>
      </w:r>
    </w:p>
    <w:p w:rsidR="005E54C6" w:rsidRPr="00BA5030" w:rsidRDefault="005E54C6" w:rsidP="005E54C6">
      <w:pPr>
        <w:spacing w:after="0" w:line="240" w:lineRule="auto"/>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i/>
          <w:iCs/>
          <w:color w:val="525252"/>
          <w:sz w:val="24"/>
          <w:szCs w:val="24"/>
          <w:lang w:eastAsia="ru-RU"/>
        </w:rPr>
        <w:t>Лаос в раннее Новое время</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К началу Нового времени на территории современного Лаоса существовало государство Ланг Санг, возникшее в 1353 г. и представлявшее из себя децентрализованное образование, в котором взаимоотношения центральной власти и отдельных регионов строились по принципу «сюзерен-вассал». Верховным правителем </w:t>
      </w:r>
      <w:r w:rsidRPr="00BA5030">
        <w:rPr>
          <w:rFonts w:ascii="Times New Roman" w:eastAsia="Times New Roman" w:hAnsi="Times New Roman" w:cs="Times New Roman"/>
          <w:i/>
          <w:iCs/>
          <w:color w:val="525252"/>
          <w:sz w:val="24"/>
          <w:szCs w:val="24"/>
          <w:lang w:eastAsia="ru-RU"/>
        </w:rPr>
        <w:t>тяусивитом </w:t>
      </w:r>
      <w:r w:rsidRPr="00BA5030">
        <w:rPr>
          <w:rFonts w:ascii="Times New Roman" w:eastAsia="Times New Roman" w:hAnsi="Times New Roman" w:cs="Times New Roman"/>
          <w:color w:val="525252"/>
          <w:sz w:val="24"/>
          <w:szCs w:val="24"/>
          <w:lang w:eastAsia="ru-RU"/>
        </w:rPr>
        <w:t>(в буквальном переводе — властелин жизни) контролировались местные правители </w:t>
      </w:r>
      <w:r w:rsidRPr="00BA5030">
        <w:rPr>
          <w:rFonts w:ascii="Times New Roman" w:eastAsia="Times New Roman" w:hAnsi="Times New Roman" w:cs="Times New Roman"/>
          <w:i/>
          <w:iCs/>
          <w:color w:val="525252"/>
          <w:sz w:val="24"/>
          <w:szCs w:val="24"/>
          <w:lang w:eastAsia="ru-RU"/>
        </w:rPr>
        <w:t>тяумнанги. </w:t>
      </w:r>
      <w:r w:rsidRPr="00BA5030">
        <w:rPr>
          <w:rFonts w:ascii="Times New Roman" w:eastAsia="Times New Roman" w:hAnsi="Times New Roman" w:cs="Times New Roman"/>
          <w:color w:val="525252"/>
          <w:sz w:val="24"/>
          <w:szCs w:val="24"/>
          <w:lang w:eastAsia="ru-RU"/>
        </w:rPr>
        <w:t>Последние при вступлении в должность давали специальную клятву верности тяусивиту. Тяумнанги обеспечивали потребности своего сюзерена в транспортных перевозках по территориям своих владений, осуществляли там общественные работы, а в период войны передавали в его распоряжение свои вооруженные формирования.</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конце XV в. после нападения вьетнамских войск на княжество Мыянг Пуен и захвата столицы Ланг Санга, лаосские земли оказались ослабленными. Лишь королю Ланг Санга По-тисарату (1530-1559) удалось укрепить государство, ведя войны против Сиама и установив мирные отношения с Вьетнамом. После смерти Потисарата власть перешла в руки Тхао Саи Сет-тхатирату, правившему до 1571 г., который начал воевать с Бирмой, сумев привлечь на свою сторону в 1560 г. Аютию.</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С 1563 г. столицей Ланг Санга становится Вьентьян, с того времени превратившийся в главный административный и культурный центр лаосской государственности.</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1565 г. бирманским войскам удалось захватить Вьентьян, и Сеттхатирату пришлось отступить в труднодоступные для противника районы джунглей, где они вели партизанскую войну против армии противника. В результате изматывающих боев бирманцам пришлось уйти из Ланг Санга. Следующая экспедиция бирманцев в Лаос началась в </w:t>
      </w:r>
      <w:r w:rsidRPr="00BA5030">
        <w:rPr>
          <w:rFonts w:ascii="Times New Roman" w:eastAsia="Times New Roman" w:hAnsi="Times New Roman" w:cs="Times New Roman"/>
          <w:b/>
          <w:bCs/>
          <w:color w:val="525252"/>
          <w:sz w:val="24"/>
          <w:szCs w:val="24"/>
          <w:lang w:eastAsia="ru-RU"/>
        </w:rPr>
        <w:t>1569 </w:t>
      </w:r>
      <w:r w:rsidRPr="00BA5030">
        <w:rPr>
          <w:rFonts w:ascii="Times New Roman" w:eastAsia="Times New Roman" w:hAnsi="Times New Roman" w:cs="Times New Roman"/>
          <w:color w:val="525252"/>
          <w:sz w:val="24"/>
          <w:szCs w:val="24"/>
          <w:lang w:eastAsia="ru-RU"/>
        </w:rPr>
        <w:t>г., и вновь лаосский король ушел со своими сторонниками в джунгли, а бирманцам вновь пришлось уйти из Ланг Санга. Спустя два года после этих событий, во время военного похода против горных кхмеров, без вести пропал Сеттхатират, и вскоре бирманцы в очередной раз захватили Вьентьян, превратив Ланг Санг в своего вассала. Эта зависимость прекратилась лишь в период правления </w:t>
      </w:r>
      <w:r w:rsidRPr="00BA5030">
        <w:rPr>
          <w:rFonts w:ascii="Times New Roman" w:eastAsia="Times New Roman" w:hAnsi="Times New Roman" w:cs="Times New Roman"/>
          <w:b/>
          <w:bCs/>
          <w:color w:val="525252"/>
          <w:sz w:val="24"/>
          <w:szCs w:val="24"/>
          <w:lang w:eastAsia="ru-RU"/>
        </w:rPr>
        <w:t>Суминья Кумана (1591-1596). </w:t>
      </w:r>
      <w:r w:rsidRPr="00BA5030">
        <w:rPr>
          <w:rFonts w:ascii="Times New Roman" w:eastAsia="Times New Roman" w:hAnsi="Times New Roman" w:cs="Times New Roman"/>
          <w:color w:val="525252"/>
          <w:sz w:val="24"/>
          <w:szCs w:val="24"/>
          <w:lang w:eastAsia="ru-RU"/>
        </w:rPr>
        <w:t>После его смерти страну стали раздирать междоусобные противоречия, поставившие Ланг Санг на грань распада.</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К середине XVI в. удалось укрепить экономическое и политическое положение Ланг Санга, расширить его территориальные владения, в состав которых вошло, в частности, тайское княжество Чиенгмай. Предпринимались также попытки ослабления китайского влияния и организованного противостояния натиску правителей бирманского государства Ава.</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color w:val="525252"/>
          <w:sz w:val="24"/>
          <w:szCs w:val="24"/>
          <w:lang w:eastAsia="ru-RU"/>
        </w:rPr>
        <w:t>В 1560 </w:t>
      </w:r>
      <w:r w:rsidRPr="00BA5030">
        <w:rPr>
          <w:rFonts w:ascii="Times New Roman" w:eastAsia="Times New Roman" w:hAnsi="Times New Roman" w:cs="Times New Roman"/>
          <w:color w:val="525252"/>
          <w:sz w:val="24"/>
          <w:szCs w:val="24"/>
          <w:lang w:eastAsia="ru-RU"/>
        </w:rPr>
        <w:t>г. между Ланг Сангом и Аютией (Таиландом) был подписан договор о союзе. В </w:t>
      </w:r>
      <w:r w:rsidRPr="00BA5030">
        <w:rPr>
          <w:rFonts w:ascii="Times New Roman" w:eastAsia="Times New Roman" w:hAnsi="Times New Roman" w:cs="Times New Roman"/>
          <w:b/>
          <w:bCs/>
          <w:color w:val="525252"/>
          <w:sz w:val="24"/>
          <w:szCs w:val="24"/>
          <w:lang w:eastAsia="ru-RU"/>
        </w:rPr>
        <w:t>1563 </w:t>
      </w:r>
      <w:r w:rsidRPr="00BA5030">
        <w:rPr>
          <w:rFonts w:ascii="Times New Roman" w:eastAsia="Times New Roman" w:hAnsi="Times New Roman" w:cs="Times New Roman"/>
          <w:color w:val="525252"/>
          <w:sz w:val="24"/>
          <w:szCs w:val="24"/>
          <w:lang w:eastAsia="ru-RU"/>
        </w:rPr>
        <w:t>г. столицей государства вместо </w:t>
      </w:r>
      <w:r w:rsidRPr="00BA5030">
        <w:rPr>
          <w:rFonts w:ascii="Times New Roman" w:eastAsia="Times New Roman" w:hAnsi="Times New Roman" w:cs="Times New Roman"/>
          <w:b/>
          <w:bCs/>
          <w:color w:val="525252"/>
          <w:sz w:val="24"/>
          <w:szCs w:val="24"/>
          <w:lang w:eastAsia="ru-RU"/>
        </w:rPr>
        <w:t>Луанг Прабанга </w:t>
      </w:r>
      <w:r w:rsidRPr="00BA5030">
        <w:rPr>
          <w:rFonts w:ascii="Times New Roman" w:eastAsia="Times New Roman" w:hAnsi="Times New Roman" w:cs="Times New Roman"/>
          <w:color w:val="525252"/>
          <w:sz w:val="24"/>
          <w:szCs w:val="24"/>
          <w:lang w:eastAsia="ru-RU"/>
        </w:rPr>
        <w:t xml:space="preserve">(буквально — Город </w:t>
      </w:r>
      <w:r w:rsidRPr="00BA5030">
        <w:rPr>
          <w:rFonts w:ascii="Times New Roman" w:eastAsia="Times New Roman" w:hAnsi="Times New Roman" w:cs="Times New Roman"/>
          <w:color w:val="525252"/>
          <w:sz w:val="24"/>
          <w:szCs w:val="24"/>
          <w:lang w:eastAsia="ru-RU"/>
        </w:rPr>
        <w:lastRenderedPageBreak/>
        <w:t>Золотого Будды) становится </w:t>
      </w:r>
      <w:r w:rsidRPr="00BA5030">
        <w:rPr>
          <w:rFonts w:ascii="Times New Roman" w:eastAsia="Times New Roman" w:hAnsi="Times New Roman" w:cs="Times New Roman"/>
          <w:b/>
          <w:bCs/>
          <w:color w:val="525252"/>
          <w:sz w:val="24"/>
          <w:szCs w:val="24"/>
          <w:lang w:eastAsia="ru-RU"/>
        </w:rPr>
        <w:t>Вьентьян, </w:t>
      </w:r>
      <w:r w:rsidRPr="00BA5030">
        <w:rPr>
          <w:rFonts w:ascii="Times New Roman" w:eastAsia="Times New Roman" w:hAnsi="Times New Roman" w:cs="Times New Roman"/>
          <w:color w:val="525252"/>
          <w:sz w:val="24"/>
          <w:szCs w:val="24"/>
          <w:lang w:eastAsia="ru-RU"/>
        </w:rPr>
        <w:t>и в том же году вновь возобновились вооруженные столкновения с Авой. Спустя два года, лаосский король вынужден был уйти из Вьентьяна и возглавить партизанскую войну своего народа против бирманских захватчиков. С конца XVI в. Ланг Санг все же стал данником Авы.</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первой половине </w:t>
      </w:r>
      <w:r w:rsidRPr="00BA5030">
        <w:rPr>
          <w:rFonts w:ascii="Times New Roman" w:eastAsia="Times New Roman" w:hAnsi="Times New Roman" w:cs="Times New Roman"/>
          <w:b/>
          <w:bCs/>
          <w:color w:val="525252"/>
          <w:sz w:val="24"/>
          <w:szCs w:val="24"/>
          <w:lang w:eastAsia="ru-RU"/>
        </w:rPr>
        <w:t>XVII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вновь вспыхнула борьба за власть между лаосскими правителями. Лишь к </w:t>
      </w:r>
      <w:r w:rsidRPr="00BA5030">
        <w:rPr>
          <w:rFonts w:ascii="Times New Roman" w:eastAsia="Times New Roman" w:hAnsi="Times New Roman" w:cs="Times New Roman"/>
          <w:b/>
          <w:bCs/>
          <w:color w:val="525252"/>
          <w:sz w:val="24"/>
          <w:szCs w:val="24"/>
          <w:lang w:eastAsia="ru-RU"/>
        </w:rPr>
        <w:t>1637 </w:t>
      </w:r>
      <w:r w:rsidRPr="00BA5030">
        <w:rPr>
          <w:rFonts w:ascii="Times New Roman" w:eastAsia="Times New Roman" w:hAnsi="Times New Roman" w:cs="Times New Roman"/>
          <w:color w:val="525252"/>
          <w:sz w:val="24"/>
          <w:szCs w:val="24"/>
          <w:lang w:eastAsia="ru-RU"/>
        </w:rPr>
        <w:t>г., с восшествием на престол </w:t>
      </w:r>
      <w:r w:rsidRPr="00BA5030">
        <w:rPr>
          <w:rFonts w:ascii="Times New Roman" w:eastAsia="Times New Roman" w:hAnsi="Times New Roman" w:cs="Times New Roman"/>
          <w:b/>
          <w:bCs/>
          <w:color w:val="525252"/>
          <w:sz w:val="24"/>
          <w:szCs w:val="24"/>
          <w:lang w:eastAsia="ru-RU"/>
        </w:rPr>
        <w:t>Суминя Вонгса, </w:t>
      </w:r>
      <w:r w:rsidRPr="00BA5030">
        <w:rPr>
          <w:rFonts w:ascii="Times New Roman" w:eastAsia="Times New Roman" w:hAnsi="Times New Roman" w:cs="Times New Roman"/>
          <w:color w:val="525252"/>
          <w:sz w:val="24"/>
          <w:szCs w:val="24"/>
          <w:lang w:eastAsia="ru-RU"/>
        </w:rPr>
        <w:t>Ланг Санг вновь становится сильным государством. При нем был проведен ряд реформ, сделавших это государство централизованным, способным на равных конкурировать с соседями за влияние в регионе. Он, в частности, в ходе своего правления сумел установить дружеские отношения с Сиамом и Дайвьетом.</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этот период в Лаосе появляются первые европейцы — миссионеры и торговцы — голландцы и представители католического ордена иезуитов, безуспешно пытавшиеся создать здесь свою миссию.</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i/>
          <w:iCs/>
          <w:color w:val="525252"/>
          <w:sz w:val="24"/>
          <w:szCs w:val="24"/>
          <w:lang w:eastAsia="ru-RU"/>
        </w:rPr>
        <w:t>Лаос в середине XVII — середине XIX вв.</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Власть монарха в этот период была ничем не ограничена, он также являлся и верховным собственником земли. Управлять</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государством ему помогал специальный чиновник, имевший титул </w:t>
      </w:r>
      <w:r w:rsidRPr="00BA5030">
        <w:rPr>
          <w:rFonts w:ascii="Times New Roman" w:eastAsia="Times New Roman" w:hAnsi="Times New Roman" w:cs="Times New Roman"/>
          <w:i/>
          <w:iCs/>
          <w:color w:val="525252"/>
          <w:sz w:val="24"/>
          <w:szCs w:val="24"/>
          <w:lang w:eastAsia="ru-RU"/>
        </w:rPr>
        <w:t>упахат. </w:t>
      </w:r>
      <w:r w:rsidRPr="00BA5030">
        <w:rPr>
          <w:rFonts w:ascii="Times New Roman" w:eastAsia="Times New Roman" w:hAnsi="Times New Roman" w:cs="Times New Roman"/>
          <w:color w:val="525252"/>
          <w:sz w:val="24"/>
          <w:szCs w:val="24"/>
          <w:lang w:eastAsia="ru-RU"/>
        </w:rPr>
        <w:t>Последний также, в период, когда на престоле находился несовершеннолетний монарх, выполнял при нем регентские функции. Губернатор Вьентьяна по должности являлся одновременно и главнокомандующим вооруженными силами. Ланг Санг был разделен на 7 провинций, руководители которых постоянно находились при дворе правителя, а от их имени на местах управляли заместители, также носившие титул упахат. Более низкие административные должности занимали избиравшимиеся местным населением чиновники.</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Некоторое усиление центральной власти в этот период происходило благодаря принятию в Ланг Санге в качестве официальной идеологии буддизма хинаяны. Одновременно были изданы указы о запрете исповедания подданными индуизма и поклонения местным божествам, на месте алтарей стали возводить буддистские религиозные сооружения.</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Власть опиралась на армию, в которую входили гвардия короля и провинциальные войска. Существовал также и королевский суд, состоявший из членов королевской семьи.</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Социальные отношения строились на иерархических взаимоотношениях знатных людей, простолюдинов и рабов. Знать: принцы королевской крови, высшие чиновники. Звания </w:t>
      </w:r>
      <w:proofErr w:type="gramStart"/>
      <w:r w:rsidRPr="00BA5030">
        <w:rPr>
          <w:rFonts w:ascii="Times New Roman" w:eastAsia="Times New Roman" w:hAnsi="Times New Roman" w:cs="Times New Roman"/>
          <w:color w:val="525252"/>
          <w:sz w:val="24"/>
          <w:szCs w:val="24"/>
          <w:lang w:eastAsia="ru-RU"/>
        </w:rPr>
        <w:t>последних</w:t>
      </w:r>
      <w:proofErr w:type="gramEnd"/>
      <w:r w:rsidRPr="00BA5030">
        <w:rPr>
          <w:rFonts w:ascii="Times New Roman" w:eastAsia="Times New Roman" w:hAnsi="Times New Roman" w:cs="Times New Roman"/>
          <w:color w:val="525252"/>
          <w:sz w:val="24"/>
          <w:szCs w:val="24"/>
          <w:lang w:eastAsia="ru-RU"/>
        </w:rPr>
        <w:t xml:space="preserve"> не были наследственными. Их судьба целиком зависела от воли монарха. К </w:t>
      </w:r>
      <w:proofErr w:type="gramStart"/>
      <w:r w:rsidRPr="00BA5030">
        <w:rPr>
          <w:rFonts w:ascii="Times New Roman" w:eastAsia="Times New Roman" w:hAnsi="Times New Roman" w:cs="Times New Roman"/>
          <w:color w:val="525252"/>
          <w:sz w:val="24"/>
          <w:szCs w:val="24"/>
          <w:lang w:eastAsia="ru-RU"/>
        </w:rPr>
        <w:t>простолюдинам</w:t>
      </w:r>
      <w:proofErr w:type="gramEnd"/>
      <w:r w:rsidRPr="00BA5030">
        <w:rPr>
          <w:rFonts w:ascii="Times New Roman" w:eastAsia="Times New Roman" w:hAnsi="Times New Roman" w:cs="Times New Roman"/>
          <w:color w:val="525252"/>
          <w:sz w:val="24"/>
          <w:szCs w:val="24"/>
          <w:lang w:eastAsia="ru-RU"/>
        </w:rPr>
        <w:t xml:space="preserve"> прежде всего относилось крестьянство, занимавшееся обработкой находившейся в верховной собственности короля земли. Последнему они выплачивали в виде налога половину собранного урожая один раз в три года и налог на содержание провинциального войска. Прикрепления крестьян к земле не существовало. Рабы находились в </w:t>
      </w:r>
      <w:proofErr w:type="gramStart"/>
      <w:r w:rsidRPr="00BA5030">
        <w:rPr>
          <w:rFonts w:ascii="Times New Roman" w:eastAsia="Times New Roman" w:hAnsi="Times New Roman" w:cs="Times New Roman"/>
          <w:color w:val="525252"/>
          <w:sz w:val="24"/>
          <w:szCs w:val="24"/>
          <w:lang w:eastAsia="ru-RU"/>
        </w:rPr>
        <w:t>собственности</w:t>
      </w:r>
      <w:proofErr w:type="gramEnd"/>
      <w:r w:rsidRPr="00BA5030">
        <w:rPr>
          <w:rFonts w:ascii="Times New Roman" w:eastAsia="Times New Roman" w:hAnsi="Times New Roman" w:cs="Times New Roman"/>
          <w:color w:val="525252"/>
          <w:sz w:val="24"/>
          <w:szCs w:val="24"/>
          <w:lang w:eastAsia="ru-RU"/>
        </w:rPr>
        <w:t xml:space="preserve"> как знати, так и простолюдинов. Эту категорию составляли военнопленные, а также должники и преступники, которым была назначена такая форма наказания. Рабство в Лаосе было запрещено лишь в конце XIX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это время велась торговля с югом Бирмы, Сиамом, Вьетнамом и Камбоджей. В Сиам поступало золото, ткани, мед, смола, во Вьетнам и Камбоджу — шелковые ткани, рога носорога и ряд других редких товаров.</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После смерти в 1694 г. Суминя Вонгса, у которого на</w:t>
      </w:r>
      <w:proofErr w:type="gramStart"/>
      <w:r w:rsidRPr="00BA5030">
        <w:rPr>
          <w:rFonts w:ascii="Times New Roman" w:eastAsia="Times New Roman" w:hAnsi="Times New Roman" w:cs="Times New Roman"/>
          <w:color w:val="525252"/>
          <w:sz w:val="24"/>
          <w:szCs w:val="24"/>
          <w:lang w:eastAsia="ru-RU"/>
        </w:rPr>
        <w:t xml:space="preserve"> Т</w:t>
      </w:r>
      <w:proofErr w:type="gramEnd"/>
      <w:r w:rsidRPr="00BA5030">
        <w:rPr>
          <w:rFonts w:ascii="Times New Roman" w:eastAsia="Times New Roman" w:hAnsi="Times New Roman" w:cs="Times New Roman"/>
          <w:color w:val="525252"/>
          <w:sz w:val="24"/>
          <w:szCs w:val="24"/>
          <w:lang w:eastAsia="ru-RU"/>
        </w:rPr>
        <w:t>от момент не осталось наследника, вновь разгорелась борьба за власть между представителями высшей элиты, поставившая</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Ланг Санг на грань катастрофы. Государство распалось в начале XVIII в. на отдельные образования— </w:t>
      </w:r>
      <w:proofErr w:type="gramStart"/>
      <w:r w:rsidRPr="00BA5030">
        <w:rPr>
          <w:rFonts w:ascii="Times New Roman" w:eastAsia="Times New Roman" w:hAnsi="Times New Roman" w:cs="Times New Roman"/>
          <w:color w:val="525252"/>
          <w:sz w:val="24"/>
          <w:szCs w:val="24"/>
          <w:lang w:eastAsia="ru-RU"/>
        </w:rPr>
        <w:t>Лу</w:t>
      </w:r>
      <w:proofErr w:type="gramEnd"/>
      <w:r w:rsidRPr="00BA5030">
        <w:rPr>
          <w:rFonts w:ascii="Times New Roman" w:eastAsia="Times New Roman" w:hAnsi="Times New Roman" w:cs="Times New Roman"/>
          <w:color w:val="525252"/>
          <w:sz w:val="24"/>
          <w:szCs w:val="24"/>
          <w:lang w:eastAsia="ru-RU"/>
        </w:rPr>
        <w:t xml:space="preserve">анг Прабанг на севере, Вьентьян в центральной части и Тямпатсак на юге. Кроме того, в состав лаосских земель входил Мыанг Пуен, имевший статус вассального от Дайвьета государства. Несколько позднее о своем вассалитете по отношению к Дайвье-ту объявил и Вьентьян. Все они вели между собой постоянные </w:t>
      </w:r>
      <w:r w:rsidRPr="00BA5030">
        <w:rPr>
          <w:rFonts w:ascii="Times New Roman" w:eastAsia="Times New Roman" w:hAnsi="Times New Roman" w:cs="Times New Roman"/>
          <w:color w:val="525252"/>
          <w:sz w:val="24"/>
          <w:szCs w:val="24"/>
          <w:lang w:eastAsia="ru-RU"/>
        </w:rPr>
        <w:lastRenderedPageBreak/>
        <w:t>войны, а с другой стороны, вынуждены были очень часто совместными усилиями противостоять внешней угрозе.</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1750 г. правитель Луанг Прабанга отказался от выплаты дани вьетнамскому монарху и сумел отбить наступление недовольных этим обстоятельством вьетнамских войск.</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proofErr w:type="gramStart"/>
      <w:r w:rsidRPr="00BA5030">
        <w:rPr>
          <w:rFonts w:ascii="Times New Roman" w:eastAsia="Times New Roman" w:hAnsi="Times New Roman" w:cs="Times New Roman"/>
          <w:color w:val="525252"/>
          <w:sz w:val="24"/>
          <w:szCs w:val="24"/>
          <w:lang w:eastAsia="ru-RU"/>
        </w:rPr>
        <w:t>К середине XVIII в. о своих особых интересах в отношении лаосских земель заявила Бирма.</w:t>
      </w:r>
      <w:proofErr w:type="gramEnd"/>
      <w:r w:rsidRPr="00BA5030">
        <w:rPr>
          <w:rFonts w:ascii="Times New Roman" w:eastAsia="Times New Roman" w:hAnsi="Times New Roman" w:cs="Times New Roman"/>
          <w:color w:val="525252"/>
          <w:sz w:val="24"/>
          <w:szCs w:val="24"/>
          <w:lang w:eastAsia="ru-RU"/>
        </w:rPr>
        <w:t xml:space="preserve"> В 1753 г. бирманцы совершили военный поход на Луанг Прабанг, заручившись поддержкой Вьентьяна. Лишь после вмешательства Аютии в 1768 г. Луанг Прабанг был освобожден от бирманского господства. В 1774 г. был заключен военный союз между Луанг Прабангом и Аютией против Бирмы. Это обстоятельство вскоре привело к установлению вассалитета Аютии над Луанг Прабангом. В свою очередь, Вьентьян в конце 70-х — начале 80 гг. подвергся нападению со стороны Сиама и вынужден был стать, наряду с Чампассаком, его вассалом.</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Наиболее выдающимся из правителей Вьентьяна являлся </w:t>
      </w:r>
      <w:r w:rsidRPr="00BA5030">
        <w:rPr>
          <w:rFonts w:ascii="Times New Roman" w:eastAsia="Times New Roman" w:hAnsi="Times New Roman" w:cs="Times New Roman"/>
          <w:b/>
          <w:bCs/>
          <w:color w:val="525252"/>
          <w:sz w:val="24"/>
          <w:szCs w:val="24"/>
          <w:lang w:eastAsia="ru-RU"/>
        </w:rPr>
        <w:t>Чао Ану, </w:t>
      </w:r>
      <w:r w:rsidRPr="00BA5030">
        <w:rPr>
          <w:rFonts w:ascii="Times New Roman" w:eastAsia="Times New Roman" w:hAnsi="Times New Roman" w:cs="Times New Roman"/>
          <w:color w:val="525252"/>
          <w:sz w:val="24"/>
          <w:szCs w:val="24"/>
          <w:lang w:eastAsia="ru-RU"/>
        </w:rPr>
        <w:t>вступивший на престол в 1805 г. и попытавшийся освободиться от сиамской зависимости. С этой целью он заручился поддержкой вьетнамского правителя Зя Лонга. В 1826 г. он начал войну с Сиамом, но уже в следующем году его войска  были разбиты. Чау Ану обратился за помощью к Вьетнаму, однако это уже не могло его спасти. В 1831 г. он оказался в плену у сиамцев. Вьентьян был разрушен и превращен в одну из провинций Сиама во главе с губернатором. Та же участь постигла государство Мыанг Пуен, ставшее вьетнамским владением под названием Чаннинь.</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Чампассак также оказался под сиамским контролем, но там формально находился у власти собственный правитель. Луанг Прабанг в это время раздирали внутренние противоречия, связанные с борьбой за власть между различными группировками местной элиты.</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В 30-е гг. XIX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тогдашний правитель Луанг Прабанга Манта Турат предложил вьетнамскому императору принять</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его в свои вассалы и помочь освободиться от сиамского влияния, однако осуществить на практике этот план ему тогда не удалось, главным образом из-за нежелания вьетнамского императора активно вмешиваться в сложный клубок противоречий, возникший в тот момент вокруг лаосских земель и в силу изоляционистского характера своей внешней политики.</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i/>
          <w:iCs/>
          <w:color w:val="525252"/>
          <w:sz w:val="24"/>
          <w:szCs w:val="24"/>
          <w:lang w:eastAsia="ru-RU"/>
        </w:rPr>
        <w:t xml:space="preserve">Лаос во второй половине XIX </w:t>
      </w:r>
      <w:proofErr w:type="gramStart"/>
      <w:r w:rsidRPr="00BA5030">
        <w:rPr>
          <w:rFonts w:ascii="Times New Roman" w:eastAsia="Times New Roman" w:hAnsi="Times New Roman" w:cs="Times New Roman"/>
          <w:b/>
          <w:bCs/>
          <w:i/>
          <w:iCs/>
          <w:color w:val="525252"/>
          <w:sz w:val="24"/>
          <w:szCs w:val="24"/>
          <w:lang w:eastAsia="ru-RU"/>
        </w:rPr>
        <w:t>в</w:t>
      </w:r>
      <w:proofErr w:type="gramEnd"/>
      <w:r w:rsidRPr="00BA5030">
        <w:rPr>
          <w:rFonts w:ascii="Times New Roman" w:eastAsia="Times New Roman" w:hAnsi="Times New Roman" w:cs="Times New Roman"/>
          <w:b/>
          <w:bCs/>
          <w:i/>
          <w:iCs/>
          <w:color w:val="525252"/>
          <w:sz w:val="24"/>
          <w:szCs w:val="24"/>
          <w:lang w:eastAsia="ru-RU"/>
        </w:rPr>
        <w:t>.</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1872 г., через три года после смерти Манта Турата, на престол Луанг Прабанга взошел один из его сыновей Ун Кхам, который находился у власти до 1894 г. В это время началась борьба за контроль над его владениями между Сиамом, поддержанным Великобританией, и Францией.</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Франция еще в годы правления Наполеона III разработала план подчинения долины Меконга, чтобы создать благоприятные условия для своих владений в Южном Вьетнаме. Торговое значение Лаоса для Камбоджи в этом контексте представлялось весьма важным. Французы считали, что Лаос станет неплохим рынком сбыта произведенных ими товаров, которые будут туда доставлять через Камбоджу.</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Еще одним побудительным мотивом являлось желание обеспечить удобный доступ к южным провинциям Китая через Луанг Прабанг, а также стремление возможно дальше отодвинуть границу от наиболее значимых их владений в Индокитае, к которым </w:t>
      </w:r>
      <w:proofErr w:type="gramStart"/>
      <w:r w:rsidRPr="00BA5030">
        <w:rPr>
          <w:rFonts w:ascii="Times New Roman" w:eastAsia="Times New Roman" w:hAnsi="Times New Roman" w:cs="Times New Roman"/>
          <w:color w:val="525252"/>
          <w:sz w:val="24"/>
          <w:szCs w:val="24"/>
          <w:lang w:eastAsia="ru-RU"/>
        </w:rPr>
        <w:t>они-относили</w:t>
      </w:r>
      <w:proofErr w:type="gramEnd"/>
      <w:r w:rsidRPr="00BA5030">
        <w:rPr>
          <w:rFonts w:ascii="Times New Roman" w:eastAsia="Times New Roman" w:hAnsi="Times New Roman" w:cs="Times New Roman"/>
          <w:color w:val="525252"/>
          <w:sz w:val="24"/>
          <w:szCs w:val="24"/>
          <w:lang w:eastAsia="ru-RU"/>
        </w:rPr>
        <w:t xml:space="preserve"> Вьетнам и Камбоджу.</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Захват Францией Южного Вьетнама, Камбоджи, а затем и ее дальнейшее продвижение к северу полуострова изменили соотношение сил в Индокитае в пользу Сиама, в котором на первых порах в Луанг Прабанге видели защитника от французской угрозы.</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Сиамское руководство, за которым стояла Великобритания, полагало, что проникновение Франции в этот район угрожает его интересам и, чтобы опередить своих </w:t>
      </w:r>
      <w:r w:rsidRPr="00BA5030">
        <w:rPr>
          <w:rFonts w:ascii="Times New Roman" w:eastAsia="Times New Roman" w:hAnsi="Times New Roman" w:cs="Times New Roman"/>
          <w:color w:val="525252"/>
          <w:sz w:val="24"/>
          <w:szCs w:val="24"/>
          <w:lang w:eastAsia="ru-RU"/>
        </w:rPr>
        <w:lastRenderedPageBreak/>
        <w:t>потенциальных конкурентов, осенью 1885 г. предприняло оккупацию районов на северных и восточных границах Луанг Прабанга. Одновременно ими были назначены два резидента к правителю Луанг Прабанга.</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Во Франции этот шаг Сиама вызвал весьма негативную реакцию, так как </w:t>
      </w:r>
      <w:proofErr w:type="gramStart"/>
      <w:r w:rsidRPr="00BA5030">
        <w:rPr>
          <w:rFonts w:ascii="Times New Roman" w:eastAsia="Times New Roman" w:hAnsi="Times New Roman" w:cs="Times New Roman"/>
          <w:color w:val="525252"/>
          <w:sz w:val="24"/>
          <w:szCs w:val="24"/>
          <w:lang w:eastAsia="ru-RU"/>
        </w:rPr>
        <w:t>считалось</w:t>
      </w:r>
      <w:proofErr w:type="gramEnd"/>
      <w:r w:rsidRPr="00BA5030">
        <w:rPr>
          <w:rFonts w:ascii="Times New Roman" w:eastAsia="Times New Roman" w:hAnsi="Times New Roman" w:cs="Times New Roman"/>
          <w:color w:val="525252"/>
          <w:sz w:val="24"/>
          <w:szCs w:val="24"/>
          <w:lang w:eastAsia="ru-RU"/>
        </w:rPr>
        <w:t xml:space="preserve"> что Франция является правопреемницей Вьетнама и Камбоджи во внешних делах и должна защищать их права на спорных с Сиамом территориях.</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Сиам, естественно, стремился укрепить свои позиции в районе Луанг Прабанга и по просьбе Ун Кхама послал туда свои войска для его защиты. В 1886 г. Франция и Сиам заключили двусторонний договор о создании на территории Луанг Прабанга французского консульского учреждения и образовании комиссии для уточнения границ Луанг Прабанга с Вьетнамом.</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В 1887 г. на Луанг Прабанг напали китайские отряды «Черных флагов», поставив под угрозу жизни Ун Кхама и его ближайшего окружения. Воспользовавшись моментом, французы сумели эвакуировать их из охваченной пламенем столицы и предложить свою военную помощь для ликвидации возникшей угрозы. Это вызвало недовольство в Сиаме. Тем не </w:t>
      </w:r>
      <w:proofErr w:type="gramStart"/>
      <w:r w:rsidRPr="00BA5030">
        <w:rPr>
          <w:rFonts w:ascii="Times New Roman" w:eastAsia="Times New Roman" w:hAnsi="Times New Roman" w:cs="Times New Roman"/>
          <w:color w:val="525252"/>
          <w:sz w:val="24"/>
          <w:szCs w:val="24"/>
          <w:lang w:eastAsia="ru-RU"/>
        </w:rPr>
        <w:t>менее</w:t>
      </w:r>
      <w:proofErr w:type="gramEnd"/>
      <w:r w:rsidRPr="00BA5030">
        <w:rPr>
          <w:rFonts w:ascii="Times New Roman" w:eastAsia="Times New Roman" w:hAnsi="Times New Roman" w:cs="Times New Roman"/>
          <w:color w:val="525252"/>
          <w:sz w:val="24"/>
          <w:szCs w:val="24"/>
          <w:lang w:eastAsia="ru-RU"/>
        </w:rPr>
        <w:t xml:space="preserve"> французы все же помогли справиться с китайскими отрядами, которые в октябре 1888 г. вынуждены были капитулировать.</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конце 1889 г. была организована специальная экспедиция с целью более детального изучения на месте перспектив для развития французского бизнеса на лаосских землях.</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С декабря 1892 г. по май 1893 г. происходили дипломатические переговоры между Великобританией и Францией по поводу разграничения сфер влияния в данном регионе и месте Сиама в происходивших неоднозначных процессах.</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апреле-мае 1893 г. по приказу французского генерал-губернатора Индокитайского союза на лаосские территории были введены войска, имевшие предписание в случае необходимости применять силу. Сиаму был предъявлен ультиматум. 3 октября того же года Франция и Сиам подписали соглашение, по которому последний отказывался от своих притязаний на все лаосские территории, отныне переходившие под протекторат Франции. Провинций Батамбанг и Ангкор становились территориями с особым правовым режимом, при котором у Сиама не было возможности иметь там войска, а его военным кораблям нельзя было плавать по Меконгу и озеру Тонлесап. Франции учреждала свои консульства в Корате и Нане.</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Таким образом. Франция значительно расширила свои колониальные владения в Индокитае, а Сиам понес серьезные территориальные потери.</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результате впервые в истории Нового времени, на карте появилось государственное образование </w:t>
      </w:r>
      <w:r w:rsidRPr="00BA5030">
        <w:rPr>
          <w:rFonts w:ascii="Times New Roman" w:eastAsia="Times New Roman" w:hAnsi="Times New Roman" w:cs="Times New Roman"/>
          <w:b/>
          <w:bCs/>
          <w:color w:val="525252"/>
          <w:sz w:val="24"/>
          <w:szCs w:val="24"/>
          <w:lang w:eastAsia="ru-RU"/>
        </w:rPr>
        <w:t>Лаос. </w:t>
      </w:r>
      <w:r w:rsidRPr="00BA5030">
        <w:rPr>
          <w:rFonts w:ascii="Times New Roman" w:eastAsia="Times New Roman" w:hAnsi="Times New Roman" w:cs="Times New Roman"/>
          <w:color w:val="525252"/>
          <w:sz w:val="24"/>
          <w:szCs w:val="24"/>
          <w:lang w:eastAsia="ru-RU"/>
        </w:rPr>
        <w:t>Территории,</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его составившие, были разделены на три части и такое административное деление официально вступило в силу со 2 декабря 1893 г. Луанг Драбант подчинялся резиденту </w:t>
      </w:r>
      <w:proofErr w:type="gramStart"/>
      <w:r w:rsidRPr="00BA5030">
        <w:rPr>
          <w:rFonts w:ascii="Times New Roman" w:eastAsia="Times New Roman" w:hAnsi="Times New Roman" w:cs="Times New Roman"/>
          <w:color w:val="525252"/>
          <w:sz w:val="24"/>
          <w:szCs w:val="24"/>
          <w:lang w:eastAsia="ru-RU"/>
        </w:rPr>
        <w:t>Тонки-на</w:t>
      </w:r>
      <w:proofErr w:type="gramEnd"/>
      <w:r w:rsidRPr="00BA5030">
        <w:rPr>
          <w:rFonts w:ascii="Times New Roman" w:eastAsia="Times New Roman" w:hAnsi="Times New Roman" w:cs="Times New Roman"/>
          <w:color w:val="525252"/>
          <w:sz w:val="24"/>
          <w:szCs w:val="24"/>
          <w:lang w:eastAsia="ru-RU"/>
        </w:rPr>
        <w:t>, район верхнего Меконга — властям Аннама, район среднего Меконга — губернатору Кохинхины.</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Луанг Прабанге был оставлен правитель, чаще всего называемый на европейский лад королем, при котором имелся упахат и королевский совет, состоявший из трех членов, назначаемых королем с согласия французского верховного резидента. Для охраны короля и поддержания порядка имелась личная гвардия. Король Луанг Прабанга царствовал, но не управлял, поскольку все его распоряжения получали юридическую силу только после их утверждения французским верховным резидентом.</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Остальная часть Лаоса официально подчинялась французскому верховному резиденту. Там было сохранено среднее и низшее звено местной администрации, которая контролировалась французскими чиновниками.</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По замыслу французских колониальных властей, такая система управления лаосскими землями должна была улучшить эффективность их управления этими территориями. Однако это административное деление в целом и границы Лаоса, в </w:t>
      </w:r>
      <w:r w:rsidRPr="00BA5030">
        <w:rPr>
          <w:rFonts w:ascii="Times New Roman" w:eastAsia="Times New Roman" w:hAnsi="Times New Roman" w:cs="Times New Roman"/>
          <w:color w:val="525252"/>
          <w:sz w:val="24"/>
          <w:szCs w:val="24"/>
          <w:lang w:eastAsia="ru-RU"/>
        </w:rPr>
        <w:lastRenderedPageBreak/>
        <w:t>частности, служили источником постоянных трений •между членами Индокитайского союза.</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Поэтому французские власти вскоре стали подготавливать новое административное деление Лаоса. В 1895 г. территория Лаоса была разделена на два автономных района — </w:t>
      </w:r>
      <w:r w:rsidRPr="00BA5030">
        <w:rPr>
          <w:rFonts w:ascii="Times New Roman" w:eastAsia="Times New Roman" w:hAnsi="Times New Roman" w:cs="Times New Roman"/>
          <w:b/>
          <w:bCs/>
          <w:color w:val="525252"/>
          <w:sz w:val="24"/>
          <w:szCs w:val="24"/>
          <w:lang w:eastAsia="ru-RU"/>
        </w:rPr>
        <w:t>Верхний </w:t>
      </w:r>
      <w:r w:rsidRPr="00BA5030">
        <w:rPr>
          <w:rFonts w:ascii="Times New Roman" w:eastAsia="Times New Roman" w:hAnsi="Times New Roman" w:cs="Times New Roman"/>
          <w:color w:val="525252"/>
          <w:sz w:val="24"/>
          <w:szCs w:val="24"/>
          <w:lang w:eastAsia="ru-RU"/>
        </w:rPr>
        <w:t>и </w:t>
      </w:r>
      <w:r w:rsidRPr="00BA5030">
        <w:rPr>
          <w:rFonts w:ascii="Times New Roman" w:eastAsia="Times New Roman" w:hAnsi="Times New Roman" w:cs="Times New Roman"/>
          <w:b/>
          <w:bCs/>
          <w:color w:val="525252"/>
          <w:sz w:val="24"/>
          <w:szCs w:val="24"/>
          <w:lang w:eastAsia="ru-RU"/>
        </w:rPr>
        <w:t>Нижний Лаос </w:t>
      </w:r>
      <w:r w:rsidRPr="00BA5030">
        <w:rPr>
          <w:rFonts w:ascii="Times New Roman" w:eastAsia="Times New Roman" w:hAnsi="Times New Roman" w:cs="Times New Roman"/>
          <w:color w:val="525252"/>
          <w:sz w:val="24"/>
          <w:szCs w:val="24"/>
          <w:lang w:eastAsia="ru-RU"/>
        </w:rPr>
        <w:t>(со столицами в Луанг Прабанге и Кхон-ге). Во главе каждого из них стоял верховный резидент. Такое деление просуществовало до 1899 г.</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i/>
          <w:iCs/>
          <w:color w:val="525252"/>
          <w:sz w:val="24"/>
          <w:szCs w:val="24"/>
          <w:lang w:eastAsia="ru-RU"/>
        </w:rPr>
        <w:t>Культура Лаоса в Новое время</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В XVI в. началось зарождение лаосской литературы, носившей, как правило, анонимный характер. Ее развитию во многом способствовало появление в XIV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лаосского алфавита — </w:t>
      </w:r>
      <w:r w:rsidRPr="00BA5030">
        <w:rPr>
          <w:rFonts w:ascii="Times New Roman" w:eastAsia="Times New Roman" w:hAnsi="Times New Roman" w:cs="Times New Roman"/>
          <w:i/>
          <w:iCs/>
          <w:color w:val="525252"/>
          <w:sz w:val="24"/>
          <w:szCs w:val="24"/>
          <w:lang w:eastAsia="ru-RU"/>
        </w:rPr>
        <w:t>тпхала. </w:t>
      </w:r>
      <w:r w:rsidRPr="00BA5030">
        <w:rPr>
          <w:rFonts w:ascii="Times New Roman" w:eastAsia="Times New Roman" w:hAnsi="Times New Roman" w:cs="Times New Roman"/>
          <w:color w:val="525252"/>
          <w:sz w:val="24"/>
          <w:szCs w:val="24"/>
          <w:lang w:eastAsia="ru-RU"/>
        </w:rPr>
        <w:t>Тексты записывались на пальмовых листьях. Авторы большинства литературных произведений брали за основу религиозные сюжеты, но встречались и светские мотивы. По форме это были как прозаические, так и поэтические сочинения. Классическая литература развивалась в тесном взаимодействии</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с народным фольклором и под сильным воздействием индийской традиции.</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Главными сюжетами религиозной литературы являлись повествования о земных жизнях Будды в различных перевоплощениях, о других божествах буддистского пантеона, монахах и т.д. Не могли избежать религиозного влияния и произведения светской литературы. В ней зачастую присутствовали и любовные сюжеты, особенно на сказочные мотивы.</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Особенно благоприятным для развития лаосской культуры в целом, и литературы, в частности, стал </w:t>
      </w:r>
      <w:r w:rsidRPr="00BA5030">
        <w:rPr>
          <w:rFonts w:ascii="Times New Roman" w:eastAsia="Times New Roman" w:hAnsi="Times New Roman" w:cs="Times New Roman"/>
          <w:b/>
          <w:bCs/>
          <w:color w:val="525252"/>
          <w:sz w:val="24"/>
          <w:szCs w:val="24"/>
          <w:lang w:eastAsia="ru-RU"/>
        </w:rPr>
        <w:t>XVII </w:t>
      </w:r>
      <w:r w:rsidRPr="00BA5030">
        <w:rPr>
          <w:rFonts w:ascii="Times New Roman" w:eastAsia="Times New Roman" w:hAnsi="Times New Roman" w:cs="Times New Roman"/>
          <w:color w:val="525252"/>
          <w:sz w:val="24"/>
          <w:szCs w:val="24"/>
          <w:lang w:eastAsia="ru-RU"/>
        </w:rPr>
        <w:t>век, в котором, за исключением небольшого периода в </w:t>
      </w:r>
      <w:r w:rsidRPr="00BA5030">
        <w:rPr>
          <w:rFonts w:ascii="Times New Roman" w:eastAsia="Times New Roman" w:hAnsi="Times New Roman" w:cs="Times New Roman"/>
          <w:b/>
          <w:bCs/>
          <w:color w:val="525252"/>
          <w:sz w:val="24"/>
          <w:szCs w:val="24"/>
          <w:lang w:eastAsia="ru-RU"/>
        </w:rPr>
        <w:t>20-30 </w:t>
      </w:r>
      <w:r w:rsidRPr="00BA5030">
        <w:rPr>
          <w:rFonts w:ascii="Times New Roman" w:eastAsia="Times New Roman" w:hAnsi="Times New Roman" w:cs="Times New Roman"/>
          <w:color w:val="525252"/>
          <w:sz w:val="24"/>
          <w:szCs w:val="24"/>
          <w:lang w:eastAsia="ru-RU"/>
        </w:rPr>
        <w:t>гг., практически не происходило междоусобных столкновений и войн с другими государствами. Стал более понятным язык литературных произведений, появились новые жанры. Одним из самых ярких образцов явилась прозаически-стихотворная повесть </w:t>
      </w:r>
      <w:r w:rsidRPr="00BA5030">
        <w:rPr>
          <w:rFonts w:ascii="Times New Roman" w:eastAsia="Times New Roman" w:hAnsi="Times New Roman" w:cs="Times New Roman"/>
          <w:b/>
          <w:bCs/>
          <w:color w:val="525252"/>
          <w:sz w:val="24"/>
          <w:szCs w:val="24"/>
          <w:lang w:eastAsia="ru-RU"/>
        </w:rPr>
        <w:t>«Сиеусават», </w:t>
      </w:r>
      <w:r w:rsidRPr="00BA5030">
        <w:rPr>
          <w:rFonts w:ascii="Times New Roman" w:eastAsia="Times New Roman" w:hAnsi="Times New Roman" w:cs="Times New Roman"/>
          <w:color w:val="525252"/>
          <w:sz w:val="24"/>
          <w:szCs w:val="24"/>
          <w:lang w:eastAsia="ru-RU"/>
        </w:rPr>
        <w:t>по форме представлявшая собой серию рассказов, объединенных общей канвой, которые должны были проиллюстрировать ту или иную норму морали.</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середине </w:t>
      </w:r>
      <w:r w:rsidRPr="00BA5030">
        <w:rPr>
          <w:rFonts w:ascii="Times New Roman" w:eastAsia="Times New Roman" w:hAnsi="Times New Roman" w:cs="Times New Roman"/>
          <w:b/>
          <w:bCs/>
          <w:color w:val="525252"/>
          <w:sz w:val="24"/>
          <w:szCs w:val="24"/>
          <w:lang w:eastAsia="ru-RU"/>
        </w:rPr>
        <w:t>XVII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была написана поэма </w:t>
      </w:r>
      <w:r w:rsidRPr="00BA5030">
        <w:rPr>
          <w:rFonts w:ascii="Times New Roman" w:eastAsia="Times New Roman" w:hAnsi="Times New Roman" w:cs="Times New Roman"/>
          <w:b/>
          <w:bCs/>
          <w:color w:val="525252"/>
          <w:sz w:val="24"/>
          <w:szCs w:val="24"/>
          <w:lang w:eastAsia="ru-RU"/>
        </w:rPr>
        <w:t>«Синсай», </w:t>
      </w:r>
      <w:r w:rsidRPr="00BA5030">
        <w:rPr>
          <w:rFonts w:ascii="Times New Roman" w:eastAsia="Times New Roman" w:hAnsi="Times New Roman" w:cs="Times New Roman"/>
          <w:color w:val="525252"/>
          <w:sz w:val="24"/>
          <w:szCs w:val="24"/>
          <w:lang w:eastAsia="ru-RU"/>
        </w:rPr>
        <w:t xml:space="preserve">состоявшая из нескольких тысяч стихов, написанных достаточно сложным для восприятия языком. В ней путем сочетания реальных и фантастических сюжетов показана борьба главного героя Синсая за спасение своей невесты от врагов, </w:t>
      </w:r>
      <w:proofErr w:type="gramStart"/>
      <w:r w:rsidRPr="00BA5030">
        <w:rPr>
          <w:rFonts w:ascii="Times New Roman" w:eastAsia="Times New Roman" w:hAnsi="Times New Roman" w:cs="Times New Roman"/>
          <w:color w:val="525252"/>
          <w:sz w:val="24"/>
          <w:szCs w:val="24"/>
          <w:lang w:eastAsia="ru-RU"/>
        </w:rPr>
        <w:t>который</w:t>
      </w:r>
      <w:proofErr w:type="gramEnd"/>
      <w:r w:rsidRPr="00BA5030">
        <w:rPr>
          <w:rFonts w:ascii="Times New Roman" w:eastAsia="Times New Roman" w:hAnsi="Times New Roman" w:cs="Times New Roman"/>
          <w:color w:val="525252"/>
          <w:sz w:val="24"/>
          <w:szCs w:val="24"/>
          <w:lang w:eastAsia="ru-RU"/>
        </w:rPr>
        <w:t xml:space="preserve"> в конце удостаивается высшей чести — похвалы от короля.</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Из произведений «народной» литературы следует назвать появившиеся в XVII в. рассказы о Сиенг Миенге, в которых в комической форме, без буддистских нравоучений, повествовалось о жизни простого народа.</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После распада к началу </w:t>
      </w:r>
      <w:r w:rsidRPr="00BA5030">
        <w:rPr>
          <w:rFonts w:ascii="Times New Roman" w:eastAsia="Times New Roman" w:hAnsi="Times New Roman" w:cs="Times New Roman"/>
          <w:b/>
          <w:bCs/>
          <w:color w:val="525252"/>
          <w:sz w:val="24"/>
          <w:szCs w:val="24"/>
          <w:lang w:eastAsia="ru-RU"/>
        </w:rPr>
        <w:t>XVIII </w:t>
      </w:r>
      <w:r w:rsidRPr="00BA5030">
        <w:rPr>
          <w:rFonts w:ascii="Times New Roman" w:eastAsia="Times New Roman" w:hAnsi="Times New Roman" w:cs="Times New Roman"/>
          <w:color w:val="525252"/>
          <w:sz w:val="24"/>
          <w:szCs w:val="24"/>
          <w:lang w:eastAsia="ru-RU"/>
        </w:rPr>
        <w:t>в. Ланг Санга на три самостоятельных государства, лаосская литература оказалась в упадке. Большое количество камбоджийских книг было вывезено в Аютию, а развитие литературного творчества фактически прекратилось. Единственным значимым произведением, написанным на рубеже XVIII-XIX вв. стала лирическая поэма «Незабвенное послание», в которой были описаны страдания молодого человека по любимой, угнанной в сиамскую неволю.</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Приход в страну в конце XIX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французов не вывел лаосскую литературу из состояния упадка.</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С XIV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архитектуре Лаоса господствующими являлись религиозные буддистские мотивы. Сооружалось множество</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ступ </w:t>
      </w:r>
      <w:r w:rsidRPr="00BA5030">
        <w:rPr>
          <w:rFonts w:ascii="Times New Roman" w:eastAsia="Times New Roman" w:hAnsi="Times New Roman" w:cs="Times New Roman"/>
          <w:i/>
          <w:iCs/>
          <w:color w:val="525252"/>
          <w:sz w:val="24"/>
          <w:szCs w:val="24"/>
          <w:lang w:eastAsia="ru-RU"/>
        </w:rPr>
        <w:t>(ступа </w:t>
      </w:r>
      <w:r w:rsidRPr="00BA5030">
        <w:rPr>
          <w:rFonts w:ascii="Times New Roman" w:eastAsia="Times New Roman" w:hAnsi="Times New Roman" w:cs="Times New Roman"/>
          <w:color w:val="525252"/>
          <w:sz w:val="24"/>
          <w:szCs w:val="24"/>
          <w:lang w:eastAsia="ru-RU"/>
        </w:rPr>
        <w:t>— тип храма или молельни), храмов, в том числе и религиозных комплексов — </w:t>
      </w:r>
      <w:r w:rsidRPr="00BA5030">
        <w:rPr>
          <w:rFonts w:ascii="Times New Roman" w:eastAsia="Times New Roman" w:hAnsi="Times New Roman" w:cs="Times New Roman"/>
          <w:i/>
          <w:iCs/>
          <w:color w:val="525252"/>
          <w:sz w:val="24"/>
          <w:szCs w:val="24"/>
          <w:lang w:eastAsia="ru-RU"/>
        </w:rPr>
        <w:t>ватов, </w:t>
      </w:r>
      <w:r w:rsidRPr="00BA5030">
        <w:rPr>
          <w:rFonts w:ascii="Times New Roman" w:eastAsia="Times New Roman" w:hAnsi="Times New Roman" w:cs="Times New Roman"/>
          <w:color w:val="525252"/>
          <w:sz w:val="24"/>
          <w:szCs w:val="24"/>
          <w:lang w:eastAsia="ru-RU"/>
        </w:rPr>
        <w:t>объединявших различные типы религиозных сооружений. Большое значение придавалось строительству дворцов для высших слоев общества. Они украшались изваяниями Будды, а также домашними алтарями.</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Скульптуры Будды в значительной степени имели сходство с типичными чертами лаосского этноса, что их отличает от аналогичных произведений, созданных в других странах. Живопись развивалась в жанре храмовой росписи на сюжеты джатак и «Рамаяны».</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lastRenderedPageBreak/>
        <w:t>В области декоративно-прикладного искусства преобладали чеканка, резьба по кости, изготовление различного рода сосудов, оружия и серебряных ларцов, украшенных орнаментом и религиозными миниатюрами. Центрами лаосского искусства в Новое время стали города Луанг Прабанг и Вьентьян. На их развитие с конца XIX в. оказывали влияние французские зодчие. Появились дома в 2-4 этажа с магазинами и ремесленными мастерскими на нижних этажах, административные здания европейского типа.</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bookmarkStart w:id="9" w:name="h.1y810tw"/>
      <w:bookmarkEnd w:id="9"/>
      <w:r w:rsidRPr="00BA5030">
        <w:rPr>
          <w:rFonts w:ascii="Times New Roman" w:eastAsia="Times New Roman" w:hAnsi="Times New Roman" w:cs="Times New Roman"/>
          <w:color w:val="525252"/>
          <w:sz w:val="24"/>
          <w:szCs w:val="24"/>
          <w:lang w:eastAsia="ru-RU"/>
        </w:rPr>
        <w:t xml:space="preserve">До начала XX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Лаосе практически не существовало светской системы образования, а имелись, как и в Камбодже, религиозные школы при буддистских монастырях, дававшие ученикам лишь элементарные, нерелигиозные знания.</w:t>
      </w:r>
    </w:p>
    <w:p w:rsidR="005E54C6" w:rsidRPr="00BA5030" w:rsidRDefault="005E54C6" w:rsidP="005E54C6">
      <w:pPr>
        <w:spacing w:after="0" w:line="240" w:lineRule="auto"/>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i/>
          <w:iCs/>
          <w:color w:val="525252"/>
          <w:sz w:val="24"/>
          <w:szCs w:val="24"/>
          <w:lang w:eastAsia="ru-RU"/>
        </w:rPr>
        <w:t>Образование и первый период существования Индокитайского союза (1887-1899 гг.)</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color w:val="525252"/>
          <w:sz w:val="24"/>
          <w:szCs w:val="24"/>
          <w:lang w:eastAsia="ru-RU"/>
        </w:rPr>
        <w:t>Создание Индокитайского союза завершило собой длительный процесс юридического оформления колониального господства Франции над территориями Индокитая. </w:t>
      </w:r>
      <w:r w:rsidRPr="00BA5030">
        <w:rPr>
          <w:rFonts w:ascii="Times New Roman" w:eastAsia="Times New Roman" w:hAnsi="Times New Roman" w:cs="Times New Roman"/>
          <w:color w:val="525252"/>
          <w:sz w:val="24"/>
          <w:szCs w:val="24"/>
          <w:lang w:eastAsia="ru-RU"/>
        </w:rPr>
        <w:t>Формы и доктрины французской колониальной политики в Индокитае определялись, в первую очередь, особенностями социально-экономического развития метрополии, а также учитывались и цивилизационные факторы, присущие Вьетнаму, Лаосу и Камбодже.</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При осуществлении на практике колониальной политики французское правительство стремилось выдвинуть на первый план такие цели, как гуманность, защита свободы исповедания религии и т.д. Учитывались при этом соображения национального престижа, такие как традиции французской монархии, величие нации и т.д.</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октябре 1887 г. в состав Индокитайского союза вошли Кохинхина, Аннам, Тонкин и Камбоджа. Позднее туда были включены Лаос (1899) и китайская территория Гуанчжоувань (1900). Общее управление этим своеобразным объединением осуществлялось министерством колоний, а непосредственно в самом Индокитае высшим должностным лицом метрополии являлся французский генерал-губернатор. Генерал-губернатор становился единственным официальным представителем президента Французской Республики на территории Индокитая, обладал правом издавать декреты, имевшие обязательную юридическую силу. Генерал-губернатору подчинялась гражданская администрация, и он являлся официальным полномочным представителем Французской Республики в странах Дальнего Востока и верховным главнокомандующим вооруженными силами Индокитайского союза. В ведении генерал-губернатора находился и бюджет Союза. Только он имел право официальной переписки с правительством метрополии.</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Генеральный секретарь являлся по должности заместителем генерал-губернатора и лицом, непосредственно возглавлявшим административный аппарат Союза, в его прямом подчинении находились правоохранительные органы.</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1894 г. было создано управление финансового контроля, отвечавшее перед метрополией за положение дел в области финансов и контролировавшее деятельность Индокитайского банка.</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Колониальная администрация вначале ввела судопроизводство по французским законам для европейцев, французов и ассимилированных лиц из числа местного населения, но затем были введены уголовное и гражданское законодательство для коренного населения с учетом традиций местного судопроизводства.</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Важную роль в деятельности центрального аппарата играло управление таможен и государственных монополий. Это управление являлось главным источником ресурсов, пита</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.ших генеральный бюджет, и было наиболее разветвленной службой Индокитайского союза.</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1898 г. были образованы Управление общественных работ и Управление сельского хозяйства, в задачи которых входила организация железнодорожного строительства, управление работами в шахтах, мелиорацией, оказание помощи французским переселенцам в освоении земель в Индокитае, изучение особенностей индокитайской экономики и т.д.</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lastRenderedPageBreak/>
        <w:t>Кроме того, в подчинении генерал-губернатора находилось управление почт и телеграфа. Все перечисленные управления имели отделения на местах</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С 1898 г. французская администрация стала привлекать местное население для несения административной службы, в частности, в управлении таможен и монополий, при сборе налогов и т.д., где особенно необходимо было знание местных условий.</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Армия выполняла частично правоохранительные функции, а также функции таможенной и пограничной службы. Главные силы сухопутных войск сосредотачивались на севере Вьетнама. И в них входили не только французские войска, но и местные вооруженные формирования численностью до 20 тыс. человек.</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Названные выше органы имели непосредственное подчинение генерал-губернатору. Кроме того, при нем имелся и ряд</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совещательных органов. Главным из них был </w:t>
      </w:r>
      <w:r w:rsidRPr="00BA5030">
        <w:rPr>
          <w:rFonts w:ascii="Times New Roman" w:eastAsia="Times New Roman" w:hAnsi="Times New Roman" w:cs="Times New Roman"/>
          <w:b/>
          <w:bCs/>
          <w:color w:val="525252"/>
          <w:sz w:val="24"/>
          <w:szCs w:val="24"/>
          <w:lang w:eastAsia="ru-RU"/>
        </w:rPr>
        <w:t>Высший совет Индокитая, </w:t>
      </w:r>
      <w:r w:rsidRPr="00BA5030">
        <w:rPr>
          <w:rFonts w:ascii="Times New Roman" w:eastAsia="Times New Roman" w:hAnsi="Times New Roman" w:cs="Times New Roman"/>
          <w:color w:val="525252"/>
          <w:sz w:val="24"/>
          <w:szCs w:val="24"/>
          <w:lang w:eastAsia="ru-RU"/>
        </w:rPr>
        <w:t xml:space="preserve">созданный в 1887 г. Спустя десять лет в него были введены и представители от местного населения. Он собирался один раз в год, и в его состав входили главнокомандующие родами войск, высшие государственные чиновники Индокитайского союза, лица, представлявшие экономические интересы Франции, а также французских колонистов — делегатов торговых палат Сайгона, Ханоя и Хайфона, сельскохозяйственных палат Кохинхины и Тонки-на, смешанных палат по делам торговли и сельского хозяйства Аннама и Камбоджи, а также из пяти представителей элиты </w:t>
      </w:r>
      <w:proofErr w:type="gramStart"/>
      <w:r w:rsidRPr="00BA5030">
        <w:rPr>
          <w:rFonts w:ascii="Times New Roman" w:eastAsia="Times New Roman" w:hAnsi="Times New Roman" w:cs="Times New Roman"/>
          <w:color w:val="525252"/>
          <w:sz w:val="24"/>
          <w:szCs w:val="24"/>
          <w:lang w:eastAsia="ru-RU"/>
        </w:rPr>
        <w:t>—п</w:t>
      </w:r>
      <w:proofErr w:type="gramEnd"/>
      <w:r w:rsidRPr="00BA5030">
        <w:rPr>
          <w:rFonts w:ascii="Times New Roman" w:eastAsia="Times New Roman" w:hAnsi="Times New Roman" w:cs="Times New Roman"/>
          <w:color w:val="525252"/>
          <w:sz w:val="24"/>
          <w:szCs w:val="24"/>
          <w:lang w:eastAsia="ru-RU"/>
        </w:rPr>
        <w:t xml:space="preserve">о одному от каждой страны Союза— </w:t>
      </w:r>
      <w:proofErr w:type="gramStart"/>
      <w:r w:rsidRPr="00BA5030">
        <w:rPr>
          <w:rFonts w:ascii="Times New Roman" w:eastAsia="Times New Roman" w:hAnsi="Times New Roman" w:cs="Times New Roman"/>
          <w:color w:val="525252"/>
          <w:sz w:val="24"/>
          <w:szCs w:val="24"/>
          <w:lang w:eastAsia="ru-RU"/>
        </w:rPr>
        <w:t>Ка</w:t>
      </w:r>
      <w:proofErr w:type="gramEnd"/>
      <w:r w:rsidRPr="00BA5030">
        <w:rPr>
          <w:rFonts w:ascii="Times New Roman" w:eastAsia="Times New Roman" w:hAnsi="Times New Roman" w:cs="Times New Roman"/>
          <w:color w:val="525252"/>
          <w:sz w:val="24"/>
          <w:szCs w:val="24"/>
          <w:lang w:eastAsia="ru-RU"/>
        </w:rPr>
        <w:t>мбоджи, Кохинхины, Аннама, Тонкина и Лаоса. Они назначались генерал-губернатором по представлению глав местной французской администрации.</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Во главе местной администрации в Кохинхине находился губернатор, в Аннаме, Тонкине, Камбодже — верховный резидент, формально руководивший всеми делами совместно с местными правителями этих протекторатов.</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Губернатору </w:t>
      </w:r>
      <w:r w:rsidRPr="00BA5030">
        <w:rPr>
          <w:rFonts w:ascii="Times New Roman" w:eastAsia="Times New Roman" w:hAnsi="Times New Roman" w:cs="Times New Roman"/>
          <w:b/>
          <w:bCs/>
          <w:color w:val="525252"/>
          <w:sz w:val="24"/>
          <w:szCs w:val="24"/>
          <w:lang w:eastAsia="ru-RU"/>
        </w:rPr>
        <w:t>Кохинхины (Южный Вьетнам) </w:t>
      </w:r>
      <w:r w:rsidRPr="00BA5030">
        <w:rPr>
          <w:rFonts w:ascii="Times New Roman" w:eastAsia="Times New Roman" w:hAnsi="Times New Roman" w:cs="Times New Roman"/>
          <w:color w:val="525252"/>
          <w:sz w:val="24"/>
          <w:szCs w:val="24"/>
          <w:lang w:eastAsia="ru-RU"/>
        </w:rPr>
        <w:t>подчинялись все чиновники, находившиеся на ее территории, он также имел право решать вопросы, связанные с предоставлением земельных участков, строительством инфраструктуры и т.д.</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качестве совещательного органа при губернаторе существовал Совет, в котором под его председательством заседали высшие чиновники колонии и Колониальный совет, формально представлявший интересы местного населения.</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Французское население после достижения 21 года избирало своих представителей в Колониальный Совет на основе всеобщих и прямых выборов. Коренное же население могло принимать участие в выборах лишь с 25 лет на основе ограниченного избирательного права в зависимости от размеров вносимых налогов и рода деятельности.</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Кохинхине существовала торговая палата и палата сельского хозяйства, куда избирались представителями французских и вьетнамских предпринимателей с правом высказываться по вопросам промышленности, торговли и сельского хозяйства.</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Во главе каждой из 21 провинции Кохинхины стоял французский чиновник, одновременно являвшийся председателем совета провинции, избиравшегося местной элитой.</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Упразднив центральную вьетнамскую администрацию на территории Кохинхины, французские власти ввели там право наследования земельных угодий и для невьетнамского населения, что было выгодно, прежде всего, для китайских переселенцев, до этого не имевших такой возможности. Местная вьетнамская администрация сохранилась лишь на уровне уездов и волостей.</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Введение в колонии прогрессивного для того времени французского законодательства с учетом местных традиций ста? вило население Кохинхины в более благоприятное положение в сравнении с населением в других частях Индокитая.</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Для укрепления своей власти французы создали систему </w:t>
      </w:r>
      <w:r w:rsidRPr="00BA5030">
        <w:rPr>
          <w:rFonts w:ascii="Times New Roman" w:eastAsia="Times New Roman" w:hAnsi="Times New Roman" w:cs="Times New Roman"/>
          <w:i/>
          <w:iCs/>
          <w:color w:val="525252"/>
          <w:sz w:val="24"/>
          <w:szCs w:val="24"/>
          <w:lang w:eastAsia="ru-RU"/>
        </w:rPr>
        <w:t>эндижената, </w:t>
      </w:r>
      <w:r w:rsidRPr="00BA5030">
        <w:rPr>
          <w:rFonts w:ascii="Times New Roman" w:eastAsia="Times New Roman" w:hAnsi="Times New Roman" w:cs="Times New Roman"/>
          <w:color w:val="525252"/>
          <w:sz w:val="24"/>
          <w:szCs w:val="24"/>
          <w:lang w:eastAsia="ru-RU"/>
        </w:rPr>
        <w:t xml:space="preserve">своеобразных правил поведения местных жителей, согласно </w:t>
      </w:r>
      <w:r w:rsidRPr="00BA5030">
        <w:rPr>
          <w:rFonts w:ascii="Times New Roman" w:eastAsia="Times New Roman" w:hAnsi="Times New Roman" w:cs="Times New Roman"/>
          <w:color w:val="525252"/>
          <w:sz w:val="24"/>
          <w:szCs w:val="24"/>
          <w:lang w:eastAsia="ru-RU"/>
        </w:rPr>
        <w:lastRenderedPageBreak/>
        <w:t>которым вьетнамцам запрещалось без официального разрешения перемещаться из одной части страны в другую.</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Главные органы Индокитайского союза были </w:t>
      </w:r>
      <w:proofErr w:type="gramStart"/>
      <w:r w:rsidRPr="00BA5030">
        <w:rPr>
          <w:rFonts w:ascii="Times New Roman" w:eastAsia="Times New Roman" w:hAnsi="Times New Roman" w:cs="Times New Roman"/>
          <w:color w:val="525252"/>
          <w:sz w:val="24"/>
          <w:szCs w:val="24"/>
          <w:lang w:eastAsia="ru-RU"/>
        </w:rPr>
        <w:t>сосредоточенных</w:t>
      </w:r>
      <w:proofErr w:type="gramEnd"/>
      <w:r w:rsidRPr="00BA5030">
        <w:rPr>
          <w:rFonts w:ascii="Times New Roman" w:eastAsia="Times New Roman" w:hAnsi="Times New Roman" w:cs="Times New Roman"/>
          <w:color w:val="525252"/>
          <w:sz w:val="24"/>
          <w:szCs w:val="24"/>
          <w:lang w:eastAsia="ru-RU"/>
        </w:rPr>
        <w:t xml:space="preserve"> в Сайгоне, одновременно являвшимся административным центром Кохинхины.</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color w:val="525252"/>
          <w:sz w:val="24"/>
          <w:szCs w:val="24"/>
          <w:lang w:eastAsia="ru-RU"/>
        </w:rPr>
        <w:t>Тонкин (Северный Вьетнам) </w:t>
      </w:r>
      <w:r w:rsidRPr="00BA5030">
        <w:rPr>
          <w:rFonts w:ascii="Times New Roman" w:eastAsia="Times New Roman" w:hAnsi="Times New Roman" w:cs="Times New Roman"/>
          <w:color w:val="525252"/>
          <w:sz w:val="24"/>
          <w:szCs w:val="24"/>
          <w:lang w:eastAsia="ru-RU"/>
        </w:rPr>
        <w:t>рассматривался французами в качестве важного района на пути дальнейшего продвижения в Китай. Завоевывая Центральный и Северный Вьетнам, Франция хотела искусственно отделить Тонкин от Аннама. До, образования Индокитайского союза Аннам и Тонкин находились под управлением генерального резидента, которому были подчинены верховные резиденты Аннама и Тонкина.</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Во главе администрации в Тонкине стоял чиновник, именуемый верховным резидентом, функции которого были аналогичны функциям губернатора Кохинхины. Он являлся главой всего административного аппарата Тонкина. В качестве совещательного органа при нем в </w:t>
      </w:r>
      <w:r w:rsidRPr="00BA5030">
        <w:rPr>
          <w:rFonts w:ascii="Times New Roman" w:eastAsia="Times New Roman" w:hAnsi="Times New Roman" w:cs="Times New Roman"/>
          <w:b/>
          <w:bCs/>
          <w:color w:val="525252"/>
          <w:sz w:val="24"/>
          <w:szCs w:val="24"/>
          <w:lang w:eastAsia="ru-RU"/>
        </w:rPr>
        <w:t>1898 </w:t>
      </w:r>
      <w:r w:rsidRPr="00BA5030">
        <w:rPr>
          <w:rFonts w:ascii="Times New Roman" w:eastAsia="Times New Roman" w:hAnsi="Times New Roman" w:cs="Times New Roman"/>
          <w:color w:val="525252"/>
          <w:sz w:val="24"/>
          <w:szCs w:val="24"/>
          <w:lang w:eastAsia="ru-RU"/>
        </w:rPr>
        <w:t>г. был образован Совет протектората. В 1894 г. был учрежден аналогичный совместный совет для Аннама и Тонкина. В него входили высшие чиновники, командующие войсками, размещенными на его территории, генеральный прокурор и др.</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При верховном резиденте имелись две торговые палаты — в Ханое и Хайфоне и </w:t>
      </w:r>
      <w:proofErr w:type="gramStart"/>
      <w:r w:rsidRPr="00BA5030">
        <w:rPr>
          <w:rFonts w:ascii="Times New Roman" w:eastAsia="Times New Roman" w:hAnsi="Times New Roman" w:cs="Times New Roman"/>
          <w:color w:val="525252"/>
          <w:sz w:val="24"/>
          <w:szCs w:val="24"/>
          <w:lang w:eastAsia="ru-RU"/>
        </w:rPr>
        <w:t>сельскохозяйственная</w:t>
      </w:r>
      <w:proofErr w:type="gramEnd"/>
      <w:r w:rsidRPr="00BA5030">
        <w:rPr>
          <w:rFonts w:ascii="Times New Roman" w:eastAsia="Times New Roman" w:hAnsi="Times New Roman" w:cs="Times New Roman"/>
          <w:color w:val="525252"/>
          <w:sz w:val="24"/>
          <w:szCs w:val="24"/>
          <w:lang w:eastAsia="ru-RU"/>
        </w:rPr>
        <w:t xml:space="preserve"> — в Ханое. Торговые и сельскохозяйственные палаты Тонкина имели те же функции при верховном резиденте, что и палаты Кохинхины.</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Тонкин вначале был разделен на 13, а затем на 23 провинции</w:t>
      </w:r>
      <w:proofErr w:type="gramStart"/>
      <w:r w:rsidRPr="00BA5030">
        <w:rPr>
          <w:rFonts w:ascii="Times New Roman" w:eastAsia="Times New Roman" w:hAnsi="Times New Roman" w:cs="Times New Roman"/>
          <w:color w:val="525252"/>
          <w:sz w:val="24"/>
          <w:szCs w:val="24"/>
          <w:lang w:eastAsia="ru-RU"/>
        </w:rPr>
        <w:t xml:space="preserve"> .</w:t>
      </w:r>
      <w:proofErr w:type="gramEnd"/>
      <w:r w:rsidRPr="00BA5030">
        <w:rPr>
          <w:rFonts w:ascii="Times New Roman" w:eastAsia="Times New Roman" w:hAnsi="Times New Roman" w:cs="Times New Roman"/>
          <w:color w:val="525252"/>
          <w:sz w:val="24"/>
          <w:szCs w:val="24"/>
          <w:lang w:eastAsia="ru-RU"/>
        </w:rPr>
        <w:t xml:space="preserve"> Во главе каждой из них находился французский</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резидент-администратор, который контролировал всю деятельность местных вьетнамских чиновников. Вьетнамская администрация Тонкина, в отличие от Кохинхины, сохранялась. Вьетнамские чиновники осуществляли там непосредственное управление в соответствии с вьетнамским традиционным правом. В то же время таможенная служба, финансы, общественные работы находились под контролем французских чиновников.</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Протекторатами, где хотя бы формально, но сохранялись собственные государственные органы, являлись Аннам, Камбоджа и Лаос.</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Глава государства-протектората рассматривался во Франции в качестве главы иностранного государства, деятельность которого ограничивалась метрополией через резидента. Французское законодательство отношения протектората и метрополии определяло как неравноправный союз двух суверенных государств.</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Протекторат имел юридически двойственный характер. Он не являлся французской территорией, подобно колонии, но и не был территорией иностранного государства.</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Жители страны-протектората не имели французского гражданства, оставаясь подданными своего монарха. Тем не </w:t>
      </w:r>
      <w:proofErr w:type="gramStart"/>
      <w:r w:rsidRPr="00BA5030">
        <w:rPr>
          <w:rFonts w:ascii="Times New Roman" w:eastAsia="Times New Roman" w:hAnsi="Times New Roman" w:cs="Times New Roman"/>
          <w:color w:val="525252"/>
          <w:sz w:val="24"/>
          <w:szCs w:val="24"/>
          <w:lang w:eastAsia="ru-RU"/>
        </w:rPr>
        <w:t>менее</w:t>
      </w:r>
      <w:proofErr w:type="gramEnd"/>
      <w:r w:rsidRPr="00BA5030">
        <w:rPr>
          <w:rFonts w:ascii="Times New Roman" w:eastAsia="Times New Roman" w:hAnsi="Times New Roman" w:cs="Times New Roman"/>
          <w:color w:val="525252"/>
          <w:sz w:val="24"/>
          <w:szCs w:val="24"/>
          <w:lang w:eastAsia="ru-RU"/>
        </w:rPr>
        <w:t xml:space="preserve"> они имели статус лиц, находящихся под покровительством Французской Республики, и за ними признавались некоторые права, имевшиеся у ее граждан (быть допущенным на административную работу во французские учреждения, служить во французской армии и др.).</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Во французском законодательстве определялась и такая форма колониального владения как концессия. Таковыми на территории Индокитая являлись города Ханой, Хайфон и Туран (Дананг), которые вначале входили в состав протекторатов, но затем, в 1888 г., были переданы Франции на правах собственности.</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Во главе </w:t>
      </w:r>
      <w:r w:rsidRPr="00BA5030">
        <w:rPr>
          <w:rFonts w:ascii="Times New Roman" w:eastAsia="Times New Roman" w:hAnsi="Times New Roman" w:cs="Times New Roman"/>
          <w:b/>
          <w:bCs/>
          <w:color w:val="525252"/>
          <w:sz w:val="24"/>
          <w:szCs w:val="24"/>
          <w:lang w:eastAsia="ru-RU"/>
        </w:rPr>
        <w:t>Аннама (Центральный Вьетнам) </w:t>
      </w:r>
      <w:r w:rsidRPr="00BA5030">
        <w:rPr>
          <w:rFonts w:ascii="Times New Roman" w:eastAsia="Times New Roman" w:hAnsi="Times New Roman" w:cs="Times New Roman"/>
          <w:color w:val="525252"/>
          <w:sz w:val="24"/>
          <w:szCs w:val="24"/>
          <w:lang w:eastAsia="ru-RU"/>
        </w:rPr>
        <w:t>стоял император, который получал ежегодное содержание от французского правительства, а бюджет его двора утверждался верховным резидентом. При нем имелся совет Короны, а также тайный совет. В сентябре </w:t>
      </w:r>
      <w:r w:rsidRPr="00BA5030">
        <w:rPr>
          <w:rFonts w:ascii="Times New Roman" w:eastAsia="Times New Roman" w:hAnsi="Times New Roman" w:cs="Times New Roman"/>
          <w:b/>
          <w:bCs/>
          <w:color w:val="525252"/>
          <w:sz w:val="24"/>
          <w:szCs w:val="24"/>
          <w:lang w:eastAsia="ru-RU"/>
        </w:rPr>
        <w:t>1897 </w:t>
      </w:r>
      <w:r w:rsidRPr="00BA5030">
        <w:rPr>
          <w:rFonts w:ascii="Times New Roman" w:eastAsia="Times New Roman" w:hAnsi="Times New Roman" w:cs="Times New Roman"/>
          <w:color w:val="525252"/>
          <w:sz w:val="24"/>
          <w:szCs w:val="24"/>
          <w:lang w:eastAsia="ru-RU"/>
        </w:rPr>
        <w:t>г. совет Короны был заменен советом министров под председательством французского верховного резидента. Тайный совет при императоре состоял из шести министров и нескольких высших чиновников. Кроме</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того, при императоре имелся секретариат из четырех человек и специальная служба по составлению хроник.</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lastRenderedPageBreak/>
        <w:t>Для поддержания порядка при дворе состояло около ЗОО солдат личной гвардии императора. Местное управление находилось в руках вьетнамских чиновников.</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Аннам был разделен вначале на 12 провинций, а позднее — на 16. Фактическим главой Аннама был находившийся в Хюэ верховный резидент, подчинявшийся непосредственно генерал-губернатору Индокитайского союза. Он осуществлял внешние связи с зарубежными представительствами, находившимися на территории Аннама, имел право на личную аудиенцию у императора, контролировал деятельность местных администраций, определял бюджет протектората.</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Управление провинциями также было поставлено под контроль французского резидента. Кроме того, финансы, общественные работы, таможенная служба находились под его прямым контролем.</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Камбоджа была организована в протекторат в 1884 г., что подтвердили указы 1889-1898 гг. Во главе страны находился король. Он имел право издавать законы, которые вступали в законную силу после утверждения французским резидентом.</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Финансы, налоги, таможни, государственные монополии находились полностью в руках Франции, которая за счет средств камбоджийского населения оплачивала административные расходы и расходы на содержание короля и его двора. Король стал фактическим чиновником, получавшим свое жалованье от французских властей.</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При короле создавался совет министров, председателем которого являлся верховный резидент. При нем функционировал с 1899 г. в качестве совещательного органа совет, состоявший из высших чиновников протектората.</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Государственный аппарат находился в непосредственном подчинении верховного резидента, который, в свою очередь, подчинялся генерал-губернатору Индокитая. В его обязанности входило исполнение постановлений, принятых генерал-губернатором, он также отвечал за кадровые изменения во французском и местном административном аппарате.</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Камбоджа была разделена вначале на шесть, а впоследствии — на четырнадцать провинций. Во главе каждой стоял резидент и глава местной администрации. Первый из них следил за соблюдением законов на территории подведомственной</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провинции, контролировал действия местных властей, занимался вопросами налогообложения, разбирал судебные дела французских граждан и т.д.</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провинциях и других более мелких административных образованиях управление было сосредоточено в руках местной администрации, действия которой контролировались французскими чиновниками. Кроме того, в руках французов находилось непосредственное управление финансами, таможнями и общественными работами.</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proofErr w:type="gramStart"/>
      <w:r w:rsidRPr="00BA5030">
        <w:rPr>
          <w:rFonts w:ascii="Times New Roman" w:eastAsia="Times New Roman" w:hAnsi="Times New Roman" w:cs="Times New Roman"/>
          <w:color w:val="525252"/>
          <w:sz w:val="24"/>
          <w:szCs w:val="24"/>
          <w:lang w:eastAsia="ru-RU"/>
        </w:rPr>
        <w:t>Последней территорией Индокитая, вошедшей в состав Индокитайского союза, стал </w:t>
      </w:r>
      <w:r w:rsidRPr="00BA5030">
        <w:rPr>
          <w:rFonts w:ascii="Times New Roman" w:eastAsia="Times New Roman" w:hAnsi="Times New Roman" w:cs="Times New Roman"/>
          <w:b/>
          <w:bCs/>
          <w:color w:val="525252"/>
          <w:sz w:val="24"/>
          <w:szCs w:val="24"/>
          <w:lang w:eastAsia="ru-RU"/>
        </w:rPr>
        <w:t>Лаос, </w:t>
      </w:r>
      <w:r w:rsidRPr="00BA5030">
        <w:rPr>
          <w:rFonts w:ascii="Times New Roman" w:eastAsia="Times New Roman" w:hAnsi="Times New Roman" w:cs="Times New Roman"/>
          <w:color w:val="525252"/>
          <w:sz w:val="24"/>
          <w:szCs w:val="24"/>
          <w:lang w:eastAsia="ru-RU"/>
        </w:rPr>
        <w:t>образованный в результате объединения под французским протекторатом нескольких разрозненных территорий, когда обе части — Верхний и Нижний Лаос — были объединены в </w:t>
      </w:r>
      <w:r w:rsidRPr="00BA5030">
        <w:rPr>
          <w:rFonts w:ascii="Times New Roman" w:eastAsia="Times New Roman" w:hAnsi="Times New Roman" w:cs="Times New Roman"/>
          <w:b/>
          <w:bCs/>
          <w:color w:val="525252"/>
          <w:sz w:val="24"/>
          <w:szCs w:val="24"/>
          <w:lang w:eastAsia="ru-RU"/>
        </w:rPr>
        <w:t>1899 </w:t>
      </w:r>
      <w:r w:rsidRPr="00BA5030">
        <w:rPr>
          <w:rFonts w:ascii="Times New Roman" w:eastAsia="Times New Roman" w:hAnsi="Times New Roman" w:cs="Times New Roman"/>
          <w:color w:val="525252"/>
          <w:sz w:val="24"/>
          <w:szCs w:val="24"/>
          <w:lang w:eastAsia="ru-RU"/>
        </w:rPr>
        <w:t>г. под руководством французского генерального резидента, которому были предоставлены равные права с резидентом Аннама, Камбоджи и Тонкина.</w:t>
      </w:r>
      <w:proofErr w:type="gramEnd"/>
      <w:r w:rsidRPr="00BA5030">
        <w:rPr>
          <w:rFonts w:ascii="Times New Roman" w:eastAsia="Times New Roman" w:hAnsi="Times New Roman" w:cs="Times New Roman"/>
          <w:color w:val="525252"/>
          <w:sz w:val="24"/>
          <w:szCs w:val="24"/>
          <w:lang w:eastAsia="ru-RU"/>
        </w:rPr>
        <w:t xml:space="preserve"> Местом пребывания генерального резидента стал Саваннакет, а позднее Вьентьян. Французские чиновники в Луанг Прабанге были подчинены генеральному резиденту. После этого, в </w:t>
      </w:r>
      <w:r w:rsidRPr="00BA5030">
        <w:rPr>
          <w:rFonts w:ascii="Times New Roman" w:eastAsia="Times New Roman" w:hAnsi="Times New Roman" w:cs="Times New Roman"/>
          <w:b/>
          <w:bCs/>
          <w:color w:val="525252"/>
          <w:sz w:val="24"/>
          <w:szCs w:val="24"/>
          <w:lang w:eastAsia="ru-RU"/>
        </w:rPr>
        <w:t>1900 </w:t>
      </w:r>
      <w:r w:rsidRPr="00BA5030">
        <w:rPr>
          <w:rFonts w:ascii="Times New Roman" w:eastAsia="Times New Roman" w:hAnsi="Times New Roman" w:cs="Times New Roman"/>
          <w:color w:val="525252"/>
          <w:sz w:val="24"/>
          <w:szCs w:val="24"/>
          <w:lang w:eastAsia="ru-RU"/>
        </w:rPr>
        <w:t>г., Лаос был включен в состав Индокитайского союза и разделен на десять провинций (в том числе одну военную территорию).</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конце мая </w:t>
      </w:r>
      <w:r w:rsidRPr="00BA5030">
        <w:rPr>
          <w:rFonts w:ascii="Times New Roman" w:eastAsia="Times New Roman" w:hAnsi="Times New Roman" w:cs="Times New Roman"/>
          <w:b/>
          <w:bCs/>
          <w:color w:val="525252"/>
          <w:sz w:val="24"/>
          <w:szCs w:val="24"/>
          <w:lang w:eastAsia="ru-RU"/>
        </w:rPr>
        <w:t>1898 </w:t>
      </w:r>
      <w:r w:rsidRPr="00BA5030">
        <w:rPr>
          <w:rFonts w:ascii="Times New Roman" w:eastAsia="Times New Roman" w:hAnsi="Times New Roman" w:cs="Times New Roman"/>
          <w:color w:val="525252"/>
          <w:sz w:val="24"/>
          <w:szCs w:val="24"/>
          <w:lang w:eastAsia="ru-RU"/>
        </w:rPr>
        <w:t>г. французский министр иностранных дел направил в китайский МИД документ относительно </w:t>
      </w:r>
      <w:r w:rsidRPr="00BA5030">
        <w:rPr>
          <w:rFonts w:ascii="Times New Roman" w:eastAsia="Times New Roman" w:hAnsi="Times New Roman" w:cs="Times New Roman"/>
          <w:b/>
          <w:bCs/>
          <w:color w:val="525252"/>
          <w:sz w:val="24"/>
          <w:szCs w:val="24"/>
          <w:lang w:eastAsia="ru-RU"/>
        </w:rPr>
        <w:t>Гун-чжоуваня, </w:t>
      </w:r>
      <w:r w:rsidRPr="00BA5030">
        <w:rPr>
          <w:rFonts w:ascii="Times New Roman" w:eastAsia="Times New Roman" w:hAnsi="Times New Roman" w:cs="Times New Roman"/>
          <w:color w:val="525252"/>
          <w:sz w:val="24"/>
          <w:szCs w:val="24"/>
          <w:lang w:eastAsia="ru-RU"/>
        </w:rPr>
        <w:t>в котором Франция предлагала Китаю уступить ей эту территорию в аренду сроком на </w:t>
      </w:r>
      <w:r w:rsidRPr="00BA5030">
        <w:rPr>
          <w:rFonts w:ascii="Times New Roman" w:eastAsia="Times New Roman" w:hAnsi="Times New Roman" w:cs="Times New Roman"/>
          <w:b/>
          <w:bCs/>
          <w:color w:val="525252"/>
          <w:sz w:val="24"/>
          <w:szCs w:val="24"/>
          <w:lang w:eastAsia="ru-RU"/>
        </w:rPr>
        <w:t>99 </w:t>
      </w:r>
      <w:r w:rsidRPr="00BA5030">
        <w:rPr>
          <w:rFonts w:ascii="Times New Roman" w:eastAsia="Times New Roman" w:hAnsi="Times New Roman" w:cs="Times New Roman"/>
          <w:color w:val="525252"/>
          <w:sz w:val="24"/>
          <w:szCs w:val="24"/>
          <w:lang w:eastAsia="ru-RU"/>
        </w:rPr>
        <w:t>лет. Несмотря на все попытки Франции быстро решить этот вопрос, он затягивался из-за сопротивления Китая. Лишь в феврале </w:t>
      </w:r>
      <w:r w:rsidRPr="00BA5030">
        <w:rPr>
          <w:rFonts w:ascii="Times New Roman" w:eastAsia="Times New Roman" w:hAnsi="Times New Roman" w:cs="Times New Roman"/>
          <w:b/>
          <w:bCs/>
          <w:color w:val="525252"/>
          <w:sz w:val="24"/>
          <w:szCs w:val="24"/>
          <w:lang w:eastAsia="ru-RU"/>
        </w:rPr>
        <w:t>1900 </w:t>
      </w:r>
      <w:r w:rsidRPr="00BA5030">
        <w:rPr>
          <w:rFonts w:ascii="Times New Roman" w:eastAsia="Times New Roman" w:hAnsi="Times New Roman" w:cs="Times New Roman"/>
          <w:color w:val="525252"/>
          <w:sz w:val="24"/>
          <w:szCs w:val="24"/>
          <w:lang w:eastAsia="ru-RU"/>
        </w:rPr>
        <w:t>г. соответствующий документ был утвержден, и данная территория перешла под непосредственное управление французского генерал-губернатора Индокитая.</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lastRenderedPageBreak/>
        <w:t>В парламенте и правительстве метрополии французские владения в Индокитае были представлены от Кохинхины одним депутатом парламента; от Камбоджи Аннама и Тонкина — по одному делегату в высший совет колоний.</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После создания Индокитайского союза эта территория постепенно расширяла свою самостоятельность в решении местных проблем. Одновременно усиливалась роль центральных органов данного союза в сравнении с местными на уровне входивших в него территорий.</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В 90-е гг. XIX в. парламент Франции своими декретами предоставил большую самостоятельность </w:t>
      </w:r>
      <w:proofErr w:type="gramStart"/>
      <w:r w:rsidRPr="00BA5030">
        <w:rPr>
          <w:rFonts w:ascii="Times New Roman" w:eastAsia="Times New Roman" w:hAnsi="Times New Roman" w:cs="Times New Roman"/>
          <w:color w:val="525252"/>
          <w:sz w:val="24"/>
          <w:szCs w:val="24"/>
          <w:lang w:eastAsia="ru-RU"/>
        </w:rPr>
        <w:t>Индокитайскому</w:t>
      </w:r>
      <w:proofErr w:type="gramEnd"/>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союзу. В 1897 г. генерал-губернатором Индокитая был назначен П. Думер, находившийся на этом посту вплоть до 1902 г. Под его руководством был проведен ряд реформ колониального управления Индокитаем с целью превращения последнего в экономическом отношении в более эффективное колониальное объединение и совершенствования там работы административного аппарата.</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С 1897 г. французами в Индокитае была введена государственная монополия на производство и продажу алкоголя, соли, опиума, а также на спички, табак и порох. Тогда же была проведена налоговая реформа, которая привела к их повышению и дифференциации, что, в конечном итоге, существенно увеличило поступление финансовых сре</w:t>
      </w:r>
      <w:proofErr w:type="gramStart"/>
      <w:r w:rsidRPr="00BA5030">
        <w:rPr>
          <w:rFonts w:ascii="Times New Roman" w:eastAsia="Times New Roman" w:hAnsi="Times New Roman" w:cs="Times New Roman"/>
          <w:color w:val="525252"/>
          <w:sz w:val="24"/>
          <w:szCs w:val="24"/>
          <w:lang w:eastAsia="ru-RU"/>
        </w:rPr>
        <w:t>дств в б</w:t>
      </w:r>
      <w:proofErr w:type="gramEnd"/>
      <w:r w:rsidRPr="00BA5030">
        <w:rPr>
          <w:rFonts w:ascii="Times New Roman" w:eastAsia="Times New Roman" w:hAnsi="Times New Roman" w:cs="Times New Roman"/>
          <w:color w:val="525252"/>
          <w:sz w:val="24"/>
          <w:szCs w:val="24"/>
          <w:lang w:eastAsia="ru-RU"/>
        </w:rPr>
        <w:t>юджет Индокитайского союза.</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Основная масса полученных средств направлялась на развитие инфраструктуры Индокитайского союза, строительство железных и шоссейных дорог. Средства также вкладывались в развитие транспорта, ирригационное строительство, реконструкцию морских и речных портов, строительство судоходных каналов и т.д.</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К концу XIX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Тонкине и Лаосе появились французские акционерные общества по разработке полезных ископаемых, и к этому периоду в Индокитае уже добывали 260 тыс. тонн каменного угля. Франция постепенно выкупила у вьетнамцев и китайцев все угольные шахты.</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К началу XX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w:t>
      </w:r>
      <w:proofErr w:type="gramStart"/>
      <w:r w:rsidRPr="00BA5030">
        <w:rPr>
          <w:rFonts w:ascii="Times New Roman" w:eastAsia="Times New Roman" w:hAnsi="Times New Roman" w:cs="Times New Roman"/>
          <w:color w:val="525252"/>
          <w:sz w:val="24"/>
          <w:szCs w:val="24"/>
          <w:lang w:eastAsia="ru-RU"/>
        </w:rPr>
        <w:t>во</w:t>
      </w:r>
      <w:proofErr w:type="gramEnd"/>
      <w:r w:rsidRPr="00BA5030">
        <w:rPr>
          <w:rFonts w:ascii="Times New Roman" w:eastAsia="Times New Roman" w:hAnsi="Times New Roman" w:cs="Times New Roman"/>
          <w:color w:val="525252"/>
          <w:sz w:val="24"/>
          <w:szCs w:val="24"/>
          <w:lang w:eastAsia="ru-RU"/>
        </w:rPr>
        <w:t xml:space="preserve"> Вьетнаме образовалось несколько крупных текстильных компаний по производству шелка и хлопчатобумажных тканей. В конкуренции с ними были разорены вьетнамские ремесленники, занимавшиеся текстильным производством.</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области сельского хозяйства французский капитал занимался освоением рисоводства (прежде всего в Кохинхине) с целью его экспорта, а также разведением гевеи. К концу XIX в. здесь возникли первые французские каучуковые плантации, а также плантации чая и кофе.</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bookmarkStart w:id="10" w:name="h.4i7ojhp"/>
      <w:bookmarkEnd w:id="10"/>
      <w:r w:rsidRPr="00BA5030">
        <w:rPr>
          <w:rFonts w:ascii="Times New Roman" w:eastAsia="Times New Roman" w:hAnsi="Times New Roman" w:cs="Times New Roman"/>
          <w:color w:val="525252"/>
          <w:sz w:val="24"/>
          <w:szCs w:val="24"/>
          <w:lang w:eastAsia="ru-RU"/>
        </w:rPr>
        <w:t>Таким образом, к началу XX в. были созданы все условия для интеграции государств Индокитая в мировой рынок на зависимой основе, а также окончательно оформились границы и система колониального управления Францией подчиненных ей территорий в Индокитае, просуществовавшие, с небольшими изменениями, вплоть до</w:t>
      </w:r>
      <w:proofErr w:type="gramStart"/>
      <w:r w:rsidRPr="00BA5030">
        <w:rPr>
          <w:rFonts w:ascii="Times New Roman" w:eastAsia="Times New Roman" w:hAnsi="Times New Roman" w:cs="Times New Roman"/>
          <w:color w:val="525252"/>
          <w:sz w:val="24"/>
          <w:szCs w:val="24"/>
          <w:lang w:eastAsia="ru-RU"/>
        </w:rPr>
        <w:t xml:space="preserve"> В</w:t>
      </w:r>
      <w:proofErr w:type="gramEnd"/>
      <w:r w:rsidRPr="00BA5030">
        <w:rPr>
          <w:rFonts w:ascii="Times New Roman" w:eastAsia="Times New Roman" w:hAnsi="Times New Roman" w:cs="Times New Roman"/>
          <w:color w:val="525252"/>
          <w:sz w:val="24"/>
          <w:szCs w:val="24"/>
          <w:lang w:eastAsia="ru-RU"/>
        </w:rPr>
        <w:t>торой мировой войны.</w:t>
      </w:r>
    </w:p>
    <w:p w:rsidR="005E54C6" w:rsidRPr="00BA5030" w:rsidRDefault="005E54C6" w:rsidP="005E54C6">
      <w:pPr>
        <w:spacing w:after="0" w:line="240" w:lineRule="auto"/>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i/>
          <w:iCs/>
          <w:color w:val="525252"/>
          <w:sz w:val="24"/>
          <w:szCs w:val="24"/>
          <w:lang w:eastAsia="ru-RU"/>
        </w:rPr>
        <w:t>Мьянма (Бирма)</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i/>
          <w:iCs/>
          <w:color w:val="525252"/>
          <w:sz w:val="24"/>
          <w:szCs w:val="24"/>
          <w:lang w:eastAsia="ru-RU"/>
        </w:rPr>
        <w:t>Бирма в раннее Новое время</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К началу XVI в. территория, на которой располагается современная Мьянма (Бирма), не представляла собой единого государственного образования и, раздираемая противоречиями, разделялась между </w:t>
      </w:r>
      <w:r w:rsidRPr="00BA5030">
        <w:rPr>
          <w:rFonts w:ascii="Times New Roman" w:eastAsia="Times New Roman" w:hAnsi="Times New Roman" w:cs="Times New Roman"/>
          <w:b/>
          <w:bCs/>
          <w:color w:val="525252"/>
          <w:sz w:val="24"/>
          <w:szCs w:val="24"/>
          <w:lang w:eastAsia="ru-RU"/>
        </w:rPr>
        <w:t>государством Ава, </w:t>
      </w:r>
      <w:r w:rsidRPr="00BA5030">
        <w:rPr>
          <w:rFonts w:ascii="Times New Roman" w:eastAsia="Times New Roman" w:hAnsi="Times New Roman" w:cs="Times New Roman"/>
          <w:color w:val="525252"/>
          <w:sz w:val="24"/>
          <w:szCs w:val="24"/>
          <w:lang w:eastAsia="ru-RU"/>
        </w:rPr>
        <w:t>возникшим во второй половине XIV в Центральной Бирме, населенном собственно бирманцами, и </w:t>
      </w:r>
      <w:r w:rsidRPr="00BA5030">
        <w:rPr>
          <w:rFonts w:ascii="Times New Roman" w:eastAsia="Times New Roman" w:hAnsi="Times New Roman" w:cs="Times New Roman"/>
          <w:b/>
          <w:bCs/>
          <w:color w:val="525252"/>
          <w:sz w:val="24"/>
          <w:szCs w:val="24"/>
          <w:lang w:eastAsia="ru-RU"/>
        </w:rPr>
        <w:t>государствами шанов, монов </w:t>
      </w:r>
      <w:r w:rsidRPr="00BA5030">
        <w:rPr>
          <w:rFonts w:ascii="Times New Roman" w:eastAsia="Times New Roman" w:hAnsi="Times New Roman" w:cs="Times New Roman"/>
          <w:color w:val="525252"/>
          <w:sz w:val="24"/>
          <w:szCs w:val="24"/>
          <w:lang w:eastAsia="ru-RU"/>
        </w:rPr>
        <w:t>и </w:t>
      </w:r>
      <w:r w:rsidRPr="00BA5030">
        <w:rPr>
          <w:rFonts w:ascii="Times New Roman" w:eastAsia="Times New Roman" w:hAnsi="Times New Roman" w:cs="Times New Roman"/>
          <w:b/>
          <w:bCs/>
          <w:color w:val="525252"/>
          <w:sz w:val="24"/>
          <w:szCs w:val="24"/>
          <w:lang w:eastAsia="ru-RU"/>
        </w:rPr>
        <w:t>каренов</w:t>
      </w:r>
      <w:proofErr w:type="gramStart"/>
      <w:r w:rsidRPr="00BA5030">
        <w:rPr>
          <w:rFonts w:ascii="Times New Roman" w:eastAsia="Times New Roman" w:hAnsi="Times New Roman" w:cs="Times New Roman"/>
          <w:b/>
          <w:bCs/>
          <w:color w:val="525252"/>
          <w:sz w:val="24"/>
          <w:szCs w:val="24"/>
          <w:lang w:eastAsia="ru-RU"/>
        </w:rPr>
        <w:t>,</w:t>
      </w:r>
      <w:r w:rsidRPr="00BA5030">
        <w:rPr>
          <w:rFonts w:ascii="Times New Roman" w:eastAsia="Times New Roman" w:hAnsi="Times New Roman" w:cs="Times New Roman"/>
          <w:color w:val="525252"/>
          <w:sz w:val="24"/>
          <w:szCs w:val="24"/>
          <w:lang w:eastAsia="ru-RU"/>
        </w:rPr>
        <w:t>п</w:t>
      </w:r>
      <w:proofErr w:type="gramEnd"/>
      <w:r w:rsidRPr="00BA5030">
        <w:rPr>
          <w:rFonts w:ascii="Times New Roman" w:eastAsia="Times New Roman" w:hAnsi="Times New Roman" w:cs="Times New Roman"/>
          <w:color w:val="525252"/>
          <w:sz w:val="24"/>
          <w:szCs w:val="24"/>
          <w:lang w:eastAsia="ru-RU"/>
        </w:rPr>
        <w:t xml:space="preserve">редставлявших народы небирманского происхождения. В 1507 г. правитель Авы вынужден был пойти на уступки танам, отдав им часть своей территории. Тем не </w:t>
      </w:r>
      <w:proofErr w:type="gramStart"/>
      <w:r w:rsidRPr="00BA5030">
        <w:rPr>
          <w:rFonts w:ascii="Times New Roman" w:eastAsia="Times New Roman" w:hAnsi="Times New Roman" w:cs="Times New Roman"/>
          <w:color w:val="525252"/>
          <w:sz w:val="24"/>
          <w:szCs w:val="24"/>
          <w:lang w:eastAsia="ru-RU"/>
        </w:rPr>
        <w:t>менее</w:t>
      </w:r>
      <w:proofErr w:type="gramEnd"/>
      <w:r w:rsidRPr="00BA5030">
        <w:rPr>
          <w:rFonts w:ascii="Times New Roman" w:eastAsia="Times New Roman" w:hAnsi="Times New Roman" w:cs="Times New Roman"/>
          <w:color w:val="525252"/>
          <w:sz w:val="24"/>
          <w:szCs w:val="24"/>
          <w:lang w:eastAsia="ru-RU"/>
        </w:rPr>
        <w:t xml:space="preserve"> они этим не довольствовались, и спустя два десятилетия шаны разграбили Аву, уничтожив ее монарха. Значительное число жителей было уведено в рабство, либо спаслось бегством в горные районы и</w:t>
      </w:r>
      <w:r w:rsidRPr="00BA5030">
        <w:rPr>
          <w:rFonts w:ascii="Times New Roman" w:eastAsia="Times New Roman" w:hAnsi="Times New Roman" w:cs="Times New Roman"/>
          <w:b/>
          <w:bCs/>
          <w:color w:val="525252"/>
          <w:sz w:val="24"/>
          <w:szCs w:val="24"/>
          <w:lang w:eastAsia="ru-RU"/>
        </w:rPr>
        <w:t>княжество Таунга </w:t>
      </w:r>
      <w:r w:rsidRPr="00BA5030">
        <w:rPr>
          <w:rFonts w:ascii="Times New Roman" w:eastAsia="Times New Roman" w:hAnsi="Times New Roman" w:cs="Times New Roman"/>
          <w:color w:val="525252"/>
          <w:sz w:val="24"/>
          <w:szCs w:val="24"/>
          <w:lang w:eastAsia="ru-RU"/>
        </w:rPr>
        <w:t>(еще одно государство, располагавшееся на территории современной Бирмы).</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lastRenderedPageBreak/>
        <w:t>Северную и центральную части Бирмы стали контролировать шаны, юг — моны, запад —■ Аракан. Такое положение не могло устроить бирманцев, и князь Таунгу </w:t>
      </w:r>
      <w:r w:rsidRPr="00BA5030">
        <w:rPr>
          <w:rFonts w:ascii="Times New Roman" w:eastAsia="Times New Roman" w:hAnsi="Times New Roman" w:cs="Times New Roman"/>
          <w:b/>
          <w:bCs/>
          <w:color w:val="525252"/>
          <w:sz w:val="24"/>
          <w:szCs w:val="24"/>
          <w:lang w:eastAsia="ru-RU"/>
        </w:rPr>
        <w:t>Минджиньо </w:t>
      </w:r>
      <w:r w:rsidRPr="00BA5030">
        <w:rPr>
          <w:rFonts w:ascii="Times New Roman" w:eastAsia="Times New Roman" w:hAnsi="Times New Roman" w:cs="Times New Roman"/>
          <w:color w:val="525252"/>
          <w:sz w:val="24"/>
          <w:szCs w:val="24"/>
          <w:lang w:eastAsia="ru-RU"/>
        </w:rPr>
        <w:t xml:space="preserve">повел борьбу за контроль над Северной Бирмой, сумев отвоевать </w:t>
      </w:r>
      <w:proofErr w:type="gramStart"/>
      <w:r w:rsidRPr="00BA5030">
        <w:rPr>
          <w:rFonts w:ascii="Times New Roman" w:eastAsia="Times New Roman" w:hAnsi="Times New Roman" w:cs="Times New Roman"/>
          <w:color w:val="525252"/>
          <w:sz w:val="24"/>
          <w:szCs w:val="24"/>
          <w:lang w:eastAsia="ru-RU"/>
        </w:rPr>
        <w:t>у шанов</w:t>
      </w:r>
      <w:proofErr w:type="gramEnd"/>
      <w:r w:rsidRPr="00BA5030">
        <w:rPr>
          <w:rFonts w:ascii="Times New Roman" w:eastAsia="Times New Roman" w:hAnsi="Times New Roman" w:cs="Times New Roman"/>
          <w:color w:val="525252"/>
          <w:sz w:val="24"/>
          <w:szCs w:val="24"/>
          <w:lang w:eastAsia="ru-RU"/>
        </w:rPr>
        <w:t xml:space="preserve"> важный сельскохозяйственный район Чаусхе. Наследники Минджиньо продолжили борьбу за объединение Бирмы. Вначале они повели ее с монами, сумев, после четырехлетней осады, захватить их столицу Пегу. В 1541 г. бирманцам удалось установить свою власть над всеми монскими городами. Затем, взяв их уже себе в союзники, бирманцы повели борьбу с шанами, установив свой контроль над долиной р. Иравади до Пагана. В 1546 г. столицей бирманцев стал г. Пегу. Однако шаны еще долго продолжали господствовать над северной частью Бирмы. Осенью 1548 г. бирманские</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войска выступили против Аютии, однако этот поход закончился для них неудачей, что, в конечном итоге, привело к восстанию монов.</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Судьба монов в Новое время была драматична. Их борьба с бирманцами за контроль над страной проходила с переменным успехом. Однако начавшиеся в XVI в. бирмано-сиамс-кие войны (проходившие вплоть до XVIII в.) подорвали их экономику, многие моны попали в плен либо бежали в соседний Сиам. К концу периода Нового времени почти все монс-кие города потеряли свое былое экономическое значение.</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Карены проживали как в горной местности, так и на равнинах, по преимуществу занимаясь выращиванием риса. Они совершали, совместно с шанами, набеги на бирманцев, а после воссоздания в XVIII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w:t>
      </w:r>
      <w:proofErr w:type="gramStart"/>
      <w:r w:rsidRPr="00BA5030">
        <w:rPr>
          <w:rFonts w:ascii="Times New Roman" w:eastAsia="Times New Roman" w:hAnsi="Times New Roman" w:cs="Times New Roman"/>
          <w:color w:val="525252"/>
          <w:sz w:val="24"/>
          <w:szCs w:val="24"/>
          <w:lang w:eastAsia="ru-RU"/>
        </w:rPr>
        <w:t>единого</w:t>
      </w:r>
      <w:proofErr w:type="gramEnd"/>
      <w:r w:rsidRPr="00BA5030">
        <w:rPr>
          <w:rFonts w:ascii="Times New Roman" w:eastAsia="Times New Roman" w:hAnsi="Times New Roman" w:cs="Times New Roman"/>
          <w:color w:val="525252"/>
          <w:sz w:val="24"/>
          <w:szCs w:val="24"/>
          <w:lang w:eastAsia="ru-RU"/>
        </w:rPr>
        <w:t xml:space="preserve"> бирманского государства рассматривались ими в качестве вассалов.</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Шаны — второе по численности после карёнов национальное меньшинство в Бирме — жили в северной ее части. После падения в XIII в. Паганского государства, они захватили значительную часть страны и стали претендовать на главенствующую роль. Большинство из них жило в горной местности. Княжества шанов возглавляли </w:t>
      </w:r>
      <w:r w:rsidRPr="00BA5030">
        <w:rPr>
          <w:rFonts w:ascii="Times New Roman" w:eastAsia="Times New Roman" w:hAnsi="Times New Roman" w:cs="Times New Roman"/>
          <w:i/>
          <w:iCs/>
          <w:color w:val="525252"/>
          <w:sz w:val="24"/>
          <w:szCs w:val="24"/>
          <w:lang w:eastAsia="ru-RU"/>
        </w:rPr>
        <w:t>собвы </w:t>
      </w:r>
      <w:r w:rsidRPr="00BA5030">
        <w:rPr>
          <w:rFonts w:ascii="Times New Roman" w:eastAsia="Times New Roman" w:hAnsi="Times New Roman" w:cs="Times New Roman"/>
          <w:color w:val="525252"/>
          <w:sz w:val="24"/>
          <w:szCs w:val="24"/>
          <w:lang w:eastAsia="ru-RU"/>
        </w:rPr>
        <w:t>(князья). Основным их занятием также являлось выращивание риса.</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Кроме монов, шанов и каренов на территории Бирмы проживали также племена чинов и качинов, в свою очередь боровшиеся с бирманцами за независимость.</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1555 г. после подавления восстания монов, бирманцами была взята Ава, а затем и вся Верхняя Бирма, включавшая княжества шанов и лаосское княжество Чиенгмай. Таким образом, Бирма была объединена под властью правителя Бай-иннауна, который стал готовиться к битве за Аютию. В 1563 г. Аютия пала под натиском бирманских войск, но удержать ее под своим контролем они смогли лишь до 1565 г., а затем, спустя три года, вновь захватили эту страну. Затем бирманцы начали покорение лаосских земель, однако там постоянно вспыхивали восстания против завоевателей, не позволявшие им там закрепиться.</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В последней трети XVI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w:t>
      </w:r>
      <w:proofErr w:type="gramStart"/>
      <w:r w:rsidRPr="00BA5030">
        <w:rPr>
          <w:rFonts w:ascii="Times New Roman" w:eastAsia="Times New Roman" w:hAnsi="Times New Roman" w:cs="Times New Roman"/>
          <w:color w:val="525252"/>
          <w:sz w:val="24"/>
          <w:szCs w:val="24"/>
          <w:lang w:eastAsia="ru-RU"/>
        </w:rPr>
        <w:t>Бирма</w:t>
      </w:r>
      <w:proofErr w:type="gramEnd"/>
      <w:r w:rsidRPr="00BA5030">
        <w:rPr>
          <w:rFonts w:ascii="Times New Roman" w:eastAsia="Times New Roman" w:hAnsi="Times New Roman" w:cs="Times New Roman"/>
          <w:color w:val="525252"/>
          <w:sz w:val="24"/>
          <w:szCs w:val="24"/>
          <w:lang w:eastAsia="ru-RU"/>
        </w:rPr>
        <w:t xml:space="preserve"> представляла собой самое значительное государство в регионе Юго-Восточной Азии. После смерти в 1580 г. Байиннауна, престол перешел к его сыну Нандабайину, правившему до конца столетия. При нем начался распад единого бирманского государства и войны</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с вассалами. В 1586 г. сиамские войска нанесли поражение бирманцам. Последовавшие затем военные действия привели к восстанию монов </w:t>
      </w:r>
      <w:proofErr w:type="gramStart"/>
      <w:r w:rsidRPr="00BA5030">
        <w:rPr>
          <w:rFonts w:ascii="Times New Roman" w:eastAsia="Times New Roman" w:hAnsi="Times New Roman" w:cs="Times New Roman"/>
          <w:color w:val="525252"/>
          <w:sz w:val="24"/>
          <w:szCs w:val="24"/>
          <w:lang w:eastAsia="ru-RU"/>
        </w:rPr>
        <w:t>и шанов</w:t>
      </w:r>
      <w:proofErr w:type="gramEnd"/>
      <w:r w:rsidRPr="00BA5030">
        <w:rPr>
          <w:rFonts w:ascii="Times New Roman" w:eastAsia="Times New Roman" w:hAnsi="Times New Roman" w:cs="Times New Roman"/>
          <w:color w:val="525252"/>
          <w:sz w:val="24"/>
          <w:szCs w:val="24"/>
          <w:lang w:eastAsia="ru-RU"/>
        </w:rPr>
        <w:t xml:space="preserve">. В 1595 г. войска сиамцев, при поддержке монов, начали осаду бирманской столицы Пегу, однако </w:t>
      </w:r>
      <w:proofErr w:type="gramStart"/>
      <w:r w:rsidRPr="00BA5030">
        <w:rPr>
          <w:rFonts w:ascii="Times New Roman" w:eastAsia="Times New Roman" w:hAnsi="Times New Roman" w:cs="Times New Roman"/>
          <w:color w:val="525252"/>
          <w:sz w:val="24"/>
          <w:szCs w:val="24"/>
          <w:lang w:eastAsia="ru-RU"/>
        </w:rPr>
        <w:t>к</w:t>
      </w:r>
      <w:proofErr w:type="gramEnd"/>
      <w:r w:rsidRPr="00BA5030">
        <w:rPr>
          <w:rFonts w:ascii="Times New Roman" w:eastAsia="Times New Roman" w:hAnsi="Times New Roman" w:cs="Times New Roman"/>
          <w:color w:val="525252"/>
          <w:sz w:val="24"/>
          <w:szCs w:val="24"/>
          <w:lang w:eastAsia="ru-RU"/>
        </w:rPr>
        <w:t xml:space="preserve"> последним подоспела помощь, и осада была снята. Тем не </w:t>
      </w:r>
      <w:proofErr w:type="gramStart"/>
      <w:r w:rsidRPr="00BA5030">
        <w:rPr>
          <w:rFonts w:ascii="Times New Roman" w:eastAsia="Times New Roman" w:hAnsi="Times New Roman" w:cs="Times New Roman"/>
          <w:color w:val="525252"/>
          <w:sz w:val="24"/>
          <w:szCs w:val="24"/>
          <w:lang w:eastAsia="ru-RU"/>
        </w:rPr>
        <w:t>менее</w:t>
      </w:r>
      <w:proofErr w:type="gramEnd"/>
      <w:r w:rsidRPr="00BA5030">
        <w:rPr>
          <w:rFonts w:ascii="Times New Roman" w:eastAsia="Times New Roman" w:hAnsi="Times New Roman" w:cs="Times New Roman"/>
          <w:color w:val="525252"/>
          <w:sz w:val="24"/>
          <w:szCs w:val="24"/>
          <w:lang w:eastAsia="ru-RU"/>
        </w:rPr>
        <w:t xml:space="preserve"> Нандабайин не сумел удержать власть и был отравлен своими недавними союзниками. Бирма распалась на несколько частей — Юго-Восток перешел под контроль Сиама, а дельта р. Иравади — к Аракану. Вскоре дельта Иравади отошла к португальцам, сумевшим оттуда вытеснить ара-канцев. Португалец де Бриту был провозглашен королем Нижней Бирмы.</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С начала XVII в. усиливается княжество Ава, правитель которого Анапхелун присоединил к своим владениям княжества Пром, Таунгу и начал покорение Центральной Бирмы. В 1613 г. он его завершил, а затем захватил и Нижнюю Бирму, казнив там де Бриту. В 1615 г. был покорен Чиенгмай. Пегу вновь стала бирманской столицей. Однако </w:t>
      </w:r>
      <w:r w:rsidRPr="00BA5030">
        <w:rPr>
          <w:rFonts w:ascii="Times New Roman" w:eastAsia="Times New Roman" w:hAnsi="Times New Roman" w:cs="Times New Roman"/>
          <w:color w:val="525252"/>
          <w:sz w:val="24"/>
          <w:szCs w:val="24"/>
          <w:lang w:eastAsia="ru-RU"/>
        </w:rPr>
        <w:lastRenderedPageBreak/>
        <w:t xml:space="preserve">после убийства, в результате заговора, Анапхелуна, столица вновь была перенесена в Аву, в район Амарапура-Мандалай, где и находилась вплоть до конца XIX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w:t>
      </w:r>
      <w:proofErr w:type="gramStart"/>
      <w:r w:rsidRPr="00BA5030">
        <w:rPr>
          <w:rFonts w:ascii="Times New Roman" w:eastAsia="Times New Roman" w:hAnsi="Times New Roman" w:cs="Times New Roman"/>
          <w:color w:val="525252"/>
          <w:sz w:val="24"/>
          <w:szCs w:val="24"/>
          <w:lang w:eastAsia="ru-RU"/>
        </w:rPr>
        <w:t>К</w:t>
      </w:r>
      <w:proofErr w:type="gramEnd"/>
      <w:r w:rsidRPr="00BA5030">
        <w:rPr>
          <w:rFonts w:ascii="Times New Roman" w:eastAsia="Times New Roman" w:hAnsi="Times New Roman" w:cs="Times New Roman"/>
          <w:color w:val="525252"/>
          <w:sz w:val="24"/>
          <w:szCs w:val="24"/>
          <w:lang w:eastAsia="ru-RU"/>
        </w:rPr>
        <w:t xml:space="preserve"> власти пришла группа элиты во главе с новым правителем Талуном, ориентированная на изоляционистскую политику, включая и торговые связи с остальным миром. Им были ограничены в накоплении материальных ценностей буддистские монастыри, которым также запретили приобретение в собственность пленников. Последним начали выдавать земельные участки в центральной части страны, которые они обрабатывали, одновременно участвуя в строительстве ирригационных сооружений и выполнении воинской повинности. Были также проведены и такие важные мероприятия как перепись населения, составление кадастра земель и т.д.</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i/>
          <w:iCs/>
          <w:color w:val="525252"/>
          <w:sz w:val="24"/>
          <w:szCs w:val="24"/>
          <w:lang w:eastAsia="ru-RU"/>
        </w:rPr>
        <w:t>Бирма в середине XVII - середине XIX вв.</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1648-1671 гг. на бирманском престоле находился сын Талуна Пиндале, при котором вновь начались столкновения с сиамцами, закончившиеся для бирманцев военным поражением. Элита обвинила в неудачах монарха, который вскоре был свергнут. Власть перешла к другому сыну Талуна — </w:t>
      </w:r>
      <w:r w:rsidRPr="00BA5030">
        <w:rPr>
          <w:rFonts w:ascii="Times New Roman" w:eastAsia="Times New Roman" w:hAnsi="Times New Roman" w:cs="Times New Roman"/>
          <w:b/>
          <w:bCs/>
          <w:color w:val="525252"/>
          <w:sz w:val="24"/>
          <w:szCs w:val="24"/>
          <w:lang w:eastAsia="ru-RU"/>
        </w:rPr>
        <w:t>Пье, </w:t>
      </w:r>
      <w:r w:rsidRPr="00BA5030">
        <w:rPr>
          <w:rFonts w:ascii="Times New Roman" w:eastAsia="Times New Roman" w:hAnsi="Times New Roman" w:cs="Times New Roman"/>
          <w:color w:val="525252"/>
          <w:sz w:val="24"/>
          <w:szCs w:val="24"/>
          <w:lang w:eastAsia="ru-RU"/>
        </w:rPr>
        <w:t>взявшему курс на самоизоляцию страны от остального</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мира. Однако в тот момент бирманские земли стали привлекать к себе внимание некоторых европейских держав, постепенно проникавших в регион Юго-Восточной Азии. Поначалу бирманские власти под различными предлогами отказывались предоставлять европейцам торговые льготы, что вызывало их недовольство. После неудачного нападения на Сиам в конце XVII в., англичане и французы попытались вновь осуществить проникновение на территорию Бирмы. Вначале ими были построены верфи и фактории, ставшие плацдармами для их дальнейших действий.</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К началу второй трети XVIII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стране усилились центробежные тенденции, прежде всего в районах компактного проживания монов и в горной местности. На севере Бирмы началась борьба с бывшим вассалом государства Байинаун Манипуром, войска которого некогда входили в состав бирманской армии. В 1738 г. они подошли к Аве, а спустя два года началось восстание монов, в ходе которого последние захватили Мартабан и Сириам. Бирманцы оказывали упорное сопротивление, </w:t>
      </w:r>
      <w:proofErr w:type="gramStart"/>
      <w:r w:rsidRPr="00BA5030">
        <w:rPr>
          <w:rFonts w:ascii="Times New Roman" w:eastAsia="Times New Roman" w:hAnsi="Times New Roman" w:cs="Times New Roman"/>
          <w:color w:val="525252"/>
          <w:sz w:val="24"/>
          <w:szCs w:val="24"/>
          <w:lang w:eastAsia="ru-RU"/>
        </w:rPr>
        <w:t>но</w:t>
      </w:r>
      <w:proofErr w:type="gramEnd"/>
      <w:r w:rsidRPr="00BA5030">
        <w:rPr>
          <w:rFonts w:ascii="Times New Roman" w:eastAsia="Times New Roman" w:hAnsi="Times New Roman" w:cs="Times New Roman"/>
          <w:color w:val="525252"/>
          <w:sz w:val="24"/>
          <w:szCs w:val="24"/>
          <w:lang w:eastAsia="ru-RU"/>
        </w:rPr>
        <w:t xml:space="preserve"> тем не менее в 1752 г. Ава пала под натиском монов. После этого моны посчитали свою задачу </w:t>
      </w:r>
      <w:proofErr w:type="gramStart"/>
      <w:r w:rsidRPr="00BA5030">
        <w:rPr>
          <w:rFonts w:ascii="Times New Roman" w:eastAsia="Times New Roman" w:hAnsi="Times New Roman" w:cs="Times New Roman"/>
          <w:color w:val="525252"/>
          <w:sz w:val="24"/>
          <w:szCs w:val="24"/>
          <w:lang w:eastAsia="ru-RU"/>
        </w:rPr>
        <w:t>выполненной</w:t>
      </w:r>
      <w:proofErr w:type="gramEnd"/>
      <w:r w:rsidRPr="00BA5030">
        <w:rPr>
          <w:rFonts w:ascii="Times New Roman" w:eastAsia="Times New Roman" w:hAnsi="Times New Roman" w:cs="Times New Roman"/>
          <w:color w:val="525252"/>
          <w:sz w:val="24"/>
          <w:szCs w:val="24"/>
          <w:lang w:eastAsia="ru-RU"/>
        </w:rPr>
        <w:t xml:space="preserve"> и отошли на юг.</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Однако, несмотря на постигшую их неудачу, бирманцам все же удалось устоять, выдвинув в качестве нового лидера одного из энергичных и талантливых чиновников Алаунпая, который выступал за создание единого централизованного государства по типу Байиннауна. В борьбе с монами ему и его сторонникам удалось одержать ряд побед, хотя последним и оказывали помощь англичане и французы. В 1753 г. бирманцам удалось освободить от монов Аву и ряд других территорий. В 1755 г. боевые действия завершились в долине реки Иравади близ деревни Дагон, которую в честь этого события переименовали в Янгон (конец войне). Позднее англичане (трансформировав это название в Рангун) основали там новую столицу Бирмы.</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Несмотря на достигнутые победы, вне контроля бирманцев </w:t>
      </w:r>
      <w:proofErr w:type="gramStart"/>
      <w:r w:rsidRPr="00BA5030">
        <w:rPr>
          <w:rFonts w:ascii="Times New Roman" w:eastAsia="Times New Roman" w:hAnsi="Times New Roman" w:cs="Times New Roman"/>
          <w:color w:val="525252"/>
          <w:sz w:val="24"/>
          <w:szCs w:val="24"/>
          <w:lang w:eastAsia="ru-RU"/>
        </w:rPr>
        <w:t>по прежнему</w:t>
      </w:r>
      <w:proofErr w:type="gramEnd"/>
      <w:r w:rsidRPr="00BA5030">
        <w:rPr>
          <w:rFonts w:ascii="Times New Roman" w:eastAsia="Times New Roman" w:hAnsi="Times New Roman" w:cs="Times New Roman"/>
          <w:color w:val="525252"/>
          <w:sz w:val="24"/>
          <w:szCs w:val="24"/>
          <w:lang w:eastAsia="ru-RU"/>
        </w:rPr>
        <w:t xml:space="preserve"> оставалась южная Бирма, где монам продолжали оказывать поддержку французы и англичане. Лишь в 1756 г., после того, как бирманцам удалось захватить Сириам, французы надолго потеряли интерес к этому региону. На следующий год бирманцы </w:t>
      </w:r>
      <w:proofErr w:type="gramStart"/>
      <w:r w:rsidRPr="00BA5030">
        <w:rPr>
          <w:rFonts w:ascii="Times New Roman" w:eastAsia="Times New Roman" w:hAnsi="Times New Roman" w:cs="Times New Roman"/>
          <w:color w:val="525252"/>
          <w:sz w:val="24"/>
          <w:szCs w:val="24"/>
          <w:lang w:eastAsia="ru-RU"/>
        </w:rPr>
        <w:t>захватили Пегу и под контролем монов осталась</w:t>
      </w:r>
      <w:proofErr w:type="gramEnd"/>
      <w:r w:rsidRPr="00BA5030">
        <w:rPr>
          <w:rFonts w:ascii="Times New Roman" w:eastAsia="Times New Roman" w:hAnsi="Times New Roman" w:cs="Times New Roman"/>
          <w:color w:val="525252"/>
          <w:sz w:val="24"/>
          <w:szCs w:val="24"/>
          <w:lang w:eastAsia="ru-RU"/>
        </w:rPr>
        <w:t xml:space="preserve"> лишь самая крайняя оконечность юга</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страны. Бирма была вновь централизована, укреплена ее армия. В среде элиты опять возобладала идея выхода из </w:t>
      </w:r>
      <w:proofErr w:type="gramStart"/>
      <w:r w:rsidRPr="00BA5030">
        <w:rPr>
          <w:rFonts w:ascii="Times New Roman" w:eastAsia="Times New Roman" w:hAnsi="Times New Roman" w:cs="Times New Roman"/>
          <w:color w:val="525252"/>
          <w:sz w:val="24"/>
          <w:szCs w:val="24"/>
          <w:lang w:eastAsia="ru-RU"/>
        </w:rPr>
        <w:t>самоизоляции</w:t>
      </w:r>
      <w:proofErr w:type="gramEnd"/>
      <w:r w:rsidRPr="00BA5030">
        <w:rPr>
          <w:rFonts w:ascii="Times New Roman" w:eastAsia="Times New Roman" w:hAnsi="Times New Roman" w:cs="Times New Roman"/>
          <w:color w:val="525252"/>
          <w:sz w:val="24"/>
          <w:szCs w:val="24"/>
          <w:lang w:eastAsia="ru-RU"/>
        </w:rPr>
        <w:t xml:space="preserve"> и начались приготовления к военным походам против Чиенгмая и Сиама. Затем бирманцам удалось захватить Манипур и присоединить его к Бирме.</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С 1760 г. начался поход на Сиам, в ходе которого бирманским войскам вначале удалось окружить тайскую столицу, но после того, как в одном из сражений погиб Алаунпая, им пришлось отступить. Началась борьба за власть между представителями </w:t>
      </w:r>
      <w:r w:rsidRPr="00BA5030">
        <w:rPr>
          <w:rFonts w:ascii="Times New Roman" w:eastAsia="Times New Roman" w:hAnsi="Times New Roman" w:cs="Times New Roman"/>
          <w:color w:val="525252"/>
          <w:sz w:val="24"/>
          <w:szCs w:val="24"/>
          <w:lang w:eastAsia="ru-RU"/>
        </w:rPr>
        <w:lastRenderedPageBreak/>
        <w:t>основанной им династии Кондаун и полководцами погибшего монарха. В результате, прежде всего из-за заинтересованности бирманской элиты в единстве государства, династия Кондаун осталась у власти. Ее представители, сменявшие друг друга у власти, направили свои главные усилия на борьбу против крупных землевладельцев при опоре на чиновничество провинциального, городского и более низкого уровней. Именно они на местах распоряжались землей, ведали сбором налогов, выполняли судебные функции, организовывали общественные работы и т.д. Их домены стали передаваться по наследству, но с условием сдачи в столице специального государственного экзамена на предмет компетентности в управлении.</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Крупнейшие чиновники одновременно являлись и самыми богатыми землевладельцами. За службу им не полагалось жалования, а предусматривалось их кормление с подведомственных областей.</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Бирма стала расширяться на север с помощью захвата шан-ских и лаосских территорий, что, в свою очередь, вызвало недовольство соседнего Китая, считавшего шанов своими вассалами. В 1768 г. китайские войска предприняли наступление в районе Авы, но бирманцам удалось нанести им поражение. Спустя два года военные действия возобновились, и вновь бирманцам удалось отстоять свою независимость. Был подготовлен двусторонний мирный договор, по которому Китай возобновлял с Бирмой торговые и дипломатические отношения, а китайские войска покидали ее территорию. Затем бирманские войска подавили восстание в Манипуре, взяв там несколько тысяч пленников.</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В 1767 г. бирманские войска захватили Аютию, уничтожив это сиамское государство. Однако в это время в самой Бирме восстали моны, </w:t>
      </w:r>
      <w:proofErr w:type="gramStart"/>
      <w:r w:rsidRPr="00BA5030">
        <w:rPr>
          <w:rFonts w:ascii="Times New Roman" w:eastAsia="Times New Roman" w:hAnsi="Times New Roman" w:cs="Times New Roman"/>
          <w:color w:val="525252"/>
          <w:sz w:val="24"/>
          <w:szCs w:val="24"/>
          <w:lang w:eastAsia="ru-RU"/>
        </w:rPr>
        <w:t>многие</w:t>
      </w:r>
      <w:proofErr w:type="gramEnd"/>
      <w:r w:rsidRPr="00BA5030">
        <w:rPr>
          <w:rFonts w:ascii="Times New Roman" w:eastAsia="Times New Roman" w:hAnsi="Times New Roman" w:cs="Times New Roman"/>
          <w:color w:val="525252"/>
          <w:sz w:val="24"/>
          <w:szCs w:val="24"/>
          <w:lang w:eastAsia="ru-RU"/>
        </w:rPr>
        <w:t xml:space="preserve"> из которых ушли на сиамские</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земли и продолжили там борьбу с бирманскими войсками. Вскоре бирманцы ушли из Сиама, и после этого внутри их элиты вновь возобладали изоляционистские идеи, и началась борьба внутри правящей династии. Ее итогом стало восхождение на престол </w:t>
      </w:r>
      <w:r w:rsidRPr="00BA5030">
        <w:rPr>
          <w:rFonts w:ascii="Times New Roman" w:eastAsia="Times New Roman" w:hAnsi="Times New Roman" w:cs="Times New Roman"/>
          <w:b/>
          <w:bCs/>
          <w:color w:val="525252"/>
          <w:sz w:val="24"/>
          <w:szCs w:val="24"/>
          <w:lang w:eastAsia="ru-RU"/>
        </w:rPr>
        <w:t>Бодопаи (1782-1819), </w:t>
      </w:r>
      <w:proofErr w:type="gramStart"/>
      <w:r w:rsidRPr="00BA5030">
        <w:rPr>
          <w:rFonts w:ascii="Times New Roman" w:eastAsia="Times New Roman" w:hAnsi="Times New Roman" w:cs="Times New Roman"/>
          <w:color w:val="525252"/>
          <w:sz w:val="24"/>
          <w:szCs w:val="24"/>
          <w:lang w:eastAsia="ru-RU"/>
        </w:rPr>
        <w:t>продолжившего</w:t>
      </w:r>
      <w:proofErr w:type="gramEnd"/>
      <w:r w:rsidRPr="00BA5030">
        <w:rPr>
          <w:rFonts w:ascii="Times New Roman" w:eastAsia="Times New Roman" w:hAnsi="Times New Roman" w:cs="Times New Roman"/>
          <w:color w:val="525252"/>
          <w:sz w:val="24"/>
          <w:szCs w:val="24"/>
          <w:lang w:eastAsia="ru-RU"/>
        </w:rPr>
        <w:t xml:space="preserve"> политический курс Алаунпаи.</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w:t>
      </w:r>
      <w:r w:rsidRPr="00BA5030">
        <w:rPr>
          <w:rFonts w:ascii="Times New Roman" w:eastAsia="Times New Roman" w:hAnsi="Times New Roman" w:cs="Times New Roman"/>
          <w:b/>
          <w:bCs/>
          <w:color w:val="525252"/>
          <w:sz w:val="24"/>
          <w:szCs w:val="24"/>
          <w:lang w:eastAsia="ru-RU"/>
        </w:rPr>
        <w:t>1785 </w:t>
      </w:r>
      <w:r w:rsidRPr="00BA5030">
        <w:rPr>
          <w:rFonts w:ascii="Times New Roman" w:eastAsia="Times New Roman" w:hAnsi="Times New Roman" w:cs="Times New Roman"/>
          <w:color w:val="525252"/>
          <w:sz w:val="24"/>
          <w:szCs w:val="24"/>
          <w:lang w:eastAsia="ru-RU"/>
        </w:rPr>
        <w:t xml:space="preserve">г. бирманские войска вновь покорили Аракан, преследуя араканцев даже в соседней Бенгалии, к тому времени уже находившейся в колониальной зависимости от Великобритании. Затем ими были предприняты очередные неудачные военные походы против Сиама. В эти годы началось строительство новой столицы Амарапура близ Авы, сооружается большое количество религиозных комплексов, что имело своим следствием значительное увеличение налогообложения, </w:t>
      </w:r>
      <w:proofErr w:type="gramStart"/>
      <w:r w:rsidRPr="00BA5030">
        <w:rPr>
          <w:rFonts w:ascii="Times New Roman" w:eastAsia="Times New Roman" w:hAnsi="Times New Roman" w:cs="Times New Roman"/>
          <w:color w:val="525252"/>
          <w:sz w:val="24"/>
          <w:szCs w:val="24"/>
          <w:lang w:eastAsia="ru-RU"/>
        </w:rPr>
        <w:t>а</w:t>
      </w:r>
      <w:proofErr w:type="gramEnd"/>
      <w:r w:rsidRPr="00BA5030">
        <w:rPr>
          <w:rFonts w:ascii="Times New Roman" w:eastAsia="Times New Roman" w:hAnsi="Times New Roman" w:cs="Times New Roman"/>
          <w:color w:val="525252"/>
          <w:sz w:val="24"/>
          <w:szCs w:val="24"/>
          <w:lang w:eastAsia="ru-RU"/>
        </w:rPr>
        <w:t xml:space="preserve"> следовательно, вело к ухудшению жизненного уровня основной массы населения.</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На рубеже </w:t>
      </w:r>
      <w:r w:rsidRPr="00BA5030">
        <w:rPr>
          <w:rFonts w:ascii="Times New Roman" w:eastAsia="Times New Roman" w:hAnsi="Times New Roman" w:cs="Times New Roman"/>
          <w:b/>
          <w:bCs/>
          <w:color w:val="525252"/>
          <w:sz w:val="24"/>
          <w:szCs w:val="24"/>
          <w:lang w:eastAsia="ru-RU"/>
        </w:rPr>
        <w:t>XVIII-XIX </w:t>
      </w:r>
      <w:r w:rsidRPr="00BA5030">
        <w:rPr>
          <w:rFonts w:ascii="Times New Roman" w:eastAsia="Times New Roman" w:hAnsi="Times New Roman" w:cs="Times New Roman"/>
          <w:color w:val="525252"/>
          <w:sz w:val="24"/>
          <w:szCs w:val="24"/>
          <w:lang w:eastAsia="ru-RU"/>
        </w:rPr>
        <w:t>вв. Бирма вновь привлекла к себе внимание Великобритании и Франции. </w:t>
      </w:r>
      <w:r w:rsidRPr="00BA5030">
        <w:rPr>
          <w:rFonts w:ascii="Times New Roman" w:eastAsia="Times New Roman" w:hAnsi="Times New Roman" w:cs="Times New Roman"/>
          <w:b/>
          <w:bCs/>
          <w:color w:val="525252"/>
          <w:sz w:val="24"/>
          <w:szCs w:val="24"/>
          <w:lang w:eastAsia="ru-RU"/>
        </w:rPr>
        <w:t>В 1795 </w:t>
      </w:r>
      <w:r w:rsidRPr="00BA5030">
        <w:rPr>
          <w:rFonts w:ascii="Times New Roman" w:eastAsia="Times New Roman" w:hAnsi="Times New Roman" w:cs="Times New Roman"/>
          <w:color w:val="525252"/>
          <w:sz w:val="24"/>
          <w:szCs w:val="24"/>
          <w:lang w:eastAsia="ru-RU"/>
        </w:rPr>
        <w:t>г. в страну из Британской Индии было направлено специальное посольство с целью расширения двусторонних контактов, однако желаемых для англичан результатов это не дало. </w:t>
      </w:r>
      <w:r w:rsidRPr="00BA5030">
        <w:rPr>
          <w:rFonts w:ascii="Times New Roman" w:eastAsia="Times New Roman" w:hAnsi="Times New Roman" w:cs="Times New Roman"/>
          <w:b/>
          <w:bCs/>
          <w:color w:val="525252"/>
          <w:sz w:val="24"/>
          <w:szCs w:val="24"/>
          <w:lang w:eastAsia="ru-RU"/>
        </w:rPr>
        <w:t>В 1811-1815 </w:t>
      </w:r>
      <w:r w:rsidRPr="00BA5030">
        <w:rPr>
          <w:rFonts w:ascii="Times New Roman" w:eastAsia="Times New Roman" w:hAnsi="Times New Roman" w:cs="Times New Roman"/>
          <w:color w:val="525252"/>
          <w:sz w:val="24"/>
          <w:szCs w:val="24"/>
          <w:lang w:eastAsia="ru-RU"/>
        </w:rPr>
        <w:t>гг. бирманские войска безуспешно боролись с араканскими повстанцами, совершавшими свои набеги с бенгальской территории. Бирманские власти неоднократно обвиняли английские колониальные власти в попустительстве своим врагам, и вскоре отношения между двумя странами резко ухудшились.</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color w:val="525252"/>
          <w:sz w:val="24"/>
          <w:szCs w:val="24"/>
          <w:lang w:eastAsia="ru-RU"/>
        </w:rPr>
        <w:t>В 1816-1821 </w:t>
      </w:r>
      <w:r w:rsidRPr="00BA5030">
        <w:rPr>
          <w:rFonts w:ascii="Times New Roman" w:eastAsia="Times New Roman" w:hAnsi="Times New Roman" w:cs="Times New Roman"/>
          <w:color w:val="525252"/>
          <w:sz w:val="24"/>
          <w:szCs w:val="24"/>
          <w:lang w:eastAsia="ru-RU"/>
        </w:rPr>
        <w:t xml:space="preserve">гг. бирманцы участвовали в войне против Ассама и в конечном итоге объявили о его присоединении к Бирме. Свергнутый правитель Ассама и даже его соперник в борьбе за престол с английской территории начали готовить военные операции против бирманской армии. Англичане отказались выдавать их бирманцам, и вскоре Великобритания объявила своим протекторатом Манипур, до того момента </w:t>
      </w:r>
      <w:proofErr w:type="gramStart"/>
      <w:r w:rsidRPr="00BA5030">
        <w:rPr>
          <w:rFonts w:ascii="Times New Roman" w:eastAsia="Times New Roman" w:hAnsi="Times New Roman" w:cs="Times New Roman"/>
          <w:color w:val="525252"/>
          <w:sz w:val="24"/>
          <w:szCs w:val="24"/>
          <w:lang w:eastAsia="ru-RU"/>
        </w:rPr>
        <w:t>являвшийся</w:t>
      </w:r>
      <w:proofErr w:type="gramEnd"/>
      <w:r w:rsidRPr="00BA5030">
        <w:rPr>
          <w:rFonts w:ascii="Times New Roman" w:eastAsia="Times New Roman" w:hAnsi="Times New Roman" w:cs="Times New Roman"/>
          <w:color w:val="525252"/>
          <w:sz w:val="24"/>
          <w:szCs w:val="24"/>
          <w:lang w:eastAsia="ru-RU"/>
        </w:rPr>
        <w:t xml:space="preserve"> сферой бирманского влияния. Таким образом, была подготовлена почва для первой англо-бирманской войны.</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Военные столкновения англичан с бирманцами начались на территории Качара, куда бирманские войска вошли для преследования манипурских партизан. 5 марта 1824 г. </w:t>
      </w:r>
      <w:r w:rsidRPr="00BA5030">
        <w:rPr>
          <w:rFonts w:ascii="Times New Roman" w:eastAsia="Times New Roman" w:hAnsi="Times New Roman" w:cs="Times New Roman"/>
          <w:color w:val="525252"/>
          <w:sz w:val="24"/>
          <w:szCs w:val="24"/>
          <w:lang w:eastAsia="ru-RU"/>
        </w:rPr>
        <w:lastRenderedPageBreak/>
        <w:t>Великобритания объявила Бирме войну. В мае того же года пал Рангун, но ожидаемой поддержки со стороны монов англичане так и не получили. Затем английские войска захвати-</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ли Аракан, Тенассерим, а также ряд территорий в Ассаме и Манипуре. В 1825 г. начались мирные переговоры, которые завершились в феврале следующего года подписанием мирного договора, по которому Бирма уступала англичанам Аракан, Тенассерим, Ассам и Манипур. Бирманские власти также обязывались признать британского резидента в Амарапуре, отказаться от своих интересов в отношении княжеств, находившихся западнее Бирмы, а также должны были выплатить контрибуцию в размере 1 млн. фунтов стерлингов.</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Пришедший к власти в Бирме в 1837 г. правитель Тарава-ди заявил о непризнании договора 1826 г. К тому моменту в стране начались крестьянские волнения из-за увеличения налогов, восстания монов, шанов и каренов. Англичане решили воспользоваться сложившимся положением и захватить юг Бирмы, являвшийся ее рисовой житницей.</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В течение XIX в. непрерывно уменьшался фонд государственных земель за счет передачи значительной их части в частное владение. Объединение бирманского государства в середине XVIII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w:t>
      </w:r>
      <w:proofErr w:type="gramStart"/>
      <w:r w:rsidRPr="00BA5030">
        <w:rPr>
          <w:rFonts w:ascii="Times New Roman" w:eastAsia="Times New Roman" w:hAnsi="Times New Roman" w:cs="Times New Roman"/>
          <w:color w:val="525252"/>
          <w:sz w:val="24"/>
          <w:szCs w:val="24"/>
          <w:lang w:eastAsia="ru-RU"/>
        </w:rPr>
        <w:t>положило</w:t>
      </w:r>
      <w:proofErr w:type="gramEnd"/>
      <w:r w:rsidRPr="00BA5030">
        <w:rPr>
          <w:rFonts w:ascii="Times New Roman" w:eastAsia="Times New Roman" w:hAnsi="Times New Roman" w:cs="Times New Roman"/>
          <w:color w:val="525252"/>
          <w:sz w:val="24"/>
          <w:szCs w:val="24"/>
          <w:lang w:eastAsia="ru-RU"/>
        </w:rPr>
        <w:t xml:space="preserve"> начало развитию товарно-денежных отношений в стране, созданию единого внутреннего рынка, росту городов, появлению новых ремесленных производств. После начала англо-бирманских войн эти процессы усилились. Система натуральных налогов стала трансформироваться в денежные выплаты, улучшился товарообмен между сельской местностью и городами. Огромную роль в жизни общества играл буддизм. Монахи освобождались от выплаты налогов. Регулярной армии не было, все мужчины, способные носить оружие, могли быть призваны в любой момент на военную службу. Воевали в основном холодным оружием, но использовали и </w:t>
      </w:r>
      <w:proofErr w:type="gramStart"/>
      <w:r w:rsidRPr="00BA5030">
        <w:rPr>
          <w:rFonts w:ascii="Times New Roman" w:eastAsia="Times New Roman" w:hAnsi="Times New Roman" w:cs="Times New Roman"/>
          <w:color w:val="525252"/>
          <w:sz w:val="24"/>
          <w:szCs w:val="24"/>
          <w:lang w:eastAsia="ru-RU"/>
        </w:rPr>
        <w:t>огнестрельное</w:t>
      </w:r>
      <w:proofErr w:type="gramEnd"/>
      <w:r w:rsidRPr="00BA5030">
        <w:rPr>
          <w:rFonts w:ascii="Times New Roman" w:eastAsia="Times New Roman" w:hAnsi="Times New Roman" w:cs="Times New Roman"/>
          <w:color w:val="525252"/>
          <w:sz w:val="24"/>
          <w:szCs w:val="24"/>
          <w:lang w:eastAsia="ru-RU"/>
        </w:rPr>
        <w:t xml:space="preserve"> из Европы старых образцов.</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i/>
          <w:iCs/>
          <w:color w:val="525252"/>
          <w:sz w:val="24"/>
          <w:szCs w:val="24"/>
          <w:lang w:eastAsia="ru-RU"/>
        </w:rPr>
        <w:t xml:space="preserve">Бирма во второй половине XIX </w:t>
      </w:r>
      <w:proofErr w:type="gramStart"/>
      <w:r w:rsidRPr="00BA5030">
        <w:rPr>
          <w:rFonts w:ascii="Times New Roman" w:eastAsia="Times New Roman" w:hAnsi="Times New Roman" w:cs="Times New Roman"/>
          <w:b/>
          <w:bCs/>
          <w:i/>
          <w:iCs/>
          <w:color w:val="525252"/>
          <w:sz w:val="24"/>
          <w:szCs w:val="24"/>
          <w:lang w:eastAsia="ru-RU"/>
        </w:rPr>
        <w:t>в</w:t>
      </w:r>
      <w:proofErr w:type="gramEnd"/>
      <w:r w:rsidRPr="00BA5030">
        <w:rPr>
          <w:rFonts w:ascii="Times New Roman" w:eastAsia="Times New Roman" w:hAnsi="Times New Roman" w:cs="Times New Roman"/>
          <w:b/>
          <w:bCs/>
          <w:i/>
          <w:iCs/>
          <w:color w:val="525252"/>
          <w:sz w:val="24"/>
          <w:szCs w:val="24"/>
          <w:lang w:eastAsia="ru-RU"/>
        </w:rPr>
        <w:t>.</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Вторая война между Великобританией и Бирмой началась в 1852 г. и выявила огромное превосходство английской армии, достигшей поставленных перед собой целей и захватившей Пегу. После окончания военных действий вновь началась борьба за бирманский престол. Столица была перенесена в Мандалай. Новый монарх Миндон попытался провести ряд реформ с целью преодоления социально-экономической отсталости страны. Он попытался ограничить власть местных чиновников, ввести единый 10-процентный налог, чеканить собственные деньги, построить телеграф и т.д. Для осуществления намеченного он пригласил специалистов из Франции, Италии и ряда других государств. Были также направлены дипломатические миссии в ряд европейских госуда</w:t>
      </w:r>
      <w:proofErr w:type="gramStart"/>
      <w:r w:rsidRPr="00BA5030">
        <w:rPr>
          <w:rFonts w:ascii="Times New Roman" w:eastAsia="Times New Roman" w:hAnsi="Times New Roman" w:cs="Times New Roman"/>
          <w:color w:val="525252"/>
          <w:sz w:val="24"/>
          <w:szCs w:val="24"/>
          <w:lang w:eastAsia="ru-RU"/>
        </w:rPr>
        <w:t>рств дл</w:t>
      </w:r>
      <w:proofErr w:type="gramEnd"/>
      <w:r w:rsidRPr="00BA5030">
        <w:rPr>
          <w:rFonts w:ascii="Times New Roman" w:eastAsia="Times New Roman" w:hAnsi="Times New Roman" w:cs="Times New Roman"/>
          <w:color w:val="525252"/>
          <w:sz w:val="24"/>
          <w:szCs w:val="24"/>
          <w:lang w:eastAsia="ru-RU"/>
        </w:rPr>
        <w:t>я выхода из состояния изоляции от внешнего мира.</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В 1867 г. был подписан торговый договор с Великобританией, искавшей в тот момент сухопутный маршрут из Индии в Китай, который можно было проложить через бирманскую территорию. По этому договору были уменьшены таможенные пошлины на ввозимые в Бирму английские товары. В 1879 г. англичане прервали отношения с </w:t>
      </w:r>
      <w:proofErr w:type="gramStart"/>
      <w:r w:rsidRPr="00BA5030">
        <w:rPr>
          <w:rFonts w:ascii="Times New Roman" w:eastAsia="Times New Roman" w:hAnsi="Times New Roman" w:cs="Times New Roman"/>
          <w:color w:val="525252"/>
          <w:sz w:val="24"/>
          <w:szCs w:val="24"/>
          <w:lang w:eastAsia="ru-RU"/>
        </w:rPr>
        <w:t>Бирмой</w:t>
      </w:r>
      <w:proofErr w:type="gramEnd"/>
      <w:r w:rsidRPr="00BA5030">
        <w:rPr>
          <w:rFonts w:ascii="Times New Roman" w:eastAsia="Times New Roman" w:hAnsi="Times New Roman" w:cs="Times New Roman"/>
          <w:color w:val="525252"/>
          <w:sz w:val="24"/>
          <w:szCs w:val="24"/>
          <w:lang w:eastAsia="ru-RU"/>
        </w:rPr>
        <w:t xml:space="preserve"> несмотря на попытки последней урегулировать возникший конфликт.</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октябре 1885 г. англичанами наконец-то был найден повод к очередной, третьей по счету, войне с Бирмой после того, как власти этой страны оштрафовали представителей одной английской торговой компании за превышение вывоза из Бирмы тикового дерева. Английский вице-король Индии направил ультиматум с требованием передачи всей бирманской внешней торговли под английский контроль.</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14 ноября 1885 г. начались военные действия, а 28 ноября уже была захвачена столица Бирмы. Монарх и члены его семьи были высланы англичанами за пределы страны. 1 января 1886 г. был опубликован манифест английского вице-короля Индии о превращении Бирмы в колонию Великобритании на правах одной из провинций </w:t>
      </w:r>
      <w:r w:rsidRPr="00BA5030">
        <w:rPr>
          <w:rFonts w:ascii="Times New Roman" w:eastAsia="Times New Roman" w:hAnsi="Times New Roman" w:cs="Times New Roman"/>
          <w:color w:val="525252"/>
          <w:sz w:val="24"/>
          <w:szCs w:val="24"/>
          <w:lang w:eastAsia="ru-RU"/>
        </w:rPr>
        <w:lastRenderedPageBreak/>
        <w:t>Британской Индии. Однако сопротивление бирманского населения насильственной колонизации продолжалось в виде партизанских действий вплоть до 1895 г.</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Англичане ввели в стране новое административное деление, разделив Бирму на области и округа. В деревнях назначались старосты, ответственные перед колониальными властями. Высшие и средние должности в колониальном аппарате управления занимали чиновники метрополии. Горные районы сохранили прежнюю систему управления, лишь формально контролировавшуюся англичанам. Карены служили в армии, среди них было довольно много, до 20 процентов, христиан. Широкую автономию, возможность иметь собственные вооруженные силы, сбор налогов и т.д. имели также и шанские правители.</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социально-экономической области англичане проводили политику, направленную на стимулирование выращивания</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риса, расширяя площади для его возделывания. Появились товарные рисоводческие хозяйства, в Бирму стали переселять индийских рабочих. Существовали также и нефтепромыслы, лесоразработки и рудники. Начала зарождаться и бирманская национальная буржуазия, но в тот период она была еще очень слабой и зависела от англичан.</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color w:val="525252"/>
          <w:sz w:val="24"/>
          <w:szCs w:val="24"/>
          <w:lang w:eastAsia="ru-RU"/>
        </w:rPr>
        <w:t>В 1897 </w:t>
      </w:r>
      <w:r w:rsidRPr="00BA5030">
        <w:rPr>
          <w:rFonts w:ascii="Times New Roman" w:eastAsia="Times New Roman" w:hAnsi="Times New Roman" w:cs="Times New Roman"/>
          <w:color w:val="525252"/>
          <w:sz w:val="24"/>
          <w:szCs w:val="24"/>
          <w:lang w:eastAsia="ru-RU"/>
        </w:rPr>
        <w:t xml:space="preserve">г. на территории Бирмы появилась первая оппозиционная англичанам политическая организация — Общество защиты буддизма, ставившая перед </w:t>
      </w:r>
      <w:proofErr w:type="gramStart"/>
      <w:r w:rsidRPr="00BA5030">
        <w:rPr>
          <w:rFonts w:ascii="Times New Roman" w:eastAsia="Times New Roman" w:hAnsi="Times New Roman" w:cs="Times New Roman"/>
          <w:color w:val="525252"/>
          <w:sz w:val="24"/>
          <w:szCs w:val="24"/>
          <w:lang w:eastAsia="ru-RU"/>
        </w:rPr>
        <w:t>собой</w:t>
      </w:r>
      <w:proofErr w:type="gramEnd"/>
      <w:r w:rsidRPr="00BA5030">
        <w:rPr>
          <w:rFonts w:ascii="Times New Roman" w:eastAsia="Times New Roman" w:hAnsi="Times New Roman" w:cs="Times New Roman"/>
          <w:color w:val="525252"/>
          <w:sz w:val="24"/>
          <w:szCs w:val="24"/>
          <w:lang w:eastAsia="ru-RU"/>
        </w:rPr>
        <w:t xml:space="preserve"> прежде всего культурно-просветительские задачи. Более радикальные цели и требования в то время еще не выдвигались.</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i/>
          <w:iCs/>
          <w:color w:val="525252"/>
          <w:sz w:val="24"/>
          <w:szCs w:val="24"/>
          <w:lang w:eastAsia="ru-RU"/>
        </w:rPr>
        <w:t>Культура Бирмы в Новое время</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Период Нового времени отмечен подъемом в развитии культуры народов Бирмы, основавшейся в первую очередь на буддистской религиозной традиции.</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В XV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сложилась бирманская поэзия как религиозная, так и светская. Сочиняли стихотворные произведения по преимуществу монахи, часто жившие при дворцах правителей. Тогда же появляются и прозаические религиозные произведения— </w:t>
      </w:r>
      <w:proofErr w:type="gramStart"/>
      <w:r w:rsidRPr="00BA5030">
        <w:rPr>
          <w:rFonts w:ascii="Times New Roman" w:eastAsia="Times New Roman" w:hAnsi="Times New Roman" w:cs="Times New Roman"/>
          <w:color w:val="525252"/>
          <w:sz w:val="24"/>
          <w:szCs w:val="24"/>
          <w:lang w:eastAsia="ru-RU"/>
        </w:rPr>
        <w:t>пе</w:t>
      </w:r>
      <w:proofErr w:type="gramEnd"/>
      <w:r w:rsidRPr="00BA5030">
        <w:rPr>
          <w:rFonts w:ascii="Times New Roman" w:eastAsia="Times New Roman" w:hAnsi="Times New Roman" w:cs="Times New Roman"/>
          <w:color w:val="525252"/>
          <w:sz w:val="24"/>
          <w:szCs w:val="24"/>
          <w:lang w:eastAsia="ru-RU"/>
        </w:rPr>
        <w:t>ресказы буддистских джатак, а затем, в </w:t>
      </w:r>
      <w:r w:rsidRPr="00BA5030">
        <w:rPr>
          <w:rFonts w:ascii="Times New Roman" w:eastAsia="Times New Roman" w:hAnsi="Times New Roman" w:cs="Times New Roman"/>
          <w:b/>
          <w:bCs/>
          <w:color w:val="525252"/>
          <w:sz w:val="24"/>
          <w:szCs w:val="24"/>
          <w:lang w:eastAsia="ru-RU"/>
        </w:rPr>
        <w:t>XVI </w:t>
      </w:r>
      <w:r w:rsidRPr="00BA5030">
        <w:rPr>
          <w:rFonts w:ascii="Times New Roman" w:eastAsia="Times New Roman" w:hAnsi="Times New Roman" w:cs="Times New Roman"/>
          <w:color w:val="525252"/>
          <w:sz w:val="24"/>
          <w:szCs w:val="24"/>
          <w:lang w:eastAsia="ru-RU"/>
        </w:rPr>
        <w:t>в.— и нерелигиозные поэтические и прозаические тексты. Одним из наиболее выдающихся поэтов </w:t>
      </w:r>
      <w:r w:rsidRPr="00BA5030">
        <w:rPr>
          <w:rFonts w:ascii="Times New Roman" w:eastAsia="Times New Roman" w:hAnsi="Times New Roman" w:cs="Times New Roman"/>
          <w:b/>
          <w:bCs/>
          <w:color w:val="525252"/>
          <w:sz w:val="24"/>
          <w:szCs w:val="24"/>
          <w:lang w:eastAsia="ru-RU"/>
        </w:rPr>
        <w:t>XVII </w:t>
      </w:r>
      <w:r w:rsidRPr="00BA5030">
        <w:rPr>
          <w:rFonts w:ascii="Times New Roman" w:eastAsia="Times New Roman" w:hAnsi="Times New Roman" w:cs="Times New Roman"/>
          <w:color w:val="525252"/>
          <w:sz w:val="24"/>
          <w:szCs w:val="24"/>
          <w:lang w:eastAsia="ru-RU"/>
        </w:rPr>
        <w:t>в. был</w:t>
      </w:r>
      <w:proofErr w:type="gramStart"/>
      <w:r w:rsidRPr="00BA5030">
        <w:rPr>
          <w:rFonts w:ascii="Times New Roman" w:eastAsia="Times New Roman" w:hAnsi="Times New Roman" w:cs="Times New Roman"/>
          <w:color w:val="525252"/>
          <w:sz w:val="24"/>
          <w:szCs w:val="24"/>
          <w:lang w:eastAsia="ru-RU"/>
        </w:rPr>
        <w:t> </w:t>
      </w:r>
      <w:r w:rsidRPr="00BA5030">
        <w:rPr>
          <w:rFonts w:ascii="Times New Roman" w:eastAsia="Times New Roman" w:hAnsi="Times New Roman" w:cs="Times New Roman"/>
          <w:b/>
          <w:bCs/>
          <w:color w:val="525252"/>
          <w:sz w:val="24"/>
          <w:szCs w:val="24"/>
          <w:lang w:eastAsia="ru-RU"/>
        </w:rPr>
        <w:t>У</w:t>
      </w:r>
      <w:proofErr w:type="gramEnd"/>
      <w:r w:rsidRPr="00BA5030">
        <w:rPr>
          <w:rFonts w:ascii="Times New Roman" w:eastAsia="Times New Roman" w:hAnsi="Times New Roman" w:cs="Times New Roman"/>
          <w:b/>
          <w:bCs/>
          <w:color w:val="525252"/>
          <w:sz w:val="24"/>
          <w:szCs w:val="24"/>
          <w:lang w:eastAsia="ru-RU"/>
        </w:rPr>
        <w:t xml:space="preserve"> Мья Сан, </w:t>
      </w:r>
      <w:r w:rsidRPr="00BA5030">
        <w:rPr>
          <w:rFonts w:ascii="Times New Roman" w:eastAsia="Times New Roman" w:hAnsi="Times New Roman" w:cs="Times New Roman"/>
          <w:color w:val="525252"/>
          <w:sz w:val="24"/>
          <w:szCs w:val="24"/>
          <w:lang w:eastAsia="ru-RU"/>
        </w:rPr>
        <w:t>творчество которого до сих пор считается непревзойденным в Бирме.</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Период расцвета бирманской литературы пришелся на </w:t>
      </w:r>
      <w:r w:rsidRPr="00BA5030">
        <w:rPr>
          <w:rFonts w:ascii="Times New Roman" w:eastAsia="Times New Roman" w:hAnsi="Times New Roman" w:cs="Times New Roman"/>
          <w:b/>
          <w:bCs/>
          <w:color w:val="525252"/>
          <w:sz w:val="24"/>
          <w:szCs w:val="24"/>
          <w:lang w:eastAsia="ru-RU"/>
        </w:rPr>
        <w:t>XVIII-XIX </w:t>
      </w:r>
      <w:r w:rsidRPr="00BA5030">
        <w:rPr>
          <w:rFonts w:ascii="Times New Roman" w:eastAsia="Times New Roman" w:hAnsi="Times New Roman" w:cs="Times New Roman"/>
          <w:color w:val="525252"/>
          <w:sz w:val="24"/>
          <w:szCs w:val="24"/>
          <w:lang w:eastAsia="ru-RU"/>
        </w:rPr>
        <w:t>вв. </w:t>
      </w:r>
      <w:r w:rsidRPr="00BA5030">
        <w:rPr>
          <w:rFonts w:ascii="Times New Roman" w:eastAsia="Times New Roman" w:hAnsi="Times New Roman" w:cs="Times New Roman"/>
          <w:b/>
          <w:bCs/>
          <w:color w:val="525252"/>
          <w:sz w:val="24"/>
          <w:szCs w:val="24"/>
          <w:lang w:eastAsia="ru-RU"/>
        </w:rPr>
        <w:t>В </w:t>
      </w:r>
      <w:r w:rsidRPr="00BA5030">
        <w:rPr>
          <w:rFonts w:ascii="Times New Roman" w:eastAsia="Times New Roman" w:hAnsi="Times New Roman" w:cs="Times New Roman"/>
          <w:color w:val="525252"/>
          <w:sz w:val="24"/>
          <w:szCs w:val="24"/>
          <w:lang w:eastAsia="ru-RU"/>
        </w:rPr>
        <w:t>середине </w:t>
      </w:r>
      <w:r w:rsidRPr="00BA5030">
        <w:rPr>
          <w:rFonts w:ascii="Times New Roman" w:eastAsia="Times New Roman" w:hAnsi="Times New Roman" w:cs="Times New Roman"/>
          <w:b/>
          <w:bCs/>
          <w:color w:val="525252"/>
          <w:sz w:val="24"/>
          <w:szCs w:val="24"/>
          <w:lang w:eastAsia="ru-RU"/>
        </w:rPr>
        <w:t>XVIII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w:t>
      </w:r>
      <w:proofErr w:type="gramStart"/>
      <w:r w:rsidRPr="00BA5030">
        <w:rPr>
          <w:rFonts w:ascii="Times New Roman" w:eastAsia="Times New Roman" w:hAnsi="Times New Roman" w:cs="Times New Roman"/>
          <w:color w:val="525252"/>
          <w:sz w:val="24"/>
          <w:szCs w:val="24"/>
          <w:lang w:eastAsia="ru-RU"/>
        </w:rPr>
        <w:t>появляется</w:t>
      </w:r>
      <w:proofErr w:type="gramEnd"/>
      <w:r w:rsidRPr="00BA5030">
        <w:rPr>
          <w:rFonts w:ascii="Times New Roman" w:eastAsia="Times New Roman" w:hAnsi="Times New Roman" w:cs="Times New Roman"/>
          <w:color w:val="525252"/>
          <w:sz w:val="24"/>
          <w:szCs w:val="24"/>
          <w:lang w:eastAsia="ru-RU"/>
        </w:rPr>
        <w:t xml:space="preserve"> любовная лирика, которую сочиняли наряду с поэтами-мужчинами и женщины. Большую известность получило поэтическое произведение </w:t>
      </w:r>
      <w:r w:rsidRPr="00BA5030">
        <w:rPr>
          <w:rFonts w:ascii="Times New Roman" w:eastAsia="Times New Roman" w:hAnsi="Times New Roman" w:cs="Times New Roman"/>
          <w:b/>
          <w:bCs/>
          <w:color w:val="525252"/>
          <w:sz w:val="24"/>
          <w:szCs w:val="24"/>
          <w:lang w:eastAsia="ru-RU"/>
        </w:rPr>
        <w:t>«Мера любви», </w:t>
      </w:r>
      <w:r w:rsidRPr="00BA5030">
        <w:rPr>
          <w:rFonts w:ascii="Times New Roman" w:eastAsia="Times New Roman" w:hAnsi="Times New Roman" w:cs="Times New Roman"/>
          <w:color w:val="525252"/>
          <w:sz w:val="24"/>
          <w:szCs w:val="24"/>
          <w:lang w:eastAsia="ru-RU"/>
        </w:rPr>
        <w:t>автором которого была жена одного из бирманских монархов </w:t>
      </w:r>
      <w:r w:rsidRPr="00BA5030">
        <w:rPr>
          <w:rFonts w:ascii="Times New Roman" w:eastAsia="Times New Roman" w:hAnsi="Times New Roman" w:cs="Times New Roman"/>
          <w:b/>
          <w:bCs/>
          <w:color w:val="525252"/>
          <w:sz w:val="24"/>
          <w:szCs w:val="24"/>
          <w:lang w:eastAsia="ru-RU"/>
        </w:rPr>
        <w:t>Ма Мья Гале, </w:t>
      </w:r>
      <w:r w:rsidRPr="00BA5030">
        <w:rPr>
          <w:rFonts w:ascii="Times New Roman" w:eastAsia="Times New Roman" w:hAnsi="Times New Roman" w:cs="Times New Roman"/>
          <w:color w:val="525252"/>
          <w:sz w:val="24"/>
          <w:szCs w:val="24"/>
          <w:lang w:eastAsia="ru-RU"/>
        </w:rPr>
        <w:t>с именем которой литературоведы связывают и появление в Бирме так называемой «куртуазной лирики». В тот же период был написан и первый бирманский роман </w:t>
      </w:r>
      <w:r w:rsidRPr="00BA5030">
        <w:rPr>
          <w:rFonts w:ascii="Times New Roman" w:eastAsia="Times New Roman" w:hAnsi="Times New Roman" w:cs="Times New Roman"/>
          <w:b/>
          <w:bCs/>
          <w:color w:val="525252"/>
          <w:sz w:val="24"/>
          <w:szCs w:val="24"/>
          <w:lang w:eastAsia="ru-RU"/>
        </w:rPr>
        <w:t>«Ядана Чемодун», </w:t>
      </w:r>
      <w:r w:rsidRPr="00BA5030">
        <w:rPr>
          <w:rFonts w:ascii="Times New Roman" w:eastAsia="Times New Roman" w:hAnsi="Times New Roman" w:cs="Times New Roman"/>
          <w:color w:val="525252"/>
          <w:sz w:val="24"/>
          <w:szCs w:val="24"/>
          <w:lang w:eastAsia="ru-RU"/>
        </w:rPr>
        <w:t>опубликованный, правда, лишь в начале </w:t>
      </w:r>
      <w:r w:rsidRPr="00BA5030">
        <w:rPr>
          <w:rFonts w:ascii="Times New Roman" w:eastAsia="Times New Roman" w:hAnsi="Times New Roman" w:cs="Times New Roman"/>
          <w:b/>
          <w:bCs/>
          <w:color w:val="525252"/>
          <w:sz w:val="24"/>
          <w:szCs w:val="24"/>
          <w:lang w:eastAsia="ru-RU"/>
        </w:rPr>
        <w:t>XX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конце XVIII — начале </w:t>
      </w:r>
      <w:r w:rsidRPr="00BA5030">
        <w:rPr>
          <w:rFonts w:ascii="Times New Roman" w:eastAsia="Times New Roman" w:hAnsi="Times New Roman" w:cs="Times New Roman"/>
          <w:b/>
          <w:bCs/>
          <w:color w:val="525252"/>
          <w:sz w:val="24"/>
          <w:szCs w:val="24"/>
          <w:lang w:eastAsia="ru-RU"/>
        </w:rPr>
        <w:t>XIX </w:t>
      </w:r>
      <w:r w:rsidRPr="00BA5030">
        <w:rPr>
          <w:rFonts w:ascii="Times New Roman" w:eastAsia="Times New Roman" w:hAnsi="Times New Roman" w:cs="Times New Roman"/>
          <w:color w:val="525252"/>
          <w:sz w:val="24"/>
          <w:szCs w:val="24"/>
          <w:lang w:eastAsia="ru-RU"/>
        </w:rPr>
        <w:t>вв. зарождается жанр бирманской национальной драмы, как и в других буддистских государствах основанной на различных интерпретациях дж</w:t>
      </w:r>
      <w:proofErr w:type="gramStart"/>
      <w:r w:rsidRPr="00BA5030">
        <w:rPr>
          <w:rFonts w:ascii="Times New Roman" w:eastAsia="Times New Roman" w:hAnsi="Times New Roman" w:cs="Times New Roman"/>
          <w:color w:val="525252"/>
          <w:sz w:val="24"/>
          <w:szCs w:val="24"/>
          <w:lang w:eastAsia="ru-RU"/>
        </w:rPr>
        <w:t>а-</w:t>
      </w:r>
      <w:proofErr w:type="gramEnd"/>
      <w:r w:rsidRPr="00BA5030">
        <w:rPr>
          <w:rFonts w:ascii="Times New Roman" w:eastAsia="Times New Roman" w:hAnsi="Times New Roman" w:cs="Times New Roman"/>
          <w:color w:val="525252"/>
          <w:sz w:val="24"/>
          <w:szCs w:val="24"/>
          <w:lang w:eastAsia="ru-RU"/>
        </w:rPr>
        <w:t xml:space="preserve"> так и «Рамаяны». Стали создаваться и пьесы на светские темы. Наиболее известными драматургами того времени были</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У Чин</w:t>
      </w:r>
      <w:proofErr w:type="gramStart"/>
      <w:r w:rsidRPr="00BA5030">
        <w:rPr>
          <w:rFonts w:ascii="Times New Roman" w:eastAsia="Times New Roman" w:hAnsi="Times New Roman" w:cs="Times New Roman"/>
          <w:color w:val="525252"/>
          <w:sz w:val="24"/>
          <w:szCs w:val="24"/>
          <w:lang w:eastAsia="ru-RU"/>
        </w:rPr>
        <w:t xml:space="preserve"> У</w:t>
      </w:r>
      <w:proofErr w:type="gramEnd"/>
      <w:r w:rsidRPr="00BA5030">
        <w:rPr>
          <w:rFonts w:ascii="Times New Roman" w:eastAsia="Times New Roman" w:hAnsi="Times New Roman" w:cs="Times New Roman"/>
          <w:color w:val="525252"/>
          <w:sz w:val="24"/>
          <w:szCs w:val="24"/>
          <w:lang w:eastAsia="ru-RU"/>
        </w:rPr>
        <w:t xml:space="preserve"> и У Поун Ня, в пьесах которых сочетались элементы придворного и народного театров. После прихода в Бирму англичан этот жанр оказался в упадке, и началось влияние на него европейской литературной традиции.</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В 1776 г. увидела свет первая бирманская книга, отпечатанная в Италии. Там же был изготовлен и первый бирманский типографский шрифт. В начале XIX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w:t>
      </w:r>
      <w:proofErr w:type="gramStart"/>
      <w:r w:rsidRPr="00BA5030">
        <w:rPr>
          <w:rFonts w:ascii="Times New Roman" w:eastAsia="Times New Roman" w:hAnsi="Times New Roman" w:cs="Times New Roman"/>
          <w:color w:val="525252"/>
          <w:sz w:val="24"/>
          <w:szCs w:val="24"/>
          <w:lang w:eastAsia="ru-RU"/>
        </w:rPr>
        <w:t>из</w:t>
      </w:r>
      <w:proofErr w:type="gramEnd"/>
      <w:r w:rsidRPr="00BA5030">
        <w:rPr>
          <w:rFonts w:ascii="Times New Roman" w:eastAsia="Times New Roman" w:hAnsi="Times New Roman" w:cs="Times New Roman"/>
          <w:color w:val="525252"/>
          <w:sz w:val="24"/>
          <w:szCs w:val="24"/>
          <w:lang w:eastAsia="ru-RU"/>
        </w:rPr>
        <w:t xml:space="preserve"> Англии миссионерами был привезен на территорию Бирмы типографский станок для печати христианской литературы. В середине XIX в. печатный станок появился и во дворце бирманского монарха, после чего в стране начало развиваться книгопечатание.</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В области архитектуры проектировались и строились здания из дерева. В 1857 г. был построен Мандалай с его дворцовым комплексом. В 1871 г. там, после уточнения текста священных буддистских книг, появился городок-библиотека с маленькими храмами, в каждом из которых находилась одна из специально сделанных мраморных </w:t>
      </w:r>
      <w:r w:rsidRPr="00BA5030">
        <w:rPr>
          <w:rFonts w:ascii="Times New Roman" w:eastAsia="Times New Roman" w:hAnsi="Times New Roman" w:cs="Times New Roman"/>
          <w:color w:val="525252"/>
          <w:sz w:val="24"/>
          <w:szCs w:val="24"/>
          <w:lang w:eastAsia="ru-RU"/>
        </w:rPr>
        <w:lastRenderedPageBreak/>
        <w:t>плит, на которых были высечены фрагменты канонических текстов. После английской колонизации в Рангуне началось строительство зданий для нужд колониальной администрации в европейском стиле.</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В скульптуре также главными являлись религиозные мотивы, создавались, в основном, изваяния Будды. Наиболее значимым </w:t>
      </w:r>
      <w:proofErr w:type="gramStart"/>
      <w:r w:rsidRPr="00BA5030">
        <w:rPr>
          <w:rFonts w:ascii="Times New Roman" w:eastAsia="Times New Roman" w:hAnsi="Times New Roman" w:cs="Times New Roman"/>
          <w:color w:val="525252"/>
          <w:sz w:val="24"/>
          <w:szCs w:val="24"/>
          <w:lang w:eastAsia="ru-RU"/>
        </w:rPr>
        <w:t>из</w:t>
      </w:r>
      <w:proofErr w:type="gramEnd"/>
      <w:r w:rsidRPr="00BA5030">
        <w:rPr>
          <w:rFonts w:ascii="Times New Roman" w:eastAsia="Times New Roman" w:hAnsi="Times New Roman" w:cs="Times New Roman"/>
          <w:color w:val="525252"/>
          <w:sz w:val="24"/>
          <w:szCs w:val="24"/>
          <w:lang w:eastAsia="ru-RU"/>
        </w:rPr>
        <w:t xml:space="preserve"> </w:t>
      </w:r>
      <w:proofErr w:type="gramStart"/>
      <w:r w:rsidRPr="00BA5030">
        <w:rPr>
          <w:rFonts w:ascii="Times New Roman" w:eastAsia="Times New Roman" w:hAnsi="Times New Roman" w:cs="Times New Roman"/>
          <w:color w:val="525252"/>
          <w:sz w:val="24"/>
          <w:szCs w:val="24"/>
          <w:lang w:eastAsia="ru-RU"/>
        </w:rPr>
        <w:t>них</w:t>
      </w:r>
      <w:proofErr w:type="gramEnd"/>
      <w:r w:rsidRPr="00BA5030">
        <w:rPr>
          <w:rFonts w:ascii="Times New Roman" w:eastAsia="Times New Roman" w:hAnsi="Times New Roman" w:cs="Times New Roman"/>
          <w:color w:val="525252"/>
          <w:sz w:val="24"/>
          <w:szCs w:val="24"/>
          <w:lang w:eastAsia="ru-RU"/>
        </w:rPr>
        <w:t xml:space="preserve"> считается скульптура Будды высотой в 7,5 м в храмовом комплексе Мандалая из белого мрамора.</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bookmarkStart w:id="11" w:name="h.2xcytpi"/>
      <w:bookmarkEnd w:id="11"/>
      <w:r w:rsidRPr="00BA5030">
        <w:rPr>
          <w:rFonts w:ascii="Times New Roman" w:eastAsia="Times New Roman" w:hAnsi="Times New Roman" w:cs="Times New Roman"/>
          <w:color w:val="525252"/>
          <w:sz w:val="24"/>
          <w:szCs w:val="24"/>
          <w:lang w:eastAsia="ru-RU"/>
        </w:rPr>
        <w:t>В XVI в. начался расцвет бирманской придворной поэзии. Значительное воздействие на развитие бирманского театра оказала сиамская традиция, так как из Сиама было в разное время вывезено много музыкантов и танцоров. Особое развитие в Новое время получил и бирманский театр марионеток.</w:t>
      </w:r>
    </w:p>
    <w:p w:rsidR="005E54C6" w:rsidRPr="00BA5030" w:rsidRDefault="005E54C6" w:rsidP="005E54C6">
      <w:pPr>
        <w:spacing w:after="0" w:line="240" w:lineRule="auto"/>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i/>
          <w:iCs/>
          <w:color w:val="525252"/>
          <w:sz w:val="24"/>
          <w:szCs w:val="24"/>
          <w:lang w:eastAsia="ru-RU"/>
        </w:rPr>
        <w:t>Индонезия</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i/>
          <w:iCs/>
          <w:color w:val="525252"/>
          <w:sz w:val="24"/>
          <w:szCs w:val="24"/>
          <w:lang w:eastAsia="ru-RU"/>
        </w:rPr>
        <w:t>Индонезия в раннее Новое время</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Население островов Индонезийского архипелага насчитывало в XVI в. около трех миллионов человек. Народы, населявшие архипелаг, находились на различных стадиях развития. Народы, проживавшие на о. Борнео, в ряде районов о. Суматра, о. Целебесе, находились еще на догосударствен-ной стадии развития, некоторые даже с элементами матриархата. В других же районах уже существовали государственные образования, особенно на островах Ява и Суматра.</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В XIV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началась </w:t>
      </w:r>
      <w:proofErr w:type="gramStart"/>
      <w:r w:rsidRPr="00BA5030">
        <w:rPr>
          <w:rFonts w:ascii="Times New Roman" w:eastAsia="Times New Roman" w:hAnsi="Times New Roman" w:cs="Times New Roman"/>
          <w:color w:val="525252"/>
          <w:sz w:val="24"/>
          <w:szCs w:val="24"/>
          <w:lang w:eastAsia="ru-RU"/>
        </w:rPr>
        <w:t>исламизация</w:t>
      </w:r>
      <w:proofErr w:type="gramEnd"/>
      <w:r w:rsidRPr="00BA5030">
        <w:rPr>
          <w:rFonts w:ascii="Times New Roman" w:eastAsia="Times New Roman" w:hAnsi="Times New Roman" w:cs="Times New Roman"/>
          <w:color w:val="525252"/>
          <w:sz w:val="24"/>
          <w:szCs w:val="24"/>
          <w:lang w:eastAsia="ru-RU"/>
        </w:rPr>
        <w:t xml:space="preserve"> Индонезии за счет вытеснения буддизма и индуизма, и уже к XVI в. на Яве появились княжества, управляемые мусульманами, которые соседствовали с районами, исповедовавшими индуизм, буддизм, а также местные языческие верования. С этого же времени начинается европейская колонизация островов Индонезийского архипелага, которая оказала существенное воздействие на характер его развития на протяжении всего периода Нового времени.</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Из островов индонезийского архипелага к началу XVI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выделялась </w:t>
      </w:r>
      <w:proofErr w:type="gramStart"/>
      <w:r w:rsidRPr="00BA5030">
        <w:rPr>
          <w:rFonts w:ascii="Times New Roman" w:eastAsia="Times New Roman" w:hAnsi="Times New Roman" w:cs="Times New Roman"/>
          <w:color w:val="525252"/>
          <w:sz w:val="24"/>
          <w:szCs w:val="24"/>
          <w:lang w:eastAsia="ru-RU"/>
        </w:rPr>
        <w:t>Ява</w:t>
      </w:r>
      <w:proofErr w:type="gramEnd"/>
      <w:r w:rsidRPr="00BA5030">
        <w:rPr>
          <w:rFonts w:ascii="Times New Roman" w:eastAsia="Times New Roman" w:hAnsi="Times New Roman" w:cs="Times New Roman"/>
          <w:color w:val="525252"/>
          <w:sz w:val="24"/>
          <w:szCs w:val="24"/>
          <w:lang w:eastAsia="ru-RU"/>
        </w:rPr>
        <w:t>, территория которой, после распада государства Маджапахит, оказалась поделенной на несколько государственных образований, возглавлявшихся мусульманскими правителями. В этот период активную роль на острове играла Португалия, войска которой в 1511 г. сумели овладеть Малаккой, игравшей ключевую роль в торговых связях в регионе. Там было установлено прямое португальское колониальное правление, и Португалия превратилась, таким образом, в сильного конкурента для индонезийских княжеств, а также англичан и испанцев, имевших в этом районе собственные интересы. Португальцы вывозили оттуда пряности,</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скупая их за бесценок у местного населения, а также занимались нападениями на торговые суда других государств.</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Постепенно в зоне Зондского пролива возникли новые государственные образования, объединившиеся в 1568 г. в независимый </w:t>
      </w:r>
      <w:r w:rsidRPr="00BA5030">
        <w:rPr>
          <w:rFonts w:ascii="Times New Roman" w:eastAsia="Times New Roman" w:hAnsi="Times New Roman" w:cs="Times New Roman"/>
          <w:b/>
          <w:bCs/>
          <w:color w:val="525252"/>
          <w:sz w:val="24"/>
          <w:szCs w:val="24"/>
          <w:lang w:eastAsia="ru-RU"/>
        </w:rPr>
        <w:t>султанат Батнам. В </w:t>
      </w:r>
      <w:r w:rsidRPr="00BA5030">
        <w:rPr>
          <w:rFonts w:ascii="Times New Roman" w:eastAsia="Times New Roman" w:hAnsi="Times New Roman" w:cs="Times New Roman"/>
          <w:color w:val="525252"/>
          <w:sz w:val="24"/>
          <w:szCs w:val="24"/>
          <w:lang w:eastAsia="ru-RU"/>
        </w:rPr>
        <w:t xml:space="preserve">него вошли прилегающие к проливу </w:t>
      </w:r>
      <w:proofErr w:type="gramStart"/>
      <w:r w:rsidRPr="00BA5030">
        <w:rPr>
          <w:rFonts w:ascii="Times New Roman" w:eastAsia="Times New Roman" w:hAnsi="Times New Roman" w:cs="Times New Roman"/>
          <w:color w:val="525252"/>
          <w:sz w:val="24"/>
          <w:szCs w:val="24"/>
          <w:lang w:eastAsia="ru-RU"/>
        </w:rPr>
        <w:t>земли</w:t>
      </w:r>
      <w:proofErr w:type="gramEnd"/>
      <w:r w:rsidRPr="00BA5030">
        <w:rPr>
          <w:rFonts w:ascii="Times New Roman" w:eastAsia="Times New Roman" w:hAnsi="Times New Roman" w:cs="Times New Roman"/>
          <w:color w:val="525252"/>
          <w:sz w:val="24"/>
          <w:szCs w:val="24"/>
          <w:lang w:eastAsia="ru-RU"/>
        </w:rPr>
        <w:t xml:space="preserve"> как со стороны Явы, так и Суматры. Одноименная столица этого государства к концу XVI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превратилась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один из крупных торговых центров не только по меркам Юго-Восточной Азии, но и всего азиатского-африканского мира. На получаемые доходы в виде налогов правители Бат-нама сумели организовать сильную, хорошо оснащенную армию и военный флот, которые могли успешно противостоять португальцам.</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Вторым крупным государственным образованием на территории Индонезии в XVI в. стал </w:t>
      </w:r>
      <w:r w:rsidRPr="00BA5030">
        <w:rPr>
          <w:rFonts w:ascii="Times New Roman" w:eastAsia="Times New Roman" w:hAnsi="Times New Roman" w:cs="Times New Roman"/>
          <w:b/>
          <w:bCs/>
          <w:color w:val="525252"/>
          <w:sz w:val="24"/>
          <w:szCs w:val="24"/>
          <w:lang w:eastAsia="ru-RU"/>
        </w:rPr>
        <w:t>султанат Аче</w:t>
      </w:r>
      <w:proofErr w:type="gramStart"/>
      <w:r w:rsidRPr="00BA5030">
        <w:rPr>
          <w:rFonts w:ascii="Times New Roman" w:eastAsia="Times New Roman" w:hAnsi="Times New Roman" w:cs="Times New Roman"/>
          <w:b/>
          <w:bCs/>
          <w:color w:val="525252"/>
          <w:sz w:val="24"/>
          <w:szCs w:val="24"/>
          <w:lang w:eastAsia="ru-RU"/>
        </w:rPr>
        <w:t>,</w:t>
      </w:r>
      <w:r w:rsidRPr="00BA5030">
        <w:rPr>
          <w:rFonts w:ascii="Times New Roman" w:eastAsia="Times New Roman" w:hAnsi="Times New Roman" w:cs="Times New Roman"/>
          <w:color w:val="525252"/>
          <w:sz w:val="24"/>
          <w:szCs w:val="24"/>
          <w:lang w:eastAsia="ru-RU"/>
        </w:rPr>
        <w:t>р</w:t>
      </w:r>
      <w:proofErr w:type="gramEnd"/>
      <w:r w:rsidRPr="00BA5030">
        <w:rPr>
          <w:rFonts w:ascii="Times New Roman" w:eastAsia="Times New Roman" w:hAnsi="Times New Roman" w:cs="Times New Roman"/>
          <w:color w:val="525252"/>
          <w:sz w:val="24"/>
          <w:szCs w:val="24"/>
          <w:lang w:eastAsia="ru-RU"/>
        </w:rPr>
        <w:t>асполагавшийся в северных районах Суматры. На юге этого острова находился </w:t>
      </w:r>
      <w:r w:rsidRPr="00BA5030">
        <w:rPr>
          <w:rFonts w:ascii="Times New Roman" w:eastAsia="Times New Roman" w:hAnsi="Times New Roman" w:cs="Times New Roman"/>
          <w:b/>
          <w:bCs/>
          <w:color w:val="525252"/>
          <w:sz w:val="24"/>
          <w:szCs w:val="24"/>
          <w:lang w:eastAsia="ru-RU"/>
        </w:rPr>
        <w:t>султанат Джохор, </w:t>
      </w:r>
      <w:r w:rsidRPr="00BA5030">
        <w:rPr>
          <w:rFonts w:ascii="Times New Roman" w:eastAsia="Times New Roman" w:hAnsi="Times New Roman" w:cs="Times New Roman"/>
          <w:color w:val="525252"/>
          <w:sz w:val="24"/>
          <w:szCs w:val="24"/>
          <w:lang w:eastAsia="ru-RU"/>
        </w:rPr>
        <w:t xml:space="preserve">правители которого соперничали с Аче за влияние на острове. Вся вторая половина XVI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прошла </w:t>
      </w:r>
      <w:proofErr w:type="gramStart"/>
      <w:r w:rsidRPr="00BA5030">
        <w:rPr>
          <w:rFonts w:ascii="Times New Roman" w:eastAsia="Times New Roman" w:hAnsi="Times New Roman" w:cs="Times New Roman"/>
          <w:color w:val="525252"/>
          <w:sz w:val="24"/>
          <w:szCs w:val="24"/>
          <w:lang w:eastAsia="ru-RU"/>
        </w:rPr>
        <w:t>во</w:t>
      </w:r>
      <w:proofErr w:type="gramEnd"/>
      <w:r w:rsidRPr="00BA5030">
        <w:rPr>
          <w:rFonts w:ascii="Times New Roman" w:eastAsia="Times New Roman" w:hAnsi="Times New Roman" w:cs="Times New Roman"/>
          <w:color w:val="525252"/>
          <w:sz w:val="24"/>
          <w:szCs w:val="24"/>
          <w:lang w:eastAsia="ru-RU"/>
        </w:rPr>
        <w:t xml:space="preserve"> взаимных распрях между этими государствами, что, несомненно, было в интересах Португалии, так как ее потенциальные соперники ослабляли друг друга, приводя в упадок собственные земли.</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В 1602 г. возникла голландская Ост-Индская компания, получившая право монопольной торговли и мореходства от мыса Доброй Надежды и вплоть до Магелланова пролива. Компания имела также право содержать на этих территориях свои войска, </w:t>
      </w:r>
      <w:r w:rsidRPr="00BA5030">
        <w:rPr>
          <w:rFonts w:ascii="Times New Roman" w:eastAsia="Times New Roman" w:hAnsi="Times New Roman" w:cs="Times New Roman"/>
          <w:color w:val="525252"/>
          <w:sz w:val="24"/>
          <w:szCs w:val="24"/>
          <w:lang w:eastAsia="ru-RU"/>
        </w:rPr>
        <w:lastRenderedPageBreak/>
        <w:t>объявлять войну и заключать мирные договоры, строить крепости, а также чеканить собственную монету. Она сочетала в своей практической деятельности методы насилия и активной торговли, имея в лице Испании и Португалии своих главных конкурентов в регионе Юго-Восточной Азии.</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1596 г. на Яву высадилась первая голландская экспедиция, а спустя четыре года голландцы заключили первый договор с правителем острова Амбон о постройке там фактории и закупке пряностей.</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1609 г. голландцам удалось вытеснить своих португальских и испанских конкурентов с Молукк. В </w:t>
      </w:r>
      <w:r w:rsidRPr="00BA5030">
        <w:rPr>
          <w:rFonts w:ascii="Times New Roman" w:eastAsia="Times New Roman" w:hAnsi="Times New Roman" w:cs="Times New Roman"/>
          <w:b/>
          <w:bCs/>
          <w:color w:val="525252"/>
          <w:sz w:val="24"/>
          <w:szCs w:val="24"/>
          <w:lang w:eastAsia="ru-RU"/>
        </w:rPr>
        <w:t>1619 </w:t>
      </w:r>
      <w:r w:rsidRPr="00BA5030">
        <w:rPr>
          <w:rFonts w:ascii="Times New Roman" w:eastAsia="Times New Roman" w:hAnsi="Times New Roman" w:cs="Times New Roman"/>
          <w:color w:val="525252"/>
          <w:sz w:val="24"/>
          <w:szCs w:val="24"/>
          <w:lang w:eastAsia="ru-RU"/>
        </w:rPr>
        <w:t>г. они захватили на Яве Джакарту (Батавию), позднее превратив ее в главный административный центр своих колониальных владений в Индонезии.</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Английская Ост-Индская компания ограничилась созданием факторий на Молукках, Сулавеси, Яве, Суматре и Сиаме.</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proofErr w:type="gramStart"/>
      <w:r w:rsidRPr="00BA5030">
        <w:rPr>
          <w:rFonts w:ascii="Times New Roman" w:eastAsia="Times New Roman" w:hAnsi="Times New Roman" w:cs="Times New Roman"/>
          <w:b/>
          <w:bCs/>
          <w:color w:val="525252"/>
          <w:sz w:val="24"/>
          <w:szCs w:val="24"/>
          <w:lang w:eastAsia="ru-RU"/>
        </w:rPr>
        <w:t>В 1619 </w:t>
      </w:r>
      <w:r w:rsidRPr="00BA5030">
        <w:rPr>
          <w:rFonts w:ascii="Times New Roman" w:eastAsia="Times New Roman" w:hAnsi="Times New Roman" w:cs="Times New Roman"/>
          <w:color w:val="525252"/>
          <w:sz w:val="24"/>
          <w:szCs w:val="24"/>
          <w:lang w:eastAsia="ru-RU"/>
        </w:rPr>
        <w:t>г. голландский флот одержал ряд побед над английским флотом в Сиамском и Зондском проливах, а в 20-е гг. вытеснил их и с Молукк.</w:t>
      </w:r>
      <w:proofErr w:type="gramEnd"/>
      <w:r w:rsidRPr="00BA5030">
        <w:rPr>
          <w:rFonts w:ascii="Times New Roman" w:eastAsia="Times New Roman" w:hAnsi="Times New Roman" w:cs="Times New Roman"/>
          <w:color w:val="525252"/>
          <w:sz w:val="24"/>
          <w:szCs w:val="24"/>
          <w:lang w:eastAsia="ru-RU"/>
        </w:rPr>
        <w:t xml:space="preserve"> После этого англичане сосредоточили свое главное внимание на Индии.</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proofErr w:type="gramStart"/>
      <w:r w:rsidRPr="00BA5030">
        <w:rPr>
          <w:rFonts w:ascii="Times New Roman" w:eastAsia="Times New Roman" w:hAnsi="Times New Roman" w:cs="Times New Roman"/>
          <w:color w:val="525252"/>
          <w:sz w:val="24"/>
          <w:szCs w:val="24"/>
          <w:lang w:eastAsia="ru-RU"/>
        </w:rPr>
        <w:t>В начале</w:t>
      </w:r>
      <w:proofErr w:type="gramEnd"/>
      <w:r w:rsidRPr="00BA5030">
        <w:rPr>
          <w:rFonts w:ascii="Times New Roman" w:eastAsia="Times New Roman" w:hAnsi="Times New Roman" w:cs="Times New Roman"/>
          <w:color w:val="525252"/>
          <w:sz w:val="24"/>
          <w:szCs w:val="24"/>
          <w:lang w:eastAsia="ru-RU"/>
        </w:rPr>
        <w:t> </w:t>
      </w:r>
      <w:r w:rsidRPr="00BA5030">
        <w:rPr>
          <w:rFonts w:ascii="Times New Roman" w:eastAsia="Times New Roman" w:hAnsi="Times New Roman" w:cs="Times New Roman"/>
          <w:b/>
          <w:bCs/>
          <w:color w:val="525252"/>
          <w:sz w:val="24"/>
          <w:szCs w:val="24"/>
          <w:lang w:eastAsia="ru-RU"/>
        </w:rPr>
        <w:t>XVII в. </w:t>
      </w:r>
      <w:r w:rsidRPr="00BA5030">
        <w:rPr>
          <w:rFonts w:ascii="Times New Roman" w:eastAsia="Times New Roman" w:hAnsi="Times New Roman" w:cs="Times New Roman"/>
          <w:color w:val="525252"/>
          <w:sz w:val="24"/>
          <w:szCs w:val="24"/>
          <w:lang w:eastAsia="ru-RU"/>
        </w:rPr>
        <w:t>голландцы предложили местным правителям продавать им пряности по более высоким ценам, чем португальцам или испанцам. Затем они, наоборот, стремились сделать эти цены максимально низкими. Связи между островами могли поддерживаться лишь голландскими судами или судами, имевшими специальное разрешение от них. На Мо-лукки могли приезжать лишь голландцы.</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i/>
          <w:iCs/>
          <w:color w:val="525252"/>
          <w:sz w:val="24"/>
          <w:szCs w:val="24"/>
          <w:lang w:eastAsia="ru-RU"/>
        </w:rPr>
        <w:t>Индонезия в середине XVII — середине XIX вв.</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В середине XVII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наиболее </w:t>
      </w:r>
      <w:proofErr w:type="gramStart"/>
      <w:r w:rsidRPr="00BA5030">
        <w:rPr>
          <w:rFonts w:ascii="Times New Roman" w:eastAsia="Times New Roman" w:hAnsi="Times New Roman" w:cs="Times New Roman"/>
          <w:color w:val="525252"/>
          <w:sz w:val="24"/>
          <w:szCs w:val="24"/>
          <w:lang w:eastAsia="ru-RU"/>
        </w:rPr>
        <w:t>крупным</w:t>
      </w:r>
      <w:proofErr w:type="gramEnd"/>
      <w:r w:rsidRPr="00BA5030">
        <w:rPr>
          <w:rFonts w:ascii="Times New Roman" w:eastAsia="Times New Roman" w:hAnsi="Times New Roman" w:cs="Times New Roman"/>
          <w:color w:val="525252"/>
          <w:sz w:val="24"/>
          <w:szCs w:val="24"/>
          <w:lang w:eastAsia="ru-RU"/>
        </w:rPr>
        <w:t xml:space="preserve"> и влиятельным на Яве являлся </w:t>
      </w:r>
      <w:r w:rsidRPr="00BA5030">
        <w:rPr>
          <w:rFonts w:ascii="Times New Roman" w:eastAsia="Times New Roman" w:hAnsi="Times New Roman" w:cs="Times New Roman"/>
          <w:b/>
          <w:bCs/>
          <w:color w:val="525252"/>
          <w:sz w:val="24"/>
          <w:szCs w:val="24"/>
          <w:lang w:eastAsia="ru-RU"/>
        </w:rPr>
        <w:t>султанат Матарам, </w:t>
      </w:r>
      <w:r w:rsidRPr="00BA5030">
        <w:rPr>
          <w:rFonts w:ascii="Times New Roman" w:eastAsia="Times New Roman" w:hAnsi="Times New Roman" w:cs="Times New Roman"/>
          <w:color w:val="525252"/>
          <w:sz w:val="24"/>
          <w:szCs w:val="24"/>
          <w:lang w:eastAsia="ru-RU"/>
        </w:rPr>
        <w:t>занимавший ее центральную и восточную части. Во главе этого государства находился </w:t>
      </w:r>
      <w:r w:rsidRPr="00BA5030">
        <w:rPr>
          <w:rFonts w:ascii="Times New Roman" w:eastAsia="Times New Roman" w:hAnsi="Times New Roman" w:cs="Times New Roman"/>
          <w:i/>
          <w:iCs/>
          <w:color w:val="525252"/>
          <w:sz w:val="24"/>
          <w:szCs w:val="24"/>
          <w:lang w:eastAsia="ru-RU"/>
        </w:rPr>
        <w:t>сусухунан </w:t>
      </w:r>
      <w:r w:rsidRPr="00BA5030">
        <w:rPr>
          <w:rFonts w:ascii="Times New Roman" w:eastAsia="Times New Roman" w:hAnsi="Times New Roman" w:cs="Times New Roman"/>
          <w:color w:val="525252"/>
          <w:sz w:val="24"/>
          <w:szCs w:val="24"/>
          <w:lang w:eastAsia="ru-RU"/>
        </w:rPr>
        <w:t>(«тот, которому все подчиняются»), стремившийся распространить собственное влияние и на западную часть острова, где в то время располагался султанат Бантам. Его расцвет был в первую очередь связан с проходившими через него важными торговыми путями. В конце XVI в. сюда стали проникать голландцы, захватившие подчиненное Бантаму княжество Джакарта. Однако попытки полного подчинения Матарама и Бантама власти голландской Ост-Индской компании в тот период успеха не имели.</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середине XVII в. на севере острова Суматра располагалось </w:t>
      </w:r>
      <w:r w:rsidRPr="00BA5030">
        <w:rPr>
          <w:rFonts w:ascii="Times New Roman" w:eastAsia="Times New Roman" w:hAnsi="Times New Roman" w:cs="Times New Roman"/>
          <w:b/>
          <w:bCs/>
          <w:color w:val="525252"/>
          <w:sz w:val="24"/>
          <w:szCs w:val="24"/>
          <w:lang w:eastAsia="ru-RU"/>
        </w:rPr>
        <w:t>княжество Аче, </w:t>
      </w:r>
      <w:r w:rsidRPr="00BA5030">
        <w:rPr>
          <w:rFonts w:ascii="Times New Roman" w:eastAsia="Times New Roman" w:hAnsi="Times New Roman" w:cs="Times New Roman"/>
          <w:color w:val="525252"/>
          <w:sz w:val="24"/>
          <w:szCs w:val="24"/>
          <w:lang w:eastAsia="ru-RU"/>
        </w:rPr>
        <w:t>на востоке — </w:t>
      </w:r>
      <w:r w:rsidRPr="00BA5030">
        <w:rPr>
          <w:rFonts w:ascii="Times New Roman" w:eastAsia="Times New Roman" w:hAnsi="Times New Roman" w:cs="Times New Roman"/>
          <w:b/>
          <w:bCs/>
          <w:color w:val="525252"/>
          <w:sz w:val="24"/>
          <w:szCs w:val="24"/>
          <w:lang w:eastAsia="ru-RU"/>
        </w:rPr>
        <w:t>Тидор </w:t>
      </w:r>
      <w:r w:rsidRPr="00BA5030">
        <w:rPr>
          <w:rFonts w:ascii="Times New Roman" w:eastAsia="Times New Roman" w:hAnsi="Times New Roman" w:cs="Times New Roman"/>
          <w:color w:val="525252"/>
          <w:sz w:val="24"/>
          <w:szCs w:val="24"/>
          <w:lang w:eastAsia="ru-RU"/>
        </w:rPr>
        <w:t>и </w:t>
      </w:r>
      <w:r w:rsidRPr="00BA5030">
        <w:rPr>
          <w:rFonts w:ascii="Times New Roman" w:eastAsia="Times New Roman" w:hAnsi="Times New Roman" w:cs="Times New Roman"/>
          <w:b/>
          <w:bCs/>
          <w:color w:val="525252"/>
          <w:sz w:val="24"/>
          <w:szCs w:val="24"/>
          <w:lang w:eastAsia="ru-RU"/>
        </w:rPr>
        <w:t>Тернате</w:t>
      </w:r>
      <w:proofErr w:type="gramStart"/>
      <w:r w:rsidRPr="00BA5030">
        <w:rPr>
          <w:rFonts w:ascii="Times New Roman" w:eastAsia="Times New Roman" w:hAnsi="Times New Roman" w:cs="Times New Roman"/>
          <w:b/>
          <w:bCs/>
          <w:color w:val="525252"/>
          <w:sz w:val="24"/>
          <w:szCs w:val="24"/>
          <w:lang w:eastAsia="ru-RU"/>
        </w:rPr>
        <w:t>,</w:t>
      </w:r>
      <w:r w:rsidRPr="00BA5030">
        <w:rPr>
          <w:rFonts w:ascii="Times New Roman" w:eastAsia="Times New Roman" w:hAnsi="Times New Roman" w:cs="Times New Roman"/>
          <w:color w:val="525252"/>
          <w:sz w:val="24"/>
          <w:szCs w:val="24"/>
          <w:lang w:eastAsia="ru-RU"/>
        </w:rPr>
        <w:t>п</w:t>
      </w:r>
      <w:proofErr w:type="gramEnd"/>
      <w:r w:rsidRPr="00BA5030">
        <w:rPr>
          <w:rFonts w:ascii="Times New Roman" w:eastAsia="Times New Roman" w:hAnsi="Times New Roman" w:cs="Times New Roman"/>
          <w:color w:val="525252"/>
          <w:sz w:val="24"/>
          <w:szCs w:val="24"/>
          <w:lang w:eastAsia="ru-RU"/>
        </w:rPr>
        <w:t>опавшие в зависимость от европейских колонизаторов. На Целебесе было расположено </w:t>
      </w:r>
      <w:r w:rsidRPr="00BA5030">
        <w:rPr>
          <w:rFonts w:ascii="Times New Roman" w:eastAsia="Times New Roman" w:hAnsi="Times New Roman" w:cs="Times New Roman"/>
          <w:b/>
          <w:bCs/>
          <w:color w:val="525252"/>
          <w:sz w:val="24"/>
          <w:szCs w:val="24"/>
          <w:lang w:eastAsia="ru-RU"/>
        </w:rPr>
        <w:t>княжество Гова. </w:t>
      </w:r>
      <w:r w:rsidRPr="00BA5030">
        <w:rPr>
          <w:rFonts w:ascii="Times New Roman" w:eastAsia="Times New Roman" w:hAnsi="Times New Roman" w:cs="Times New Roman"/>
          <w:color w:val="525252"/>
          <w:sz w:val="24"/>
          <w:szCs w:val="24"/>
          <w:lang w:eastAsia="ru-RU"/>
        </w:rPr>
        <w:t>Противоречия между этими государственными образованиями тонко использовались голландцами в собственных интересах. В 1667 г. голландцам удалось подчинить своей власти Гову, султан которой Хасан уд-Дин выплатил им большую контрибуцию.</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В 1652 г. голландская Ост-Индская компания подписала договор с княжеством Матарам, по которому его правитель признавал право голландцев на земельные владения на Яве. Сам Матарам в тот момент представлял для Голландии </w:t>
      </w:r>
      <w:proofErr w:type="gramStart"/>
      <w:r w:rsidRPr="00BA5030">
        <w:rPr>
          <w:rFonts w:ascii="Times New Roman" w:eastAsia="Times New Roman" w:hAnsi="Times New Roman" w:cs="Times New Roman"/>
          <w:color w:val="525252"/>
          <w:sz w:val="24"/>
          <w:szCs w:val="24"/>
          <w:lang w:eastAsia="ru-RU"/>
        </w:rPr>
        <w:t>интерес</w:t>
      </w:r>
      <w:proofErr w:type="gramEnd"/>
      <w:r w:rsidRPr="00BA5030">
        <w:rPr>
          <w:rFonts w:ascii="Times New Roman" w:eastAsia="Times New Roman" w:hAnsi="Times New Roman" w:cs="Times New Roman"/>
          <w:color w:val="525252"/>
          <w:sz w:val="24"/>
          <w:szCs w:val="24"/>
          <w:lang w:eastAsia="ru-RU"/>
        </w:rPr>
        <w:t xml:space="preserve"> прежде всего в качестве поставщика продовольствия для других ее владений на Яве.</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В1674 г. на территории Матарама вспыхнуло народное восстание </w:t>
      </w:r>
      <w:proofErr w:type="gramStart"/>
      <w:r w:rsidRPr="00BA5030">
        <w:rPr>
          <w:rFonts w:ascii="Times New Roman" w:eastAsia="Times New Roman" w:hAnsi="Times New Roman" w:cs="Times New Roman"/>
          <w:color w:val="525252"/>
          <w:sz w:val="24"/>
          <w:szCs w:val="24"/>
          <w:lang w:eastAsia="ru-RU"/>
        </w:rPr>
        <w:t>недовольных</w:t>
      </w:r>
      <w:proofErr w:type="gramEnd"/>
      <w:r w:rsidRPr="00BA5030">
        <w:rPr>
          <w:rFonts w:ascii="Times New Roman" w:eastAsia="Times New Roman" w:hAnsi="Times New Roman" w:cs="Times New Roman"/>
          <w:color w:val="525252"/>
          <w:sz w:val="24"/>
          <w:szCs w:val="24"/>
          <w:lang w:eastAsia="ru-RU"/>
        </w:rPr>
        <w:t xml:space="preserve"> политикой местного правителя, которое поддерживали присутствовавшие там пираты.</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Голландцы рассчитывали, что правитель Матарама обратится к ним за помощью, и они ее окажут в обмен на новые уступки. </w:t>
      </w:r>
      <w:proofErr w:type="gramStart"/>
      <w:r w:rsidRPr="00BA5030">
        <w:rPr>
          <w:rFonts w:ascii="Times New Roman" w:eastAsia="Times New Roman" w:hAnsi="Times New Roman" w:cs="Times New Roman"/>
          <w:color w:val="525252"/>
          <w:sz w:val="24"/>
          <w:szCs w:val="24"/>
          <w:lang w:eastAsia="ru-RU"/>
        </w:rPr>
        <w:t>После захвата повстанцами столицы Сусухунан бежал к голландцам, а в 1677 г. им было подписано соглашение с голландской Ост-Индской компанией, согласно которому последней предоставлялось право неограниченной торговли в Матараме; был сделан ряд территориальных уступок, предоставлена возможность строительства судоверфи, военная помощь в обмен на использование портов Матарама (вплоть до уплаты военных расходов голландцам) и т.д.</w:t>
      </w:r>
      <w:proofErr w:type="gramEnd"/>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lastRenderedPageBreak/>
        <w:t>После подписания этого договора голландские войска вошли в Матарам, нанесли ряд военных поражений повстанцам и в течение трех лет сумели полностью подавить сопротивление, восстановив на престоле прежнюю династию.</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Следующим объектом голландской колонизации Индонезии стало государство Бантам, которое оставалось в тот момент единственным на Яве, где свое влияние сохраняли англичане. В </w:t>
      </w:r>
      <w:proofErr w:type="gramStart"/>
      <w:r w:rsidRPr="00BA5030">
        <w:rPr>
          <w:rFonts w:ascii="Times New Roman" w:eastAsia="Times New Roman" w:hAnsi="Times New Roman" w:cs="Times New Roman"/>
          <w:color w:val="525252"/>
          <w:sz w:val="24"/>
          <w:szCs w:val="24"/>
          <w:lang w:eastAsia="ru-RU"/>
        </w:rPr>
        <w:t>самом</w:t>
      </w:r>
      <w:proofErr w:type="gramEnd"/>
      <w:r w:rsidRPr="00BA5030">
        <w:rPr>
          <w:rFonts w:ascii="Times New Roman" w:eastAsia="Times New Roman" w:hAnsi="Times New Roman" w:cs="Times New Roman"/>
          <w:color w:val="525252"/>
          <w:sz w:val="24"/>
          <w:szCs w:val="24"/>
          <w:lang w:eastAsia="ru-RU"/>
        </w:rPr>
        <w:t xml:space="preserve"> Бантаме шла борьба между сторонниками ориентации на Голландию и Великобританию. В 1683 г. победу одержали сторонники проголландской ориентации, и через год правитель Бантама подписал с голландской Ост-Индской компанией договор, по которому ей предоставлялись большие привилегии в этом государстве. Англичане вынуждены были покинуть Бантам и обосноваться на западе Суматры. В том же 1683 г. голландцы подчинили своей власти Тернате, подавив там народное восстание.</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Восстания против голландского господства вспыхнули по всей Яве в конце XVII — начале XVHI вв., особенно сильными из них были выступления под руководством Сурапати в Матараме, подавленные при поддержке голландцев лишь к 1720 г.</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В начале XVIII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общих чертах сложилась система голландского колониального управления Индонезией, просуществовавшая вплоть до окончания деятельности ее Ост-Индской компании.</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Установив свою монополию на приобретение местных товаров и их последующую перепродажу на рынках других государств, голландские купцы получали возможность извлечения значительных прибылей. Они строго следили за вывозом</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пряностей и их культивированием лишь на определенных Компанией островах. На некоторых из них работали голландские колонисты, под началом которых трудились и местные рабы. На остальных посадки вырубались для того, чтобы не допустить перепроизводства и сохранить высокие цены на данный товар в Европе. Участки для культивирования пряностей передавались сотрудникам Ост-Индской компании, которые должны были сдавать собранное сырье по фиксированным ценам. Эти земли обрабатывались местными крестьянами, а также рабами. Голландцы также ввели свою монополию на добычу соли.</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Колонизаторы в тот период еще не вмешивались во взаимоотношения местного населения, в частности, элиты и социальных низов, ограничивая свое влияние лишь сферой экономики. Часть местной верхушки принималась на службу в колониальную администрацию. С их помощью на островах стали выращивать новые культуры, в частности, кофе, который потом по низким ценам скупался у его непосредственных производителей.</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Главным потенциальным конкурентом голландскому экономическому господству на островах выступали этнические китайцы, особенно на Яве. В 20-е гг. XVIII в. началось их насильственное выселение на Цейлон и в Южную Африку, а оставшиеся должны были получать специальные разрешения на проживание от колониальных властей. В 40-е гг. началось физическое уничтожение китайцев на Яве. Тогда они начинают создавать свои партизанские отряды совместно с местным населением. В некоторых местах повстанцам даже удавалось захватывать в свои руки власть, в частности, в Матараме. В 1743 г. между голландцами и правителем Матарама был подписан договор, по которому в обмен на помощь в восстановлении власти последнего голландцы получали в свои непосредственные владения значительную часть территории этого государства.</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В то же время шла борьба между Англией и Голландией за господство, в которой последняя постепенно слабела. Это не могло не сказаться и на Индонезии. Началось падение доходов от продажи пряностей. Стремясь хотя бы частично их компенсировать, голландцы усилили эксплуатацию местного населения и предпринимали попытки установить свое непосредственное управление над Матарамом и Бантамом, используя проходившую внутри них междоусобную борьбу. Генерал-губернатор </w:t>
      </w:r>
      <w:proofErr w:type="gramStart"/>
      <w:r w:rsidRPr="00BA5030">
        <w:rPr>
          <w:rFonts w:ascii="Times New Roman" w:eastAsia="Times New Roman" w:hAnsi="Times New Roman" w:cs="Times New Roman"/>
          <w:color w:val="525252"/>
          <w:sz w:val="24"/>
          <w:szCs w:val="24"/>
          <w:lang w:eastAsia="ru-RU"/>
        </w:rPr>
        <w:t>фан</w:t>
      </w:r>
      <w:proofErr w:type="gramEnd"/>
      <w:r w:rsidRPr="00BA5030">
        <w:rPr>
          <w:rFonts w:ascii="Times New Roman" w:eastAsia="Times New Roman" w:hAnsi="Times New Roman" w:cs="Times New Roman"/>
          <w:color w:val="525252"/>
          <w:sz w:val="24"/>
          <w:szCs w:val="24"/>
          <w:lang w:eastAsia="ru-RU"/>
        </w:rPr>
        <w:t xml:space="preserve"> Имхоф переселяет на Яву большое число Голлан-</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lastRenderedPageBreak/>
        <w:t>дских колонистов, а в </w:t>
      </w:r>
      <w:r w:rsidRPr="00BA5030">
        <w:rPr>
          <w:rFonts w:ascii="Times New Roman" w:eastAsia="Times New Roman" w:hAnsi="Times New Roman" w:cs="Times New Roman"/>
          <w:b/>
          <w:bCs/>
          <w:color w:val="525252"/>
          <w:sz w:val="24"/>
          <w:szCs w:val="24"/>
          <w:lang w:eastAsia="ru-RU"/>
        </w:rPr>
        <w:t>1749 </w:t>
      </w:r>
      <w:r w:rsidRPr="00BA5030">
        <w:rPr>
          <w:rFonts w:ascii="Times New Roman" w:eastAsia="Times New Roman" w:hAnsi="Times New Roman" w:cs="Times New Roman"/>
          <w:color w:val="525252"/>
          <w:sz w:val="24"/>
          <w:szCs w:val="24"/>
          <w:lang w:eastAsia="ru-RU"/>
        </w:rPr>
        <w:t>г. он убеждает матарамского правителя «уступить» свои владения голландской компании. Это вызвало недовольство у части местной элиты, и вскоре началась вооруженная борьба, в результате которой два основных претендента на престол разделили между собой Матарам на два самостоятельных княжества — </w:t>
      </w:r>
      <w:r w:rsidRPr="00BA5030">
        <w:rPr>
          <w:rFonts w:ascii="Times New Roman" w:eastAsia="Times New Roman" w:hAnsi="Times New Roman" w:cs="Times New Roman"/>
          <w:b/>
          <w:bCs/>
          <w:color w:val="525252"/>
          <w:sz w:val="24"/>
          <w:szCs w:val="24"/>
          <w:lang w:eastAsia="ru-RU"/>
        </w:rPr>
        <w:t>Суракарта </w:t>
      </w:r>
      <w:r w:rsidRPr="00BA5030">
        <w:rPr>
          <w:rFonts w:ascii="Times New Roman" w:eastAsia="Times New Roman" w:hAnsi="Times New Roman" w:cs="Times New Roman"/>
          <w:color w:val="525252"/>
          <w:sz w:val="24"/>
          <w:szCs w:val="24"/>
          <w:lang w:eastAsia="ru-RU"/>
        </w:rPr>
        <w:t>и </w:t>
      </w:r>
      <w:r w:rsidRPr="00BA5030">
        <w:rPr>
          <w:rFonts w:ascii="Times New Roman" w:eastAsia="Times New Roman" w:hAnsi="Times New Roman" w:cs="Times New Roman"/>
          <w:b/>
          <w:bCs/>
          <w:color w:val="525252"/>
          <w:sz w:val="24"/>
          <w:szCs w:val="24"/>
          <w:lang w:eastAsia="ru-RU"/>
        </w:rPr>
        <w:t>Джокьякарта,</w:t>
      </w:r>
      <w:r w:rsidRPr="00BA5030">
        <w:rPr>
          <w:rFonts w:ascii="Times New Roman" w:eastAsia="Times New Roman" w:hAnsi="Times New Roman" w:cs="Times New Roman"/>
          <w:color w:val="525252"/>
          <w:sz w:val="24"/>
          <w:szCs w:val="24"/>
          <w:lang w:eastAsia="ru-RU"/>
        </w:rPr>
        <w:t>— признававших верховную власть голландской Ост-Индской компании.</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ходе четвертой англо-голландской войны (1780-1784 гг.) англичане начали захват принадлежавших голландцам индонезийских островов. Вначале ими было захвачено государство Паданг на западе Суматры. После подписания мирного договора 1784 г. англичанам достался во владение Нечапа-там, а их суда получили право свободного прохода через Индонезийский архипелаг. Началось сокращение доходов компании, которое, в конечном итоге, привело к прекращению ее деятельности в конце </w:t>
      </w:r>
      <w:r w:rsidRPr="00BA5030">
        <w:rPr>
          <w:rFonts w:ascii="Times New Roman" w:eastAsia="Times New Roman" w:hAnsi="Times New Roman" w:cs="Times New Roman"/>
          <w:b/>
          <w:bCs/>
          <w:color w:val="525252"/>
          <w:sz w:val="24"/>
          <w:szCs w:val="24"/>
          <w:lang w:eastAsia="ru-RU"/>
        </w:rPr>
        <w:t>1799 </w:t>
      </w:r>
      <w:r w:rsidRPr="00BA5030">
        <w:rPr>
          <w:rFonts w:ascii="Times New Roman" w:eastAsia="Times New Roman" w:hAnsi="Times New Roman" w:cs="Times New Roman"/>
          <w:color w:val="525252"/>
          <w:sz w:val="24"/>
          <w:szCs w:val="24"/>
          <w:lang w:eastAsia="ru-RU"/>
        </w:rPr>
        <w:t>г. и передаче имущества непосредственно в распоряжение голландского государства.</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С 1802 г. Голландия оказалась под французским протекторатом, а с </w:t>
      </w:r>
      <w:r w:rsidRPr="00BA5030">
        <w:rPr>
          <w:rFonts w:ascii="Times New Roman" w:eastAsia="Times New Roman" w:hAnsi="Times New Roman" w:cs="Times New Roman"/>
          <w:b/>
          <w:bCs/>
          <w:color w:val="525252"/>
          <w:sz w:val="24"/>
          <w:szCs w:val="24"/>
          <w:lang w:eastAsia="ru-RU"/>
        </w:rPr>
        <w:t>1810 </w:t>
      </w:r>
      <w:r w:rsidRPr="00BA5030">
        <w:rPr>
          <w:rFonts w:ascii="Times New Roman" w:eastAsia="Times New Roman" w:hAnsi="Times New Roman" w:cs="Times New Roman"/>
          <w:color w:val="525252"/>
          <w:sz w:val="24"/>
          <w:szCs w:val="24"/>
          <w:lang w:eastAsia="ru-RU"/>
        </w:rPr>
        <w:t>г. и вовсе была присоединена к Франции. Наполеон Бонапарт назначил в 1807 г. французского губернатора Индонезии, которым стал маршал Дандельс. Именно ему была поручена организация обороны Индонезии от возможного нападения английских войск. В поисках финансовых сре</w:t>
      </w:r>
      <w:proofErr w:type="gramStart"/>
      <w:r w:rsidRPr="00BA5030">
        <w:rPr>
          <w:rFonts w:ascii="Times New Roman" w:eastAsia="Times New Roman" w:hAnsi="Times New Roman" w:cs="Times New Roman"/>
          <w:color w:val="525252"/>
          <w:sz w:val="24"/>
          <w:szCs w:val="24"/>
          <w:lang w:eastAsia="ru-RU"/>
        </w:rPr>
        <w:t>дств фр</w:t>
      </w:r>
      <w:proofErr w:type="gramEnd"/>
      <w:r w:rsidRPr="00BA5030">
        <w:rPr>
          <w:rFonts w:ascii="Times New Roman" w:eastAsia="Times New Roman" w:hAnsi="Times New Roman" w:cs="Times New Roman"/>
          <w:color w:val="525252"/>
          <w:sz w:val="24"/>
          <w:szCs w:val="24"/>
          <w:lang w:eastAsia="ru-RU"/>
        </w:rPr>
        <w:t>анцузская администрация увеличила практику принуждения местного населения к выращиванию кофе и ряда других, суливших прибыли культур. В практику вошла продажа земельных участков вместе с находившимися на них крестьянами. Однако в </w:t>
      </w:r>
      <w:r w:rsidRPr="00BA5030">
        <w:rPr>
          <w:rFonts w:ascii="Times New Roman" w:eastAsia="Times New Roman" w:hAnsi="Times New Roman" w:cs="Times New Roman"/>
          <w:b/>
          <w:bCs/>
          <w:color w:val="525252"/>
          <w:sz w:val="24"/>
          <w:szCs w:val="24"/>
          <w:lang w:eastAsia="ru-RU"/>
        </w:rPr>
        <w:t>1811 </w:t>
      </w:r>
      <w:r w:rsidRPr="00BA5030">
        <w:rPr>
          <w:rFonts w:ascii="Times New Roman" w:eastAsia="Times New Roman" w:hAnsi="Times New Roman" w:cs="Times New Roman"/>
          <w:color w:val="525252"/>
          <w:sz w:val="24"/>
          <w:szCs w:val="24"/>
          <w:lang w:eastAsia="ru-RU"/>
        </w:rPr>
        <w:t xml:space="preserve">г. к берегам Индонезии подплыла английская военная эскадра во главе с генерал-губернатором Индии Минто. Фактически без боя им удалось захватить Батавию. Голландцы вынуждены были отступить и вскоре подписали капитуляцию. </w:t>
      </w:r>
      <w:proofErr w:type="gramStart"/>
      <w:r w:rsidRPr="00BA5030">
        <w:rPr>
          <w:rFonts w:ascii="Times New Roman" w:eastAsia="Times New Roman" w:hAnsi="Times New Roman" w:cs="Times New Roman"/>
          <w:color w:val="525252"/>
          <w:sz w:val="24"/>
          <w:szCs w:val="24"/>
          <w:lang w:eastAsia="ru-RU"/>
        </w:rPr>
        <w:t>Индонезия</w:t>
      </w:r>
      <w:proofErr w:type="gramEnd"/>
      <w:r w:rsidRPr="00BA5030">
        <w:rPr>
          <w:rFonts w:ascii="Times New Roman" w:eastAsia="Times New Roman" w:hAnsi="Times New Roman" w:cs="Times New Roman"/>
          <w:color w:val="525252"/>
          <w:sz w:val="24"/>
          <w:szCs w:val="24"/>
          <w:lang w:eastAsia="ru-RU"/>
        </w:rPr>
        <w:t xml:space="preserve"> таким образом перешла под контроль Великобритании.</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Индонезия в административном отношении была разделена англичанами на четыре части — Малакка, Западная Суматра, Молукки и Ява с прилегающими к ней островами, во главе которых был поставлен свой губернатор.</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Наиболее важной территорией по-прежнему оставалась Ява. На этом острове английская администрация во главе с губернатором Рафльсом попыталась провести ряд экономических реформ в интересах английского капитала, взяв на вооружение свой индийский опыт. Так, в частности, ими была в сельском хозяйстве введена система, очень напоминавшая райятвари в Индии. Вся земля на Яве была объявлена государственной собственностью Великобритании, а находившиеся на ней крестьяне</w:t>
      </w:r>
      <w:proofErr w:type="gramStart"/>
      <w:r w:rsidRPr="00BA5030">
        <w:rPr>
          <w:rFonts w:ascii="Times New Roman" w:eastAsia="Times New Roman" w:hAnsi="Times New Roman" w:cs="Times New Roman"/>
          <w:color w:val="525252"/>
          <w:sz w:val="24"/>
          <w:szCs w:val="24"/>
          <w:lang w:eastAsia="ru-RU"/>
        </w:rPr>
        <w:t xml:space="preserve"> С</w:t>
      </w:r>
      <w:proofErr w:type="gramEnd"/>
      <w:r w:rsidRPr="00BA5030">
        <w:rPr>
          <w:rFonts w:ascii="Times New Roman" w:eastAsia="Times New Roman" w:hAnsi="Times New Roman" w:cs="Times New Roman"/>
          <w:color w:val="525252"/>
          <w:sz w:val="24"/>
          <w:szCs w:val="24"/>
          <w:lang w:eastAsia="ru-RU"/>
        </w:rPr>
        <w:t>тановились арендаторами, имевшими право передавать по наследству обрабатываемые ими угодья. Существовал налог-рента, выплачиваемый в денежной форме, размер которой был индивидуальным для каждого арендатора. Была ликвидирована монополия на торговлю, внутренние пошлины, поощрялось создание плантационных хозяйств, в том числе и на территории княжеств, где местные правители передавали землю в аренду европейским плантаторам вместе с обрабатывавшими их крестьянами.</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Индонезия была открыта для иностранной торговли, в том числе и для американской. Рафльс ограничивал на землях, которые непосредственно управлялись англичанами, права местной элиты, в частности, в исполнении ими судебных функций, сбора налогов и т.д.</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Вскоре англичане присоединили к своим владениям Джо-кьякарту, где у власти поставили лояльного себе правителя, в 1811 г. — часть территории Палембанга, а в 1813 г. — и Бантам.</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Голландия вновь стала независимым государством после распада</w:t>
      </w:r>
      <w:proofErr w:type="gramStart"/>
      <w:r w:rsidRPr="00BA5030">
        <w:rPr>
          <w:rFonts w:ascii="Times New Roman" w:eastAsia="Times New Roman" w:hAnsi="Times New Roman" w:cs="Times New Roman"/>
          <w:color w:val="525252"/>
          <w:sz w:val="24"/>
          <w:szCs w:val="24"/>
          <w:lang w:eastAsia="ru-RU"/>
        </w:rPr>
        <w:t xml:space="preserve"> П</w:t>
      </w:r>
      <w:proofErr w:type="gramEnd"/>
      <w:r w:rsidRPr="00BA5030">
        <w:rPr>
          <w:rFonts w:ascii="Times New Roman" w:eastAsia="Times New Roman" w:hAnsi="Times New Roman" w:cs="Times New Roman"/>
          <w:color w:val="525252"/>
          <w:sz w:val="24"/>
          <w:szCs w:val="24"/>
          <w:lang w:eastAsia="ru-RU"/>
        </w:rPr>
        <w:t>ервой империи во Франции. Великобритания решила возвратить ей некоторые из прежних владений на территории Индонезии. Голландский король хотел большего — возврата всех ранее утерянных территорий архипелага, но это тогда не входило в планы Великобритании.</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В августе 1814 г. был подписан англо-голландский договор, согласно которому Голландии возвращались все принадлежавшие им ранее индонезийские владения. Но на </w:t>
      </w:r>
      <w:r w:rsidRPr="00BA5030">
        <w:rPr>
          <w:rFonts w:ascii="Times New Roman" w:eastAsia="Times New Roman" w:hAnsi="Times New Roman" w:cs="Times New Roman"/>
          <w:color w:val="525252"/>
          <w:sz w:val="24"/>
          <w:szCs w:val="24"/>
          <w:lang w:eastAsia="ru-RU"/>
        </w:rPr>
        <w:lastRenderedPageBreak/>
        <w:t>практике этот процесс длился в течение пяти лет. Особенно англичане не хотели возврата Палембанга, который имел для них важное стратегическое значение в регионе. Лишь построив крепость Сингапур, британцы несколько успокоились. В 1824 г. между двумя странами был подписан новый договор о разграничении сфер влияния в Индонезии. Голландцы признали независимость Аче и особые интересы там Великобритании, а в ответ англичане отказались от своих планов в отношении контроля Суматры и ряда других территорий. Голландцы обязывались дать налоговые льготы для английских товаров, что в значительной мере обеспечивало экономические интересы Великобритании. Чтобы эффективно противостоять конкуренции со стороны Великобритании и США, в 1824 г. голландцами было образовано Нидерландское торговое общество, представлявшее из себя акционерную компанию, крупнейшим пайщиком которой являлся лично голландский монарх. Голландцы приступили к ликвидации установленной англичанами системы управления и хотели возврата прежних порядков, основанных на своем монопольном праве распоряжения всеми делами колонии. Ими была запрещена аренда европейцами земель в княжествах, восстановлена прежняя система сбора налогов и т.д. Все это вызывало недовольство как со стороны представителей местной элиты, лишавшейся значительной части своих доходов, так и крестьянства, эксплуатация которого, особенно на Яве, усилилась. Все это, в конечном итоге, привело к одному из самых сильных в колониальный период выступлений местного населения.</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Во главе </w:t>
      </w:r>
      <w:proofErr w:type="gramStart"/>
      <w:r w:rsidRPr="00BA5030">
        <w:rPr>
          <w:rFonts w:ascii="Times New Roman" w:eastAsia="Times New Roman" w:hAnsi="Times New Roman" w:cs="Times New Roman"/>
          <w:color w:val="525252"/>
          <w:sz w:val="24"/>
          <w:szCs w:val="24"/>
          <w:lang w:eastAsia="ru-RU"/>
        </w:rPr>
        <w:t>недовольных</w:t>
      </w:r>
      <w:proofErr w:type="gramEnd"/>
      <w:r w:rsidRPr="00BA5030">
        <w:rPr>
          <w:rFonts w:ascii="Times New Roman" w:eastAsia="Times New Roman" w:hAnsi="Times New Roman" w:cs="Times New Roman"/>
          <w:color w:val="525252"/>
          <w:sz w:val="24"/>
          <w:szCs w:val="24"/>
          <w:lang w:eastAsia="ru-RU"/>
        </w:rPr>
        <w:t xml:space="preserve"> встал Дипонегоро. Сам он был выходцем из султанского рода, который был отстранен от власти в Джокьякарте. Идеологической основой восстания стали идеи ислама. Воспользовавшись тем обстоятельством, что в 1825 г. основные вооруженные формирования голландцев находились вне пределов Явы, стремясь подчинить себе Палембанг, сторонники Дипонегоро подняли восстание. В числе </w:t>
      </w:r>
      <w:proofErr w:type="gramStart"/>
      <w:r w:rsidRPr="00BA5030">
        <w:rPr>
          <w:rFonts w:ascii="Times New Roman" w:eastAsia="Times New Roman" w:hAnsi="Times New Roman" w:cs="Times New Roman"/>
          <w:color w:val="525252"/>
          <w:sz w:val="24"/>
          <w:szCs w:val="24"/>
          <w:lang w:eastAsia="ru-RU"/>
        </w:rPr>
        <w:t>недовольных</w:t>
      </w:r>
      <w:proofErr w:type="gramEnd"/>
      <w:r w:rsidRPr="00BA5030">
        <w:rPr>
          <w:rFonts w:ascii="Times New Roman" w:eastAsia="Times New Roman" w:hAnsi="Times New Roman" w:cs="Times New Roman"/>
          <w:color w:val="525252"/>
          <w:sz w:val="24"/>
          <w:szCs w:val="24"/>
          <w:lang w:eastAsia="ru-RU"/>
        </w:rPr>
        <w:t xml:space="preserve"> голландскими колонизаторами оказались как крестьяне, так и часть местной элиты. Повстанцы захватили столицу княжества Джокьякарта, при этом жестоко расправившись с иностранцами, в числе которых было много европейцев. Сам Дипонегоро был объявлен новым султаном, и на его сторону перешла часть регулярной армии из числа местных жителей. Не сумев </w:t>
      </w:r>
      <w:proofErr w:type="gramStart"/>
      <w:r w:rsidRPr="00BA5030">
        <w:rPr>
          <w:rFonts w:ascii="Times New Roman" w:eastAsia="Times New Roman" w:hAnsi="Times New Roman" w:cs="Times New Roman"/>
          <w:color w:val="525252"/>
          <w:sz w:val="24"/>
          <w:szCs w:val="24"/>
          <w:lang w:eastAsia="ru-RU"/>
        </w:rPr>
        <w:t>в первые</w:t>
      </w:r>
      <w:proofErr w:type="gramEnd"/>
      <w:r w:rsidRPr="00BA5030">
        <w:rPr>
          <w:rFonts w:ascii="Times New Roman" w:eastAsia="Times New Roman" w:hAnsi="Times New Roman" w:cs="Times New Roman"/>
          <w:color w:val="525252"/>
          <w:sz w:val="24"/>
          <w:szCs w:val="24"/>
          <w:lang w:eastAsia="ru-RU"/>
        </w:rPr>
        <w:t xml:space="preserve"> дни подавить восстание, голландцы попытались расколоть повстанцев, привлекая на свою сторону часть элиты, поддержавшей восстание. В обмен на сохранение привилегий и титулов многие из них перешли на сторону колонизаторов. Кроме того, используя все те же религиозные лозунги, голландцам удалось поднять на борьбу с мусульманами христианское население ряда островов.</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К 1830 г. голландцам удалось обманным путем, в ходе мирных переговоров, захватить Дипонегоро и затем выслать его на отдаленные острова, где он прожил четверть века, вплоть до своей кончины. После этого голландцы подавили последние очаги сопротивления.</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В 20-е гг. XIX в. голландские колонизаторы стали внедрять на территории Индонезии так называемую систему «принудительных культур», когда насильственно выращивали на островах выгодные европейцам сельскохозяйственные культуры. Эту систему разработал Ван </w:t>
      </w:r>
      <w:proofErr w:type="gramStart"/>
      <w:r w:rsidRPr="00BA5030">
        <w:rPr>
          <w:rFonts w:ascii="Times New Roman" w:eastAsia="Times New Roman" w:hAnsi="Times New Roman" w:cs="Times New Roman"/>
          <w:color w:val="525252"/>
          <w:sz w:val="24"/>
          <w:szCs w:val="24"/>
          <w:lang w:eastAsia="ru-RU"/>
        </w:rPr>
        <w:t>дер</w:t>
      </w:r>
      <w:proofErr w:type="gramEnd"/>
      <w:r w:rsidRPr="00BA5030">
        <w:rPr>
          <w:rFonts w:ascii="Times New Roman" w:eastAsia="Times New Roman" w:hAnsi="Times New Roman" w:cs="Times New Roman"/>
          <w:color w:val="525252"/>
          <w:sz w:val="24"/>
          <w:szCs w:val="24"/>
          <w:lang w:eastAsia="ru-RU"/>
        </w:rPr>
        <w:t xml:space="preserve"> Босх, один из видных голландских колониальных администраторов того времени, выступавший за активное применение рабского труда в сельском хозяйстве Индонезии. Всем крестьянам Явы было предложено вместо уплаты земельного налога засевать часть обрабатываемых площадей указанными властями сельскохозяйственными культурами,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основным завезенными из других районов. В период сбора урожая вся полученная продукция сдавалась в государственные хранилища. К этим культурам были отнесены табак, индиго, а также сахарный тростник. Там же, на месте, образовывались предприятия по переработке этих культур, на которых вынуждены были бесплатно трудиться все те же крестьяне. Реализацией произведенной продукции занималось Нидерландское торговое общество.</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lastRenderedPageBreak/>
        <w:t xml:space="preserve">Колониальные власти стремились заручиться поддержкой местной элиты, которой </w:t>
      </w:r>
      <w:proofErr w:type="gramStart"/>
      <w:r w:rsidRPr="00BA5030">
        <w:rPr>
          <w:rFonts w:ascii="Times New Roman" w:eastAsia="Times New Roman" w:hAnsi="Times New Roman" w:cs="Times New Roman"/>
          <w:color w:val="525252"/>
          <w:sz w:val="24"/>
          <w:szCs w:val="24"/>
          <w:lang w:eastAsia="ru-RU"/>
        </w:rPr>
        <w:t>доставались</w:t>
      </w:r>
      <w:proofErr w:type="gramEnd"/>
      <w:r w:rsidRPr="00BA5030">
        <w:rPr>
          <w:rFonts w:ascii="Times New Roman" w:eastAsia="Times New Roman" w:hAnsi="Times New Roman" w:cs="Times New Roman"/>
          <w:color w:val="525252"/>
          <w:sz w:val="24"/>
          <w:szCs w:val="24"/>
          <w:lang w:eastAsia="ru-RU"/>
        </w:rPr>
        <w:t xml:space="preserve"> часть получаемой прибыли и другие привилегии.. Ее представители постепенно стали превращаться в новый слой землевладельцев. Крестьяне же вынуждены были довольствоваться очень скромным вознаграждением за свой труд. Для более эффективного использования их труда во многих местах искусственно поддерживалась сельская община, процесс разложения которой из-за указанных выше обстоятельств замедлился.</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Плантации кофе и индиго находились вдали от </w:t>
      </w:r>
      <w:proofErr w:type="gramStart"/>
      <w:r w:rsidRPr="00BA5030">
        <w:rPr>
          <w:rFonts w:ascii="Times New Roman" w:eastAsia="Times New Roman" w:hAnsi="Times New Roman" w:cs="Times New Roman"/>
          <w:color w:val="525252"/>
          <w:sz w:val="24"/>
          <w:szCs w:val="24"/>
          <w:lang w:eastAsia="ru-RU"/>
        </w:rPr>
        <w:t>домов</w:t>
      </w:r>
      <w:proofErr w:type="gramEnd"/>
      <w:r w:rsidRPr="00BA5030">
        <w:rPr>
          <w:rFonts w:ascii="Times New Roman" w:eastAsia="Times New Roman" w:hAnsi="Times New Roman" w:cs="Times New Roman"/>
          <w:color w:val="525252"/>
          <w:sz w:val="24"/>
          <w:szCs w:val="24"/>
          <w:lang w:eastAsia="ru-RU"/>
        </w:rPr>
        <w:t xml:space="preserve"> работавших на них крестьян, поэтому они вынуждены были месяцами находиться вне своих семей, а в это время их собственные земли, на которых был посажен рис, погибали без необходимого ухода. По отношению к рабочим плантаций применялись телесные наказания. Многие работники голодали и, спасаясь от непосильного труда и издевательств, бежали с плантаций.</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Система «принудительных культур» давала большие прибыли Нидерландскому торговому обществу, а также создавала накопления финансовых сре</w:t>
      </w:r>
      <w:proofErr w:type="gramStart"/>
      <w:r w:rsidRPr="00BA5030">
        <w:rPr>
          <w:rFonts w:ascii="Times New Roman" w:eastAsia="Times New Roman" w:hAnsi="Times New Roman" w:cs="Times New Roman"/>
          <w:color w:val="525252"/>
          <w:sz w:val="24"/>
          <w:szCs w:val="24"/>
          <w:lang w:eastAsia="ru-RU"/>
        </w:rPr>
        <w:t>дств дл</w:t>
      </w:r>
      <w:proofErr w:type="gramEnd"/>
      <w:r w:rsidRPr="00BA5030">
        <w:rPr>
          <w:rFonts w:ascii="Times New Roman" w:eastAsia="Times New Roman" w:hAnsi="Times New Roman" w:cs="Times New Roman"/>
          <w:color w:val="525252"/>
          <w:sz w:val="24"/>
          <w:szCs w:val="24"/>
          <w:lang w:eastAsia="ru-RU"/>
        </w:rPr>
        <w:t>я более эффективного развития капиталистических отношений в самой метрополии. Эта система вызывала возмущение многих прогрессивно мыслящих людей того времени, критиковавших голландские власти за проводимую в Индонезии политику.</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proofErr w:type="gramStart"/>
      <w:r w:rsidRPr="00BA5030">
        <w:rPr>
          <w:rFonts w:ascii="Times New Roman" w:eastAsia="Times New Roman" w:hAnsi="Times New Roman" w:cs="Times New Roman"/>
          <w:color w:val="525252"/>
          <w:sz w:val="24"/>
          <w:szCs w:val="24"/>
          <w:lang w:eastAsia="ru-RU"/>
        </w:rPr>
        <w:t>Территория Индонезии, за исключением Явы и ряда административно с ней связанных районов, получила в Голландии название </w:t>
      </w:r>
      <w:r w:rsidRPr="00BA5030">
        <w:rPr>
          <w:rFonts w:ascii="Times New Roman" w:eastAsia="Times New Roman" w:hAnsi="Times New Roman" w:cs="Times New Roman"/>
          <w:b/>
          <w:bCs/>
          <w:color w:val="525252"/>
          <w:sz w:val="24"/>
          <w:szCs w:val="24"/>
          <w:lang w:eastAsia="ru-RU"/>
        </w:rPr>
        <w:t>«Внешние владения» </w:t>
      </w:r>
      <w:r w:rsidRPr="00BA5030">
        <w:rPr>
          <w:rFonts w:ascii="Times New Roman" w:eastAsia="Times New Roman" w:hAnsi="Times New Roman" w:cs="Times New Roman"/>
          <w:color w:val="525252"/>
          <w:sz w:val="24"/>
          <w:szCs w:val="24"/>
          <w:lang w:eastAsia="ru-RU"/>
        </w:rPr>
        <w:t>и была разграничена между голландцами и англичанами в 1824 г. Укрепилась самостоятельность султанатов Бали и Борнео, правители которых не только контролировали своих подданных, но и вели борьбу за расширение собственного влияния на соседние районы Индонезии.</w:t>
      </w:r>
      <w:proofErr w:type="gramEnd"/>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Западное Борнео фактически находилось в сфере влияния китайских поселенцев. Голландцы не стремились подчинить их своей непосредственной власти, так как не видели в этом больших перспектив. Сложившейся ситуацией решили воспользоваться англичане, которые использовали опыт </w:t>
      </w:r>
      <w:proofErr w:type="gramStart"/>
      <w:r w:rsidRPr="00BA5030">
        <w:rPr>
          <w:rFonts w:ascii="Times New Roman" w:eastAsia="Times New Roman" w:hAnsi="Times New Roman" w:cs="Times New Roman"/>
          <w:color w:val="525252"/>
          <w:sz w:val="24"/>
          <w:szCs w:val="24"/>
          <w:lang w:eastAsia="ru-RU"/>
        </w:rPr>
        <w:t>Дж</w:t>
      </w:r>
      <w:proofErr w:type="gramEnd"/>
      <w:r w:rsidRPr="00BA5030">
        <w:rPr>
          <w:rFonts w:ascii="Times New Roman" w:eastAsia="Times New Roman" w:hAnsi="Times New Roman" w:cs="Times New Roman"/>
          <w:color w:val="525252"/>
          <w:sz w:val="24"/>
          <w:szCs w:val="24"/>
          <w:lang w:eastAsia="ru-RU"/>
        </w:rPr>
        <w:t xml:space="preserve">. Брука на территории Малайи.- В 40-е гг. XIX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данный район стали проникать и США. Все это не могло не обеспокоить голландцев, которые повели активную борьбу за оставшиеся вне их контроля территории Индонезийского архипелага. С 1846 по 1860 гг. они последовательно завоевали Бали и Западное Борнео. Лишь Аче на Суматре к началу 60-х гг. еще сохраняло свою независимость.</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i/>
          <w:iCs/>
          <w:color w:val="525252"/>
          <w:sz w:val="24"/>
          <w:szCs w:val="24"/>
          <w:lang w:eastAsia="ru-RU"/>
        </w:rPr>
        <w:t xml:space="preserve">Индонезия во второй половине XIX </w:t>
      </w:r>
      <w:proofErr w:type="gramStart"/>
      <w:r w:rsidRPr="00BA5030">
        <w:rPr>
          <w:rFonts w:ascii="Times New Roman" w:eastAsia="Times New Roman" w:hAnsi="Times New Roman" w:cs="Times New Roman"/>
          <w:b/>
          <w:bCs/>
          <w:i/>
          <w:iCs/>
          <w:color w:val="525252"/>
          <w:sz w:val="24"/>
          <w:szCs w:val="24"/>
          <w:lang w:eastAsia="ru-RU"/>
        </w:rPr>
        <w:t>в</w:t>
      </w:r>
      <w:proofErr w:type="gramEnd"/>
      <w:r w:rsidRPr="00BA5030">
        <w:rPr>
          <w:rFonts w:ascii="Times New Roman" w:eastAsia="Times New Roman" w:hAnsi="Times New Roman" w:cs="Times New Roman"/>
          <w:b/>
          <w:bCs/>
          <w:i/>
          <w:iCs/>
          <w:color w:val="525252"/>
          <w:sz w:val="24"/>
          <w:szCs w:val="24"/>
          <w:lang w:eastAsia="ru-RU"/>
        </w:rPr>
        <w:t>.</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С середины 50-х гг. XIX в. наблюдались кризисные явления в организации системы эксплуатации Индонезии со стороны Голландии. Началась отмена системы «принудительных культур». С 1870 г. создаются частные плантации сахарного тростника/Земли, на частное владение которыми не имелось соответствующих документов, объявляются государственной собственностью. Таким образом, значительная часть крестьянства становится частными собственниками. Некоторые из свободных земель и земель крестьян передаются в аренду европейским плантаторам. Начинается захват крестьянских земель со стороны купцов, ростовщиков и представителей колониальной администрации. Значительное число крестьян разоряется. С конца XIX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w:t>
      </w:r>
      <w:proofErr w:type="gramStart"/>
      <w:r w:rsidRPr="00BA5030">
        <w:rPr>
          <w:rFonts w:ascii="Times New Roman" w:eastAsia="Times New Roman" w:hAnsi="Times New Roman" w:cs="Times New Roman"/>
          <w:color w:val="525252"/>
          <w:sz w:val="24"/>
          <w:szCs w:val="24"/>
          <w:lang w:eastAsia="ru-RU"/>
        </w:rPr>
        <w:t>для</w:t>
      </w:r>
      <w:proofErr w:type="gramEnd"/>
      <w:r w:rsidRPr="00BA5030">
        <w:rPr>
          <w:rFonts w:ascii="Times New Roman" w:eastAsia="Times New Roman" w:hAnsi="Times New Roman" w:cs="Times New Roman"/>
          <w:color w:val="525252"/>
          <w:sz w:val="24"/>
          <w:szCs w:val="24"/>
          <w:lang w:eastAsia="ru-RU"/>
        </w:rPr>
        <w:t xml:space="preserve"> нужд плантационного хозяйства стали строиться ирригационные сооружения.</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80-е гг. владельцами некоторых плантаций и промышленных предприятий стали банки, одним из которых было Нидерландское торговое общество, трансформировавшееся в финансовое учреждение.</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Параллельно с голландцами, активную экономическую политику в отношении Индонезии проводят США и Великобритания. Стремясь компенсировать потери, голландцы приняли решение подчинить своей власти султанат Аче на Суматре. Началась борьба этого султаната за независимость. Суматранский трактат 1871 г. определил, что Великобритания согласится на захват Голландией территории Северной Суматры при условии, что голландцы и англичане будут там иметь равные права. Аче в начале 70-х гг. </w:t>
      </w:r>
      <w:r w:rsidRPr="00BA5030">
        <w:rPr>
          <w:rFonts w:ascii="Times New Roman" w:eastAsia="Times New Roman" w:hAnsi="Times New Roman" w:cs="Times New Roman"/>
          <w:color w:val="525252"/>
          <w:sz w:val="24"/>
          <w:szCs w:val="24"/>
          <w:lang w:eastAsia="ru-RU"/>
        </w:rPr>
        <w:lastRenderedPageBreak/>
        <w:t xml:space="preserve">XIX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w:t>
      </w:r>
      <w:proofErr w:type="gramStart"/>
      <w:r w:rsidRPr="00BA5030">
        <w:rPr>
          <w:rFonts w:ascii="Times New Roman" w:eastAsia="Times New Roman" w:hAnsi="Times New Roman" w:cs="Times New Roman"/>
          <w:color w:val="525252"/>
          <w:sz w:val="24"/>
          <w:szCs w:val="24"/>
          <w:lang w:eastAsia="ru-RU"/>
        </w:rPr>
        <w:t>представляло</w:t>
      </w:r>
      <w:proofErr w:type="gramEnd"/>
      <w:r w:rsidRPr="00BA5030">
        <w:rPr>
          <w:rFonts w:ascii="Times New Roman" w:eastAsia="Times New Roman" w:hAnsi="Times New Roman" w:cs="Times New Roman"/>
          <w:color w:val="525252"/>
          <w:sz w:val="24"/>
          <w:szCs w:val="24"/>
          <w:lang w:eastAsia="ru-RU"/>
        </w:rPr>
        <w:t xml:space="preserve"> из себя слабо централизованное государство. В качестве повода к войне послужили переговоры представителей Аче с дипломатами США и Италии в Сингапуре, в ходе которых ачехцы просили оказать им помощь в противостоянии с голландцами. Голландия отправила туда свой экспедиционный корпус, и в конце марта 1873 г. начались военные действия, получившие в историографии название </w:t>
      </w:r>
      <w:r w:rsidRPr="00BA5030">
        <w:rPr>
          <w:rFonts w:ascii="Times New Roman" w:eastAsia="Times New Roman" w:hAnsi="Times New Roman" w:cs="Times New Roman"/>
          <w:b/>
          <w:bCs/>
          <w:color w:val="525252"/>
          <w:sz w:val="24"/>
          <w:szCs w:val="24"/>
          <w:lang w:eastAsia="ru-RU"/>
        </w:rPr>
        <w:t>Ачехская война. </w:t>
      </w:r>
      <w:r w:rsidRPr="00BA5030">
        <w:rPr>
          <w:rFonts w:ascii="Times New Roman" w:eastAsia="Times New Roman" w:hAnsi="Times New Roman" w:cs="Times New Roman"/>
          <w:color w:val="525252"/>
          <w:sz w:val="24"/>
          <w:szCs w:val="24"/>
          <w:lang w:eastAsia="ru-RU"/>
        </w:rPr>
        <w:t>Она продолжалась вплоть до 1913 г. и прошла ряд этапов.</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Вначале голландские войска высадились близ столицы Аче, но встретив там упорное сопротивление, вынуждены были на время отступить. Затем они вновь начали наступление, сломили сопротивление, и в начале 1874 г. Аче был включен в состав голландских колониальных владений. Однако еще в течение длительного периода местное население оказывало сопротивление захватчикам под исламскими лозунгами борьбы с неверными. Один из местных вождей Теуку Умар возглавил народное сопротивление. Тогда голландцы вновь применили свой испытанный метод — раскол местной элиты путем ее подкупа. В 1899 г. Теуку Умар погиб и после этого сопротивление повило на убыль.</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bookmarkStart w:id="12" w:name="h.1ci93xb"/>
      <w:bookmarkEnd w:id="12"/>
      <w:r w:rsidRPr="00BA5030">
        <w:rPr>
          <w:rFonts w:ascii="Times New Roman" w:eastAsia="Times New Roman" w:hAnsi="Times New Roman" w:cs="Times New Roman"/>
          <w:color w:val="525252"/>
          <w:sz w:val="24"/>
          <w:szCs w:val="24"/>
          <w:lang w:eastAsia="ru-RU"/>
        </w:rPr>
        <w:t xml:space="preserve">К концу XIX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w:t>
      </w:r>
      <w:proofErr w:type="gramStart"/>
      <w:r w:rsidRPr="00BA5030">
        <w:rPr>
          <w:rFonts w:ascii="Times New Roman" w:eastAsia="Times New Roman" w:hAnsi="Times New Roman" w:cs="Times New Roman"/>
          <w:color w:val="525252"/>
          <w:sz w:val="24"/>
          <w:szCs w:val="24"/>
          <w:lang w:eastAsia="ru-RU"/>
        </w:rPr>
        <w:t>на</w:t>
      </w:r>
      <w:proofErr w:type="gramEnd"/>
      <w:r w:rsidRPr="00BA5030">
        <w:rPr>
          <w:rFonts w:ascii="Times New Roman" w:eastAsia="Times New Roman" w:hAnsi="Times New Roman" w:cs="Times New Roman"/>
          <w:color w:val="525252"/>
          <w:sz w:val="24"/>
          <w:szCs w:val="24"/>
          <w:lang w:eastAsia="ru-RU"/>
        </w:rPr>
        <w:t xml:space="preserve"> территории Индонезии существовало около ЗОО княжеств, имевших формально собственную структуру управления, но признававших над собой главенство администрации Нидерландской Индии, определявших их бюджет и внешнюю политику. В целом Индонезийский архипелаг был разделен на сферы влияния следующим образом: под контролем Великобритании находились Саравак и Британское Северное Борнео, о. Тимор контролировала Португалия, а Новая Гвинея была разделена между Великобританией и Германией. В 1885 г. территория Северного Борнео (Сабах) была уступлена Испанией в пользу Великобритании. В том же году Великобритания и Германия поделили между собой Новую Гвинею.</w:t>
      </w:r>
    </w:p>
    <w:p w:rsidR="005E54C6" w:rsidRPr="00BA5030" w:rsidRDefault="005E54C6" w:rsidP="005E54C6">
      <w:pPr>
        <w:spacing w:after="0" w:line="240" w:lineRule="auto"/>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i/>
          <w:iCs/>
          <w:color w:val="525252"/>
          <w:sz w:val="24"/>
          <w:szCs w:val="24"/>
          <w:lang w:eastAsia="ru-RU"/>
        </w:rPr>
        <w:t>Таиланд (Аютия, Сиам)</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i/>
          <w:iCs/>
          <w:color w:val="525252"/>
          <w:sz w:val="24"/>
          <w:szCs w:val="24"/>
          <w:lang w:eastAsia="ru-RU"/>
        </w:rPr>
        <w:t>Таиланд в раннее Новое время</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начале Нового времени одним из самых значительных государств на территории современного Таиланда было</w:t>
      </w:r>
      <w:r w:rsidRPr="00BA5030">
        <w:rPr>
          <w:rFonts w:ascii="Times New Roman" w:eastAsia="Times New Roman" w:hAnsi="Times New Roman" w:cs="Times New Roman"/>
          <w:b/>
          <w:bCs/>
          <w:color w:val="525252"/>
          <w:sz w:val="24"/>
          <w:szCs w:val="24"/>
          <w:lang w:eastAsia="ru-RU"/>
        </w:rPr>
        <w:t>государство Аютия, </w:t>
      </w:r>
      <w:r w:rsidRPr="00BA5030">
        <w:rPr>
          <w:rFonts w:ascii="Times New Roman" w:eastAsia="Times New Roman" w:hAnsi="Times New Roman" w:cs="Times New Roman"/>
          <w:color w:val="525252"/>
          <w:sz w:val="24"/>
          <w:szCs w:val="24"/>
          <w:lang w:eastAsia="ru-RU"/>
        </w:rPr>
        <w:t>просуществовавшее с </w:t>
      </w:r>
      <w:r w:rsidRPr="00BA5030">
        <w:rPr>
          <w:rFonts w:ascii="Times New Roman" w:eastAsia="Times New Roman" w:hAnsi="Times New Roman" w:cs="Times New Roman"/>
          <w:b/>
          <w:bCs/>
          <w:color w:val="525252"/>
          <w:sz w:val="24"/>
          <w:szCs w:val="24"/>
          <w:lang w:eastAsia="ru-RU"/>
        </w:rPr>
        <w:t>1350 </w:t>
      </w:r>
      <w:r w:rsidRPr="00BA5030">
        <w:rPr>
          <w:rFonts w:ascii="Times New Roman" w:eastAsia="Times New Roman" w:hAnsi="Times New Roman" w:cs="Times New Roman"/>
          <w:color w:val="525252"/>
          <w:sz w:val="24"/>
          <w:szCs w:val="24"/>
          <w:lang w:eastAsia="ru-RU"/>
        </w:rPr>
        <w:t>по </w:t>
      </w:r>
      <w:r w:rsidRPr="00BA5030">
        <w:rPr>
          <w:rFonts w:ascii="Times New Roman" w:eastAsia="Times New Roman" w:hAnsi="Times New Roman" w:cs="Times New Roman"/>
          <w:b/>
          <w:bCs/>
          <w:color w:val="525252"/>
          <w:sz w:val="24"/>
          <w:szCs w:val="24"/>
          <w:lang w:eastAsia="ru-RU"/>
        </w:rPr>
        <w:t>1767 </w:t>
      </w:r>
      <w:r w:rsidRPr="00BA5030">
        <w:rPr>
          <w:rFonts w:ascii="Times New Roman" w:eastAsia="Times New Roman" w:hAnsi="Times New Roman" w:cs="Times New Roman"/>
          <w:color w:val="525252"/>
          <w:sz w:val="24"/>
          <w:szCs w:val="24"/>
          <w:lang w:eastAsia="ru-RU"/>
        </w:rPr>
        <w:t>гг. Оно было создано путем объединения социальных структур </w:t>
      </w:r>
      <w:proofErr w:type="gramStart"/>
      <w:r w:rsidRPr="00BA5030">
        <w:rPr>
          <w:rFonts w:ascii="Times New Roman" w:eastAsia="Times New Roman" w:hAnsi="Times New Roman" w:cs="Times New Roman"/>
          <w:i/>
          <w:iCs/>
          <w:color w:val="525252"/>
          <w:sz w:val="24"/>
          <w:szCs w:val="24"/>
          <w:lang w:eastAsia="ru-RU"/>
        </w:rPr>
        <w:t>тон-кхмеров</w:t>
      </w:r>
      <w:proofErr w:type="gramEnd"/>
      <w:r w:rsidRPr="00BA5030">
        <w:rPr>
          <w:rFonts w:ascii="Times New Roman" w:eastAsia="Times New Roman" w:hAnsi="Times New Roman" w:cs="Times New Roman"/>
          <w:i/>
          <w:iCs/>
          <w:color w:val="525252"/>
          <w:sz w:val="24"/>
          <w:szCs w:val="24"/>
          <w:lang w:eastAsia="ru-RU"/>
        </w:rPr>
        <w:t> </w:t>
      </w:r>
      <w:r w:rsidRPr="00BA5030">
        <w:rPr>
          <w:rFonts w:ascii="Times New Roman" w:eastAsia="Times New Roman" w:hAnsi="Times New Roman" w:cs="Times New Roman"/>
          <w:color w:val="525252"/>
          <w:sz w:val="24"/>
          <w:szCs w:val="24"/>
          <w:lang w:eastAsia="ru-RU"/>
        </w:rPr>
        <w:t>и </w:t>
      </w:r>
      <w:r w:rsidRPr="00BA5030">
        <w:rPr>
          <w:rFonts w:ascii="Times New Roman" w:eastAsia="Times New Roman" w:hAnsi="Times New Roman" w:cs="Times New Roman"/>
          <w:i/>
          <w:iCs/>
          <w:color w:val="525252"/>
          <w:sz w:val="24"/>
          <w:szCs w:val="24"/>
          <w:lang w:eastAsia="ru-RU"/>
        </w:rPr>
        <w:t>таи. </w:t>
      </w:r>
      <w:r w:rsidRPr="00BA5030">
        <w:rPr>
          <w:rFonts w:ascii="Times New Roman" w:eastAsia="Times New Roman" w:hAnsi="Times New Roman" w:cs="Times New Roman"/>
          <w:color w:val="525252"/>
          <w:sz w:val="24"/>
          <w:szCs w:val="24"/>
          <w:lang w:eastAsia="ru-RU"/>
        </w:rPr>
        <w:t>К этому времени уже сложилось традиционное тайское общество.</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Во главе политической системы Аютии стоял монарх, являвшийся верховным собственником земли и остального имущества своих подданных. Доходы распределялись в зависимости от положения в обществе тех или иных социальных групп. С XIV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Таиланде господствовал буддизм </w:t>
      </w:r>
      <w:r w:rsidRPr="00BA5030">
        <w:rPr>
          <w:rFonts w:ascii="Times New Roman" w:eastAsia="Times New Roman" w:hAnsi="Times New Roman" w:cs="Times New Roman"/>
          <w:i/>
          <w:iCs/>
          <w:color w:val="525252"/>
          <w:sz w:val="24"/>
          <w:szCs w:val="24"/>
          <w:lang w:eastAsia="ru-RU"/>
        </w:rPr>
        <w:t>тхеравады, </w:t>
      </w:r>
      <w:r w:rsidRPr="00BA5030">
        <w:rPr>
          <w:rFonts w:ascii="Times New Roman" w:eastAsia="Times New Roman" w:hAnsi="Times New Roman" w:cs="Times New Roman"/>
          <w:color w:val="525252"/>
          <w:sz w:val="24"/>
          <w:szCs w:val="24"/>
          <w:lang w:eastAsia="ru-RU"/>
        </w:rPr>
        <w:t>выделявший на первое место в деятельности государства политическую и религиозную составляющие, а уже затем экономику. Личность правителя одновременно рассматривалась как божественное и земное существо. Монарх был в одном лице главой духовной, светской и военной власти. Помимо правителя назначался </w:t>
      </w:r>
      <w:r w:rsidRPr="00BA5030">
        <w:rPr>
          <w:rFonts w:ascii="Times New Roman" w:eastAsia="Times New Roman" w:hAnsi="Times New Roman" w:cs="Times New Roman"/>
          <w:i/>
          <w:iCs/>
          <w:color w:val="525252"/>
          <w:sz w:val="24"/>
          <w:szCs w:val="24"/>
          <w:lang w:eastAsia="ru-RU"/>
        </w:rPr>
        <w:t>«уппарат» </w:t>
      </w:r>
      <w:r w:rsidRPr="00BA5030">
        <w:rPr>
          <w:rFonts w:ascii="Times New Roman" w:eastAsia="Times New Roman" w:hAnsi="Times New Roman" w:cs="Times New Roman"/>
          <w:color w:val="525252"/>
          <w:sz w:val="24"/>
          <w:szCs w:val="24"/>
          <w:lang w:eastAsia="ru-RU"/>
        </w:rPr>
        <w:t>— «второй король» из числа его ближайших родственников. Он также имел в своем распоряжении чиновничий аппарат и мог влиять на принятие государственных решений. Между двумя правителями зачастую возникало недоверие. Буддистская община — </w:t>
      </w:r>
      <w:r w:rsidRPr="00BA5030">
        <w:rPr>
          <w:rFonts w:ascii="Times New Roman" w:eastAsia="Times New Roman" w:hAnsi="Times New Roman" w:cs="Times New Roman"/>
          <w:i/>
          <w:iCs/>
          <w:color w:val="525252"/>
          <w:sz w:val="24"/>
          <w:szCs w:val="24"/>
          <w:lang w:eastAsia="ru-RU"/>
        </w:rPr>
        <w:t>сангха </w:t>
      </w:r>
      <w:r w:rsidRPr="00BA5030">
        <w:rPr>
          <w:rFonts w:ascii="Times New Roman" w:eastAsia="Times New Roman" w:hAnsi="Times New Roman" w:cs="Times New Roman"/>
          <w:color w:val="525252"/>
          <w:sz w:val="24"/>
          <w:szCs w:val="24"/>
          <w:lang w:eastAsia="ru-RU"/>
        </w:rPr>
        <w:t>— занимала промежуточное положение между народом и правящей элитой.</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С XVI в. Аютия постепенно втягивалась в международные торговые отношения, что не могло не сказаться на изменениях в жизни тайского общества в сторону усиления в нем роли экономических факторов.</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proofErr w:type="gramStart"/>
      <w:r w:rsidRPr="00BA5030">
        <w:rPr>
          <w:rFonts w:ascii="Times New Roman" w:eastAsia="Times New Roman" w:hAnsi="Times New Roman" w:cs="Times New Roman"/>
          <w:color w:val="525252"/>
          <w:sz w:val="24"/>
          <w:szCs w:val="24"/>
          <w:lang w:eastAsia="ru-RU"/>
        </w:rPr>
        <w:t>В стране существовало несколько видов поселений: сельские жители объединялись в масштабах </w:t>
      </w:r>
      <w:r w:rsidRPr="00BA5030">
        <w:rPr>
          <w:rFonts w:ascii="Times New Roman" w:eastAsia="Times New Roman" w:hAnsi="Times New Roman" w:cs="Times New Roman"/>
          <w:i/>
          <w:iCs/>
          <w:color w:val="525252"/>
          <w:sz w:val="24"/>
          <w:szCs w:val="24"/>
          <w:lang w:eastAsia="ru-RU"/>
        </w:rPr>
        <w:t>банов (деревень), чиенги (въенги) </w:t>
      </w:r>
      <w:r w:rsidRPr="00BA5030">
        <w:rPr>
          <w:rFonts w:ascii="Times New Roman" w:eastAsia="Times New Roman" w:hAnsi="Times New Roman" w:cs="Times New Roman"/>
          <w:color w:val="525252"/>
          <w:sz w:val="24"/>
          <w:szCs w:val="24"/>
          <w:lang w:eastAsia="ru-RU"/>
        </w:rPr>
        <w:t>— укрепленные центры, </w:t>
      </w:r>
      <w:r w:rsidRPr="00BA5030">
        <w:rPr>
          <w:rFonts w:ascii="Times New Roman" w:eastAsia="Times New Roman" w:hAnsi="Times New Roman" w:cs="Times New Roman"/>
          <w:i/>
          <w:iCs/>
          <w:color w:val="525252"/>
          <w:sz w:val="24"/>
          <w:szCs w:val="24"/>
          <w:lang w:eastAsia="ru-RU"/>
        </w:rPr>
        <w:t>накхон {нагара) </w:t>
      </w:r>
      <w:r w:rsidRPr="00BA5030">
        <w:rPr>
          <w:rFonts w:ascii="Times New Roman" w:eastAsia="Times New Roman" w:hAnsi="Times New Roman" w:cs="Times New Roman"/>
          <w:color w:val="525252"/>
          <w:sz w:val="24"/>
          <w:szCs w:val="24"/>
          <w:lang w:eastAsia="ru-RU"/>
        </w:rPr>
        <w:t>—</w:t>
      </w:r>
      <w:proofErr w:type="gramEnd"/>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столицы. Бан подчинялся чиенгам и вьенгам, в </w:t>
      </w:r>
      <w:proofErr w:type="gramStart"/>
      <w:r w:rsidRPr="00BA5030">
        <w:rPr>
          <w:rFonts w:ascii="Times New Roman" w:eastAsia="Times New Roman" w:hAnsi="Times New Roman" w:cs="Times New Roman"/>
          <w:color w:val="525252"/>
          <w:sz w:val="24"/>
          <w:szCs w:val="24"/>
          <w:lang w:eastAsia="ru-RU"/>
        </w:rPr>
        <w:t>которых</w:t>
      </w:r>
      <w:proofErr w:type="gramEnd"/>
      <w:r w:rsidRPr="00BA5030">
        <w:rPr>
          <w:rFonts w:ascii="Times New Roman" w:eastAsia="Times New Roman" w:hAnsi="Times New Roman" w:cs="Times New Roman"/>
          <w:color w:val="525252"/>
          <w:sz w:val="24"/>
          <w:szCs w:val="24"/>
          <w:lang w:eastAsia="ru-RU"/>
        </w:rPr>
        <w:t xml:space="preserve"> жили представители местной элиты, а также торговцы и ремесленники. Однако городами, в европейском понимании, они не являлись. Городским укрепленным центрам (насчитывавшим порядка 7-10 тысяч жителей) подчинялись территории </w:t>
      </w:r>
      <w:r w:rsidRPr="00BA5030">
        <w:rPr>
          <w:rFonts w:ascii="Times New Roman" w:eastAsia="Times New Roman" w:hAnsi="Times New Roman" w:cs="Times New Roman"/>
          <w:i/>
          <w:iCs/>
          <w:color w:val="525252"/>
          <w:sz w:val="24"/>
          <w:szCs w:val="24"/>
          <w:lang w:eastAsia="ru-RU"/>
        </w:rPr>
        <w:t>мы-ангов, </w:t>
      </w:r>
      <w:r w:rsidRPr="00BA5030">
        <w:rPr>
          <w:rFonts w:ascii="Times New Roman" w:eastAsia="Times New Roman" w:hAnsi="Times New Roman" w:cs="Times New Roman"/>
          <w:color w:val="525252"/>
          <w:sz w:val="24"/>
          <w:szCs w:val="24"/>
          <w:lang w:eastAsia="ru-RU"/>
        </w:rPr>
        <w:t xml:space="preserve">имевшие с ними общую администрацию. Самостоятельного городского управления не было. Население мыангов </w:t>
      </w:r>
      <w:r w:rsidRPr="00BA5030">
        <w:rPr>
          <w:rFonts w:ascii="Times New Roman" w:eastAsia="Times New Roman" w:hAnsi="Times New Roman" w:cs="Times New Roman"/>
          <w:color w:val="525252"/>
          <w:sz w:val="24"/>
          <w:szCs w:val="24"/>
          <w:lang w:eastAsia="ru-RU"/>
        </w:rPr>
        <w:lastRenderedPageBreak/>
        <w:t>занималось земледелием. Над центрами мыангов находилась </w:t>
      </w:r>
      <w:r w:rsidRPr="00BA5030">
        <w:rPr>
          <w:rFonts w:ascii="Times New Roman" w:eastAsia="Times New Roman" w:hAnsi="Times New Roman" w:cs="Times New Roman"/>
          <w:i/>
          <w:iCs/>
          <w:color w:val="525252"/>
          <w:sz w:val="24"/>
          <w:szCs w:val="24"/>
          <w:lang w:eastAsia="ru-RU"/>
        </w:rPr>
        <w:t>нагара, </w:t>
      </w:r>
      <w:r w:rsidRPr="00BA5030">
        <w:rPr>
          <w:rFonts w:ascii="Times New Roman" w:eastAsia="Times New Roman" w:hAnsi="Times New Roman" w:cs="Times New Roman"/>
          <w:color w:val="525252"/>
          <w:sz w:val="24"/>
          <w:szCs w:val="24"/>
          <w:lang w:eastAsia="ru-RU"/>
        </w:rPr>
        <w:t>в которой строились буддистские монастыри </w:t>
      </w:r>
      <w:r w:rsidRPr="00BA5030">
        <w:rPr>
          <w:rFonts w:ascii="Times New Roman" w:eastAsia="Times New Roman" w:hAnsi="Times New Roman" w:cs="Times New Roman"/>
          <w:i/>
          <w:iCs/>
          <w:color w:val="525252"/>
          <w:sz w:val="24"/>
          <w:szCs w:val="24"/>
          <w:lang w:eastAsia="ru-RU"/>
        </w:rPr>
        <w:t>(ваты), </w:t>
      </w:r>
      <w:r w:rsidRPr="00BA5030">
        <w:rPr>
          <w:rFonts w:ascii="Times New Roman" w:eastAsia="Times New Roman" w:hAnsi="Times New Roman" w:cs="Times New Roman"/>
          <w:color w:val="525252"/>
          <w:sz w:val="24"/>
          <w:szCs w:val="24"/>
          <w:lang w:eastAsia="ru-RU"/>
        </w:rPr>
        <w:t xml:space="preserve">являвшиеся не только религиозными, но и культурными центрами. С XVII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Таиланде стали возникать города, выступавшие в роли центров торговли с другими государствами.</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Взаимоотношения между крестьянством и чиновниками строились, в первую очередь, на принципах морального долга. Крестьяне не находились в крепостной зависимости, а их отношения с крупными землевладельцами строились на основе покровительства, осознания, что необходимо выплачивать налоги в пользу государства. Крестьян было больше, чем несвободного населения.</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Представители элиты, находившиеся на государственной службе, жили в городах и были слабо связаны с землевладением. Государство являлось большой общиной, в которой все свободное население </w:t>
      </w:r>
      <w:r w:rsidRPr="00BA5030">
        <w:rPr>
          <w:rFonts w:ascii="Times New Roman" w:eastAsia="Times New Roman" w:hAnsi="Times New Roman" w:cs="Times New Roman"/>
          <w:i/>
          <w:iCs/>
          <w:color w:val="525252"/>
          <w:sz w:val="24"/>
          <w:szCs w:val="24"/>
          <w:lang w:eastAsia="ru-RU"/>
        </w:rPr>
        <w:t>таи </w:t>
      </w:r>
      <w:r w:rsidRPr="00BA5030">
        <w:rPr>
          <w:rFonts w:ascii="Times New Roman" w:eastAsia="Times New Roman" w:hAnsi="Times New Roman" w:cs="Times New Roman"/>
          <w:color w:val="525252"/>
          <w:sz w:val="24"/>
          <w:szCs w:val="24"/>
          <w:lang w:eastAsia="ru-RU"/>
        </w:rPr>
        <w:t>было формально равным перед правителем.</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Тайская элита обозначалась словом </w:t>
      </w:r>
      <w:r w:rsidRPr="00BA5030">
        <w:rPr>
          <w:rFonts w:ascii="Times New Roman" w:eastAsia="Times New Roman" w:hAnsi="Times New Roman" w:cs="Times New Roman"/>
          <w:i/>
          <w:iCs/>
          <w:color w:val="525252"/>
          <w:sz w:val="24"/>
          <w:szCs w:val="24"/>
          <w:lang w:eastAsia="ru-RU"/>
        </w:rPr>
        <w:t>«най». </w:t>
      </w:r>
      <w:r w:rsidRPr="00BA5030">
        <w:rPr>
          <w:rFonts w:ascii="Times New Roman" w:eastAsia="Times New Roman" w:hAnsi="Times New Roman" w:cs="Times New Roman"/>
          <w:color w:val="525252"/>
          <w:sz w:val="24"/>
          <w:szCs w:val="24"/>
          <w:lang w:eastAsia="ru-RU"/>
        </w:rPr>
        <w:t>В нее включали семью правителя, столичную знать, входившую в группу служилой знати — </w:t>
      </w:r>
      <w:r w:rsidRPr="00BA5030">
        <w:rPr>
          <w:rFonts w:ascii="Times New Roman" w:eastAsia="Times New Roman" w:hAnsi="Times New Roman" w:cs="Times New Roman"/>
          <w:i/>
          <w:iCs/>
          <w:color w:val="525252"/>
          <w:sz w:val="24"/>
          <w:szCs w:val="24"/>
          <w:lang w:eastAsia="ru-RU"/>
        </w:rPr>
        <w:t>куннанг. </w:t>
      </w:r>
      <w:r w:rsidRPr="00BA5030">
        <w:rPr>
          <w:rFonts w:ascii="Times New Roman" w:eastAsia="Times New Roman" w:hAnsi="Times New Roman" w:cs="Times New Roman"/>
          <w:color w:val="525252"/>
          <w:sz w:val="24"/>
          <w:szCs w:val="24"/>
          <w:lang w:eastAsia="ru-RU"/>
        </w:rPr>
        <w:t>Их ранги, в отличие от семьи правителя, не являлись наследственными. Чтобы иметь возможность войти в слой знати, необходимо было получить образование и прожить некоторое время в буддистском монастыре, а затем пройти специальное посвящение.</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Особой группой являлось буддистское монашество, не занимавшееся физическим трудом и не состоявшее на государственной службе. В материальном плане оно полностью зависело от светской власти.</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i/>
          <w:iCs/>
          <w:color w:val="525252"/>
          <w:sz w:val="24"/>
          <w:szCs w:val="24"/>
          <w:lang w:eastAsia="ru-RU"/>
        </w:rPr>
        <w:t>Таиланд в середине XVII </w:t>
      </w:r>
      <w:r w:rsidRPr="00BA5030">
        <w:rPr>
          <w:rFonts w:ascii="Times New Roman" w:eastAsia="Times New Roman" w:hAnsi="Times New Roman" w:cs="Times New Roman"/>
          <w:b/>
          <w:bCs/>
          <w:color w:val="525252"/>
          <w:sz w:val="24"/>
          <w:szCs w:val="24"/>
          <w:lang w:eastAsia="ru-RU"/>
        </w:rPr>
        <w:t>— </w:t>
      </w:r>
      <w:r w:rsidRPr="00BA5030">
        <w:rPr>
          <w:rFonts w:ascii="Times New Roman" w:eastAsia="Times New Roman" w:hAnsi="Times New Roman" w:cs="Times New Roman"/>
          <w:b/>
          <w:bCs/>
          <w:i/>
          <w:iCs/>
          <w:color w:val="525252"/>
          <w:sz w:val="24"/>
          <w:szCs w:val="24"/>
          <w:lang w:eastAsia="ru-RU"/>
        </w:rPr>
        <w:t>середине XIX вв.</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С середины XVII в. значительную роль в жизни Сиама стала играть голландская Ост-Индская компания, имевшая своей целью монополизировать его внешнюю торговлю. Чтобы</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в какой-то степени этому противостоять, сиамское правительство само стало скупать у них товары, а затем перепродавать на внутреннем рынке. </w:t>
      </w:r>
      <w:proofErr w:type="gramStart"/>
      <w:r w:rsidRPr="00BA5030">
        <w:rPr>
          <w:rFonts w:ascii="Times New Roman" w:eastAsia="Times New Roman" w:hAnsi="Times New Roman" w:cs="Times New Roman"/>
          <w:color w:val="525252"/>
          <w:sz w:val="24"/>
          <w:szCs w:val="24"/>
          <w:lang w:eastAsia="ru-RU"/>
        </w:rPr>
        <w:t>В 30-40 гг. XVII в. отношения между Сиамом и голландцами ухудшились из-за введенных последними дополнительных дискриминационных мер в отношении сиамских судов, пытавшихся самостоятельно, без разрешения голландской Компании, вывозить товары за пределы государства.</w:t>
      </w:r>
      <w:proofErr w:type="gramEnd"/>
      <w:r w:rsidRPr="00BA5030">
        <w:rPr>
          <w:rFonts w:ascii="Times New Roman" w:eastAsia="Times New Roman" w:hAnsi="Times New Roman" w:cs="Times New Roman"/>
          <w:color w:val="525252"/>
          <w:sz w:val="24"/>
          <w:szCs w:val="24"/>
          <w:lang w:eastAsia="ru-RU"/>
        </w:rPr>
        <w:t xml:space="preserve"> В случае обнаружения их в море голландцы конфисковывали их вместе с судами. Тем не </w:t>
      </w:r>
      <w:proofErr w:type="gramStart"/>
      <w:r w:rsidRPr="00BA5030">
        <w:rPr>
          <w:rFonts w:ascii="Times New Roman" w:eastAsia="Times New Roman" w:hAnsi="Times New Roman" w:cs="Times New Roman"/>
          <w:color w:val="525252"/>
          <w:sz w:val="24"/>
          <w:szCs w:val="24"/>
          <w:lang w:eastAsia="ru-RU"/>
        </w:rPr>
        <w:t>менее</w:t>
      </w:r>
      <w:proofErr w:type="gramEnd"/>
      <w:r w:rsidRPr="00BA5030">
        <w:rPr>
          <w:rFonts w:ascii="Times New Roman" w:eastAsia="Times New Roman" w:hAnsi="Times New Roman" w:cs="Times New Roman"/>
          <w:color w:val="525252"/>
          <w:sz w:val="24"/>
          <w:szCs w:val="24"/>
          <w:lang w:eastAsia="ru-RU"/>
        </w:rPr>
        <w:t xml:space="preserve"> Сиам продолжал создавать собственный торговый флот, однако силы были неравны — в августе 1664 г. сиамское правительство вынуждено было подписать первый в своей истории неравноправный договор с Голландией, согласно которому последние получали право экстерриториальности и значительные торговые привилегии.</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К этому моменту интерес к Сиаму возник и у Великобритании в лице ее Ост-Индской компании. </w:t>
      </w:r>
      <w:proofErr w:type="gramStart"/>
      <w:r w:rsidRPr="00BA5030">
        <w:rPr>
          <w:rFonts w:ascii="Times New Roman" w:eastAsia="Times New Roman" w:hAnsi="Times New Roman" w:cs="Times New Roman"/>
          <w:color w:val="525252"/>
          <w:sz w:val="24"/>
          <w:szCs w:val="24"/>
          <w:lang w:eastAsia="ru-RU"/>
        </w:rPr>
        <w:t>В начале</w:t>
      </w:r>
      <w:proofErr w:type="gramEnd"/>
      <w:r w:rsidRPr="00BA5030">
        <w:rPr>
          <w:rFonts w:ascii="Times New Roman" w:eastAsia="Times New Roman" w:hAnsi="Times New Roman" w:cs="Times New Roman"/>
          <w:color w:val="525252"/>
          <w:sz w:val="24"/>
          <w:szCs w:val="24"/>
          <w:lang w:eastAsia="ru-RU"/>
        </w:rPr>
        <w:t xml:space="preserve"> 60-х гг. они восстановили здесь свою торговую факторию, поступили на службу к сиамскому монарху и даже занимали при дворе достаточно видные должности. В 1685 г. английское правительство потребовало от Сиама выделить для строительства своей военной крепости у его берегов какой-либо из прилегающих островов. После отказа, англичане приняли решение о применении военной силы. Тогда тайцы вступили в союз с французами, войска которых в 1687 г. были размещены в Бангкоке и Мергуи. Вначале они получили желаемую поддержку и нанесли англичанам поражение, но затем пришлось воевать и с недавними французскими союзниками. В 1688 г. началось народное восстание, в ходе которого тайский монарх был арестован и вскоре скончался. Французский гарнизон оказался в осаде и вскоре французы вынуждены были покинуть страну, в течение следующих 150 лет более не проявляя к Сиаму сколько-нибудь значительного интереса.</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Эта победа далась Сиаму </w:t>
      </w:r>
      <w:proofErr w:type="gramStart"/>
      <w:r w:rsidRPr="00BA5030">
        <w:rPr>
          <w:rFonts w:ascii="Times New Roman" w:eastAsia="Times New Roman" w:hAnsi="Times New Roman" w:cs="Times New Roman"/>
          <w:color w:val="525252"/>
          <w:sz w:val="24"/>
          <w:szCs w:val="24"/>
          <w:lang w:eastAsia="ru-RU"/>
        </w:rPr>
        <w:t>слишком дорогой ценой</w:t>
      </w:r>
      <w:proofErr w:type="gramEnd"/>
      <w:r w:rsidRPr="00BA5030">
        <w:rPr>
          <w:rFonts w:ascii="Times New Roman" w:eastAsia="Times New Roman" w:hAnsi="Times New Roman" w:cs="Times New Roman"/>
          <w:color w:val="525252"/>
          <w:sz w:val="24"/>
          <w:szCs w:val="24"/>
          <w:lang w:eastAsia="ru-RU"/>
        </w:rPr>
        <w:t xml:space="preserve">. Отстояв свой суверенитет, </w:t>
      </w:r>
      <w:proofErr w:type="gramStart"/>
      <w:r w:rsidRPr="00BA5030">
        <w:rPr>
          <w:rFonts w:ascii="Times New Roman" w:eastAsia="Times New Roman" w:hAnsi="Times New Roman" w:cs="Times New Roman"/>
          <w:color w:val="525252"/>
          <w:sz w:val="24"/>
          <w:szCs w:val="24"/>
          <w:lang w:eastAsia="ru-RU"/>
        </w:rPr>
        <w:t>страна</w:t>
      </w:r>
      <w:proofErr w:type="gramEnd"/>
      <w:r w:rsidRPr="00BA5030">
        <w:rPr>
          <w:rFonts w:ascii="Times New Roman" w:eastAsia="Times New Roman" w:hAnsi="Times New Roman" w:cs="Times New Roman"/>
          <w:color w:val="525252"/>
          <w:sz w:val="24"/>
          <w:szCs w:val="24"/>
          <w:lang w:eastAsia="ru-RU"/>
        </w:rPr>
        <w:t xml:space="preserve"> тем не менее потеряла свою роль в посреднической торговле между государствами Юго-Восточной Азии и Индией, что привело к неминуемому ухудшению ее экономического положения и началу полосы крестьянских восстаний и выступлений </w:t>
      </w:r>
      <w:r w:rsidRPr="00BA5030">
        <w:rPr>
          <w:rFonts w:ascii="Times New Roman" w:eastAsia="Times New Roman" w:hAnsi="Times New Roman" w:cs="Times New Roman"/>
          <w:color w:val="525252"/>
          <w:sz w:val="24"/>
          <w:szCs w:val="24"/>
          <w:lang w:eastAsia="ru-RU"/>
        </w:rPr>
        <w:lastRenderedPageBreak/>
        <w:t>сепаратистских сил в Корате и Ли-горе. Ситуация еще более усугубилась в результате наступившей засухи.</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Чтобы хоть в какой-то мере выправить ситуацию, король в первой трети XVIII в. издал серию указов, которые были призваны, с одной стороны, стимулировать улучшение положения крестьянства, а с другой — давали бы возможность крупным землевладельцам закрепить за собой зависимых крестьян.</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1733-1758 гг. во главе Сиама находился </w:t>
      </w:r>
      <w:r w:rsidRPr="00BA5030">
        <w:rPr>
          <w:rFonts w:ascii="Times New Roman" w:eastAsia="Times New Roman" w:hAnsi="Times New Roman" w:cs="Times New Roman"/>
          <w:b/>
          <w:bCs/>
          <w:color w:val="525252"/>
          <w:sz w:val="24"/>
          <w:szCs w:val="24"/>
          <w:lang w:eastAsia="ru-RU"/>
        </w:rPr>
        <w:t>король Боромо-кот, </w:t>
      </w:r>
      <w:r w:rsidRPr="00BA5030">
        <w:rPr>
          <w:rFonts w:ascii="Times New Roman" w:eastAsia="Times New Roman" w:hAnsi="Times New Roman" w:cs="Times New Roman"/>
          <w:color w:val="525252"/>
          <w:sz w:val="24"/>
          <w:szCs w:val="24"/>
          <w:lang w:eastAsia="ru-RU"/>
        </w:rPr>
        <w:t xml:space="preserve">при котором внутриполитическая ситуация несколько стабилизировалась. Но уже в середине XVIII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на Сиам напала соседняя Бирма. Боевые действия проходили с перерывами с 1759 по 1765 гг., и в итоге бирманцы вначале захватили западную и северную часть Сиама, а затем и Бангкок. В 1767 г. вся страна была покорена и разрушена бирманцами, а значительная часть ее населения была угнана в Бирму. Но вскоре вновь началась борьба сиамцев за независимость, в которой их поддержали местные китайские землячества. В провинции Чант-хабун, на юго-востоке страны, был образован очаг сопротивления, который возглавил один из сиамских военачальников Пья Таксин. Воспользовавшись сложным положением Бирмы, на территории которой в тот момент находились китайские войска, повстанцы освободили Центральный Сиам, где в 1768 г. было создано тайское государство со столицей в Тхонбури. Оно сумело установить контроль над камбоджийскими провинциями Батамбанг и Сием Реап.</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1782 г. недовольные проводимой Пья Таксином политикой представители тайской элиты во главе с Прайя Чакри сумели захватить Тхонбури и установить правление собственной династии </w:t>
      </w:r>
      <w:r w:rsidRPr="00BA5030">
        <w:rPr>
          <w:rFonts w:ascii="Times New Roman" w:eastAsia="Times New Roman" w:hAnsi="Times New Roman" w:cs="Times New Roman"/>
          <w:b/>
          <w:bCs/>
          <w:color w:val="525252"/>
          <w:sz w:val="24"/>
          <w:szCs w:val="24"/>
          <w:lang w:eastAsia="ru-RU"/>
        </w:rPr>
        <w:t>Чакри. </w:t>
      </w:r>
      <w:r w:rsidRPr="00BA5030">
        <w:rPr>
          <w:rFonts w:ascii="Times New Roman" w:eastAsia="Times New Roman" w:hAnsi="Times New Roman" w:cs="Times New Roman"/>
          <w:color w:val="525252"/>
          <w:sz w:val="24"/>
          <w:szCs w:val="24"/>
          <w:lang w:eastAsia="ru-RU"/>
        </w:rPr>
        <w:t>Прайя короновался под именем </w:t>
      </w:r>
      <w:r w:rsidRPr="00BA5030">
        <w:rPr>
          <w:rFonts w:ascii="Times New Roman" w:eastAsia="Times New Roman" w:hAnsi="Times New Roman" w:cs="Times New Roman"/>
          <w:b/>
          <w:bCs/>
          <w:color w:val="525252"/>
          <w:sz w:val="24"/>
          <w:szCs w:val="24"/>
          <w:lang w:eastAsia="ru-RU"/>
        </w:rPr>
        <w:t>Рама I </w:t>
      </w:r>
      <w:r w:rsidRPr="00BA5030">
        <w:rPr>
          <w:rFonts w:ascii="Times New Roman" w:eastAsia="Times New Roman" w:hAnsi="Times New Roman" w:cs="Times New Roman"/>
          <w:color w:val="525252"/>
          <w:sz w:val="24"/>
          <w:szCs w:val="24"/>
          <w:lang w:eastAsia="ru-RU"/>
        </w:rPr>
        <w:t>и правил страной с 1782 по 1809 гг.</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В 1795 г. на Сиам вновь напали бирманцы. Военные действия продолжались до начала XIX в. и проходили в северной, западной и южной </w:t>
      </w:r>
      <w:proofErr w:type="gramStart"/>
      <w:r w:rsidRPr="00BA5030">
        <w:rPr>
          <w:rFonts w:ascii="Times New Roman" w:eastAsia="Times New Roman" w:hAnsi="Times New Roman" w:cs="Times New Roman"/>
          <w:color w:val="525252"/>
          <w:sz w:val="24"/>
          <w:szCs w:val="24"/>
          <w:lang w:eastAsia="ru-RU"/>
        </w:rPr>
        <w:t>частях</w:t>
      </w:r>
      <w:proofErr w:type="gramEnd"/>
      <w:r w:rsidRPr="00BA5030">
        <w:rPr>
          <w:rFonts w:ascii="Times New Roman" w:eastAsia="Times New Roman" w:hAnsi="Times New Roman" w:cs="Times New Roman"/>
          <w:color w:val="525252"/>
          <w:sz w:val="24"/>
          <w:szCs w:val="24"/>
          <w:lang w:eastAsia="ru-RU"/>
        </w:rPr>
        <w:t xml:space="preserve"> Сиама; сиамцам в результате отчаянного сопротивления удалось отстоять свою независимость в борьбе с грозным соседом. К 1828 г. к Сиаму была присоединена территория Вьентьяна и усилилась вассальная зависимость Луанг Прабанга от него.</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С 1824 г. после начала первой англо-бирманской войны, англичане нашли себе в лице Сиама союзника в регионе. В 1826 г. между Великобританией и Сиамом был заключен договор, определивший отношения двух государств между собой, а также с малайскими княжествами. В результате Сиам вынужден был отказаться от своих прав на Селангор.</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Воспользовавшись движением Тэйшонов во Вьетнаме, в последней трети XVIII в. Сиам сумел укрепить на камбоджийском престоле своего ставленника, но после образования Вьетнамской империи борьба за влияние на Камбоджу между этими двумя государствами еще более обострилась.</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К середине XIX в. Сиам представлял собой государство, владеющее значительной территорией. Расширялись внешние связи, развивались ремесленные производства, особенно в городах, где традиционно проживало большое число этнических китайцев.</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proofErr w:type="gramStart"/>
      <w:r w:rsidRPr="00BA5030">
        <w:rPr>
          <w:rFonts w:ascii="Times New Roman" w:eastAsia="Times New Roman" w:hAnsi="Times New Roman" w:cs="Times New Roman"/>
          <w:color w:val="525252"/>
          <w:sz w:val="24"/>
          <w:szCs w:val="24"/>
          <w:lang w:eastAsia="ru-RU"/>
        </w:rPr>
        <w:t>В начале</w:t>
      </w:r>
      <w:proofErr w:type="gramEnd"/>
      <w:r w:rsidRPr="00BA5030">
        <w:rPr>
          <w:rFonts w:ascii="Times New Roman" w:eastAsia="Times New Roman" w:hAnsi="Times New Roman" w:cs="Times New Roman"/>
          <w:color w:val="525252"/>
          <w:sz w:val="24"/>
          <w:szCs w:val="24"/>
          <w:lang w:eastAsia="ru-RU"/>
        </w:rPr>
        <w:t xml:space="preserve"> XIX в. свой интерес к Сиаму вновь проявила Великобритания, стремившаяся усилить там свои экономические позиции. В 1833 г. в Сиаме появились и американцы, заключившие с ним торговый договор.</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i/>
          <w:iCs/>
          <w:color w:val="525252"/>
          <w:sz w:val="24"/>
          <w:szCs w:val="24"/>
          <w:lang w:eastAsia="ru-RU"/>
        </w:rPr>
        <w:t xml:space="preserve">Таиланд во второй половине XIX </w:t>
      </w:r>
      <w:proofErr w:type="gramStart"/>
      <w:r w:rsidRPr="00BA5030">
        <w:rPr>
          <w:rFonts w:ascii="Times New Roman" w:eastAsia="Times New Roman" w:hAnsi="Times New Roman" w:cs="Times New Roman"/>
          <w:b/>
          <w:bCs/>
          <w:i/>
          <w:iCs/>
          <w:color w:val="525252"/>
          <w:sz w:val="24"/>
          <w:szCs w:val="24"/>
          <w:lang w:eastAsia="ru-RU"/>
        </w:rPr>
        <w:t>в</w:t>
      </w:r>
      <w:proofErr w:type="gramEnd"/>
      <w:r w:rsidRPr="00BA5030">
        <w:rPr>
          <w:rFonts w:ascii="Times New Roman" w:eastAsia="Times New Roman" w:hAnsi="Times New Roman" w:cs="Times New Roman"/>
          <w:b/>
          <w:bCs/>
          <w:i/>
          <w:iCs/>
          <w:color w:val="525252"/>
          <w:sz w:val="24"/>
          <w:szCs w:val="24"/>
          <w:lang w:eastAsia="ru-RU"/>
        </w:rPr>
        <w:t>.</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В середине XIX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Таиланде появились первые промышленные предприятия и наемные рабочие. Население Бангкока увеличилось до 500 тысяч человек. На северо-востоке страны возникают новые современные города — У бон, Стунг Тренг и др. В XIX в. Таиланд не имел территориальных границ, численность его населения составляла порядка 6 миллионов человек, из которых около 1 миллиона являлись этническими малайцами, столько же — лаосцами, 500 тысяч — кхмерами. Собственно тайцев насчитывалось не более трети от общего числа жителей страны.</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lastRenderedPageBreak/>
        <w:t xml:space="preserve">С 1851 по 1868 гг. на тайском престоле находился Рама IV (Монгкут), проявивший себя как способный реформатор. Он попытался перед лицом внешней угрозы со стороны западных держав укрепить свое государство, сделав его способным эффективно противостоять </w:t>
      </w:r>
      <w:proofErr w:type="gramStart"/>
      <w:r w:rsidRPr="00BA5030">
        <w:rPr>
          <w:rFonts w:ascii="Times New Roman" w:eastAsia="Times New Roman" w:hAnsi="Times New Roman" w:cs="Times New Roman"/>
          <w:color w:val="525252"/>
          <w:sz w:val="24"/>
          <w:szCs w:val="24"/>
          <w:lang w:eastAsia="ru-RU"/>
        </w:rPr>
        <w:t>противникам</w:t>
      </w:r>
      <w:proofErr w:type="gramEnd"/>
      <w:r w:rsidRPr="00BA5030">
        <w:rPr>
          <w:rFonts w:ascii="Times New Roman" w:eastAsia="Times New Roman" w:hAnsi="Times New Roman" w:cs="Times New Roman"/>
          <w:color w:val="525252"/>
          <w:sz w:val="24"/>
          <w:szCs w:val="24"/>
          <w:lang w:eastAsia="ru-RU"/>
        </w:rPr>
        <w:t xml:space="preserve"> как в военной, так и в экономической сферах. Он отменил государственные монополии, попытался сформулировать новую государственную идеологию, для чего создал буддистскую секту </w:t>
      </w:r>
      <w:r w:rsidRPr="00BA5030">
        <w:rPr>
          <w:rFonts w:ascii="Times New Roman" w:eastAsia="Times New Roman" w:hAnsi="Times New Roman" w:cs="Times New Roman"/>
          <w:i/>
          <w:iCs/>
          <w:color w:val="525252"/>
          <w:sz w:val="24"/>
          <w:szCs w:val="24"/>
          <w:lang w:eastAsia="ru-RU"/>
        </w:rPr>
        <w:t>тпхам-маютика.</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1855 г. англичане под угрозой применения силы вынудили Сиам подписать с ними неравноправный договор, по которому они получали право экстерриториальности на сиамской территории, сиамский рынок открывался для неограниченного ввоза английских товаров. В 1856-1862 гг.</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аналогичные неравноправные договоры Сиам </w:t>
      </w:r>
      <w:proofErr w:type="gramStart"/>
      <w:r w:rsidRPr="00BA5030">
        <w:rPr>
          <w:rFonts w:ascii="Times New Roman" w:eastAsia="Times New Roman" w:hAnsi="Times New Roman" w:cs="Times New Roman"/>
          <w:color w:val="525252"/>
          <w:sz w:val="24"/>
          <w:szCs w:val="24"/>
          <w:lang w:eastAsia="ru-RU"/>
        </w:rPr>
        <w:t>был вынужден был</w:t>
      </w:r>
      <w:proofErr w:type="gramEnd"/>
      <w:r w:rsidRPr="00BA5030">
        <w:rPr>
          <w:rFonts w:ascii="Times New Roman" w:eastAsia="Times New Roman" w:hAnsi="Times New Roman" w:cs="Times New Roman"/>
          <w:color w:val="525252"/>
          <w:sz w:val="24"/>
          <w:szCs w:val="24"/>
          <w:lang w:eastAsia="ru-RU"/>
        </w:rPr>
        <w:t xml:space="preserve"> подписать с США, Францией, Данией, Португалией, Голландией и Пруссией. </w:t>
      </w:r>
      <w:r w:rsidRPr="00BA5030">
        <w:rPr>
          <w:rFonts w:ascii="Times New Roman" w:eastAsia="Times New Roman" w:hAnsi="Times New Roman" w:cs="Times New Roman"/>
          <w:b/>
          <w:bCs/>
          <w:color w:val="525252"/>
          <w:sz w:val="24"/>
          <w:szCs w:val="24"/>
          <w:lang w:eastAsia="ru-RU"/>
        </w:rPr>
        <w:t>В 1867 </w:t>
      </w:r>
      <w:r w:rsidRPr="00BA5030">
        <w:rPr>
          <w:rFonts w:ascii="Times New Roman" w:eastAsia="Times New Roman" w:hAnsi="Times New Roman" w:cs="Times New Roman"/>
          <w:color w:val="525252"/>
          <w:sz w:val="24"/>
          <w:szCs w:val="24"/>
          <w:lang w:eastAsia="ru-RU"/>
        </w:rPr>
        <w:t xml:space="preserve">г. Сиам фактически заставили отказаться от своих прав на </w:t>
      </w:r>
      <w:proofErr w:type="gramStart"/>
      <w:r w:rsidRPr="00BA5030">
        <w:rPr>
          <w:rFonts w:ascii="Times New Roman" w:eastAsia="Times New Roman" w:hAnsi="Times New Roman" w:cs="Times New Roman"/>
          <w:color w:val="525252"/>
          <w:sz w:val="24"/>
          <w:szCs w:val="24"/>
          <w:lang w:eastAsia="ru-RU"/>
        </w:rPr>
        <w:t>Камбоджу</w:t>
      </w:r>
      <w:proofErr w:type="gramEnd"/>
      <w:r w:rsidRPr="00BA5030">
        <w:rPr>
          <w:rFonts w:ascii="Times New Roman" w:eastAsia="Times New Roman" w:hAnsi="Times New Roman" w:cs="Times New Roman"/>
          <w:color w:val="525252"/>
          <w:sz w:val="24"/>
          <w:szCs w:val="24"/>
          <w:lang w:eastAsia="ru-RU"/>
        </w:rPr>
        <w:t xml:space="preserve"> тем не менее он сохранил за собой Батамбанг и Сием Реап.</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Сиам поставлял на мировой рынок мясо, рис, пряности, лес, при преимущественном экспорте риса.</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тот же период в Сиаме начинается развитие элементов капитализма. Местная буржуазия формировалась, в основном, из числа этнических китайцев. В Бангкоке открылись отделения английских колониальных банков. В 90-е гг. англичане начали разработку в северных районах Сиама заготовок тика. В результате обанкротились многие традиционные ремесленные и мануфактурные производства. Значительное число крестьян в поисках работы уходили в города. К ним добавлялись эмигранты из Китая.</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proofErr w:type="gramStart"/>
      <w:r w:rsidRPr="00BA5030">
        <w:rPr>
          <w:rFonts w:ascii="Times New Roman" w:eastAsia="Times New Roman" w:hAnsi="Times New Roman" w:cs="Times New Roman"/>
          <w:color w:val="525252"/>
          <w:sz w:val="24"/>
          <w:szCs w:val="24"/>
          <w:lang w:eastAsia="ru-RU"/>
        </w:rPr>
        <w:t>В последней четверти XIX в. в стране проводится целый ряд реформ, завершившихся к началу XX в. Их главной целью являлось создание благоприятных условий для модернизации экономики и социальных отношений.</w:t>
      </w:r>
      <w:proofErr w:type="gramEnd"/>
      <w:r w:rsidRPr="00BA5030">
        <w:rPr>
          <w:rFonts w:ascii="Times New Roman" w:eastAsia="Times New Roman" w:hAnsi="Times New Roman" w:cs="Times New Roman"/>
          <w:color w:val="525252"/>
          <w:sz w:val="24"/>
          <w:szCs w:val="24"/>
          <w:lang w:eastAsia="ru-RU"/>
        </w:rPr>
        <w:t xml:space="preserve"> Реформы шли в период правления королей </w:t>
      </w:r>
      <w:r w:rsidRPr="00BA5030">
        <w:rPr>
          <w:rFonts w:ascii="Times New Roman" w:eastAsia="Times New Roman" w:hAnsi="Times New Roman" w:cs="Times New Roman"/>
          <w:b/>
          <w:bCs/>
          <w:color w:val="525252"/>
          <w:sz w:val="24"/>
          <w:szCs w:val="24"/>
          <w:lang w:eastAsia="ru-RU"/>
        </w:rPr>
        <w:t>Монгкута (1851-1868) </w:t>
      </w:r>
      <w:r w:rsidRPr="00BA5030">
        <w:rPr>
          <w:rFonts w:ascii="Times New Roman" w:eastAsia="Times New Roman" w:hAnsi="Times New Roman" w:cs="Times New Roman"/>
          <w:color w:val="525252"/>
          <w:sz w:val="24"/>
          <w:szCs w:val="24"/>
          <w:lang w:eastAsia="ru-RU"/>
        </w:rPr>
        <w:t>и </w:t>
      </w:r>
      <w:r w:rsidRPr="00BA5030">
        <w:rPr>
          <w:rFonts w:ascii="Times New Roman" w:eastAsia="Times New Roman" w:hAnsi="Times New Roman" w:cs="Times New Roman"/>
          <w:b/>
          <w:bCs/>
          <w:color w:val="525252"/>
          <w:sz w:val="24"/>
          <w:szCs w:val="24"/>
          <w:lang w:eastAsia="ru-RU"/>
        </w:rPr>
        <w:t>Чуланг-корна (1868-1910). </w:t>
      </w:r>
      <w:r w:rsidRPr="00BA5030">
        <w:rPr>
          <w:rFonts w:ascii="Times New Roman" w:eastAsia="Times New Roman" w:hAnsi="Times New Roman" w:cs="Times New Roman"/>
          <w:color w:val="525252"/>
          <w:sz w:val="24"/>
          <w:szCs w:val="24"/>
          <w:lang w:eastAsia="ru-RU"/>
        </w:rPr>
        <w:t xml:space="preserve">Их указами были ликвидированы некоторые королевские монополии, проведена налоговая реформа, созданы государственные мануфактуры, возникло печатное дело, началась чеканка монет, реорганизованы на европейский лад вооруженные силы и т.д. Административная реформа положила конец системе кормлений, усилила зависимость местных властей от центра, были образованы министерства </w:t>
      </w:r>
      <w:proofErr w:type="gramStart"/>
      <w:r w:rsidRPr="00BA5030">
        <w:rPr>
          <w:rFonts w:ascii="Times New Roman" w:eastAsia="Times New Roman" w:hAnsi="Times New Roman" w:cs="Times New Roman"/>
          <w:color w:val="525252"/>
          <w:sz w:val="24"/>
          <w:szCs w:val="24"/>
          <w:lang w:eastAsia="ru-RU"/>
        </w:rPr>
        <w:t>вместо</w:t>
      </w:r>
      <w:proofErr w:type="gramEnd"/>
      <w:r w:rsidRPr="00BA5030">
        <w:rPr>
          <w:rFonts w:ascii="Times New Roman" w:eastAsia="Times New Roman" w:hAnsi="Times New Roman" w:cs="Times New Roman"/>
          <w:color w:val="525252"/>
          <w:sz w:val="24"/>
          <w:szCs w:val="24"/>
          <w:lang w:eastAsia="ru-RU"/>
        </w:rPr>
        <w:t xml:space="preserve"> прежних кромов и т.д. С 1874 г. началась отмена рабства, принудительной барщины и принудительного призыва на военную службу. Была реорганизована финансовая система, судебные органы, созданы учебные заведения европейского типа.</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На места направлялись государственные комиссары правительства, которые там преобразовали княжества в 18 мон-тонов. Провинциальное управление координировалось специально созданным в 1893 г. министерством внутренних дел. Была проведена и финансовая реформа, отделившая королевский бюджет от государственного, упорядочена система налогообложения. Укрепилась денежная единица — </w:t>
      </w:r>
      <w:r w:rsidRPr="00BA5030">
        <w:rPr>
          <w:rFonts w:ascii="Times New Roman" w:eastAsia="Times New Roman" w:hAnsi="Times New Roman" w:cs="Times New Roman"/>
          <w:i/>
          <w:iCs/>
          <w:color w:val="525252"/>
          <w:sz w:val="24"/>
          <w:szCs w:val="24"/>
          <w:lang w:eastAsia="ru-RU"/>
        </w:rPr>
        <w:t>тикалъ.</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С 1899 г. в стране началось железнодорожное строительство, ирригация заболоченных территорий. Увеличились доходы государства от экспорта риса, начали возникать первые акционерные общества. Сиамцы в обмен на расширение экономических привилегий европейцам старались на своей территории всячески ограничивать их политические привилегии.</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В конце XIX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началась борьба за контроль над Сиамом между Великобританией и Францией. Союзник Франции Россия, не имея там своих непосредственных интересов, все же попыталась осуществлять в отношении Сиама собственную политику, в том числе и в области торговли. В 1891 г. в Бангкоке побывал совершавший визиты в ряд стран </w:t>
      </w:r>
      <w:proofErr w:type="gramStart"/>
      <w:r w:rsidRPr="00BA5030">
        <w:rPr>
          <w:rFonts w:ascii="Times New Roman" w:eastAsia="Times New Roman" w:hAnsi="Times New Roman" w:cs="Times New Roman"/>
          <w:color w:val="525252"/>
          <w:sz w:val="24"/>
          <w:szCs w:val="24"/>
          <w:lang w:eastAsia="ru-RU"/>
        </w:rPr>
        <w:t>Азии</w:t>
      </w:r>
      <w:proofErr w:type="gramEnd"/>
      <w:r w:rsidRPr="00BA5030">
        <w:rPr>
          <w:rFonts w:ascii="Times New Roman" w:eastAsia="Times New Roman" w:hAnsi="Times New Roman" w:cs="Times New Roman"/>
          <w:color w:val="525252"/>
          <w:sz w:val="24"/>
          <w:szCs w:val="24"/>
          <w:lang w:eastAsia="ru-RU"/>
        </w:rPr>
        <w:t xml:space="preserve"> будущий российский император, а тогда наследник престола Николай Александрович. Вскоре с ответным визитом в Петербурге побывал сиамский принц Дамронг, пытавшийся заручиться поддержкой России в назревавшем конфликте с Великобританией и Францией. В 1897 г. в России побывал и сам Рама IV, и между двумя странами были установлены </w:t>
      </w:r>
      <w:r w:rsidRPr="00BA5030">
        <w:rPr>
          <w:rFonts w:ascii="Times New Roman" w:eastAsia="Times New Roman" w:hAnsi="Times New Roman" w:cs="Times New Roman"/>
          <w:color w:val="525252"/>
          <w:sz w:val="24"/>
          <w:szCs w:val="24"/>
          <w:lang w:eastAsia="ru-RU"/>
        </w:rPr>
        <w:lastRenderedPageBreak/>
        <w:t>дипломатические отношения. В середине июня 1898 г. в Бангкоке было открыто российское консульство. В Россию был направлен для обучения военному делу один из сиамских принцев. Россия также содействовала подписанию в 1899 г. договора Сиама с Францией. В знак благодарности, сиамский монарх ввел в своей армии парадную форму аналогичную форме в русской армии. Гимн Сиама написал русский композитор П.А. Щуровский.</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Великобритания стремилась превратить Сиам в буферное государство между своими владениями в Бирме и французскими в Индокитае. В середине июля 1893 г. Франция предъявила ультиматум Сиаму, чтобы последний согласился на оккупацию ею Луанг Прабанга. 3 октября 1893 г. Франция все же навязала Сиаму соответствующий договор, и к концу года Англия и Франция создали на территории Сиама 80-километровую буферную зону. В январе 1896 г. был подписан еще один англо-французский договор, по которому Сиам был разделен на сферы влияния.</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i/>
          <w:iCs/>
          <w:color w:val="525252"/>
          <w:sz w:val="24"/>
          <w:szCs w:val="24"/>
          <w:lang w:eastAsia="ru-RU"/>
        </w:rPr>
        <w:t>Культура Таиланда в Новое время</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Последняя треть XIX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ознаменовалась </w:t>
      </w:r>
      <w:proofErr w:type="gramStart"/>
      <w:r w:rsidRPr="00BA5030">
        <w:rPr>
          <w:rFonts w:ascii="Times New Roman" w:eastAsia="Times New Roman" w:hAnsi="Times New Roman" w:cs="Times New Roman"/>
          <w:color w:val="525252"/>
          <w:sz w:val="24"/>
          <w:szCs w:val="24"/>
          <w:lang w:eastAsia="ru-RU"/>
        </w:rPr>
        <w:t>развитием</w:t>
      </w:r>
      <w:proofErr w:type="gramEnd"/>
      <w:r w:rsidRPr="00BA5030">
        <w:rPr>
          <w:rFonts w:ascii="Times New Roman" w:eastAsia="Times New Roman" w:hAnsi="Times New Roman" w:cs="Times New Roman"/>
          <w:color w:val="525252"/>
          <w:sz w:val="24"/>
          <w:szCs w:val="24"/>
          <w:lang w:eastAsia="ru-RU"/>
        </w:rPr>
        <w:t xml:space="preserve"> в Сиаме системы образования. Появились светские школы </w:t>
      </w:r>
      <w:proofErr w:type="gramStart"/>
      <w:r w:rsidRPr="00BA5030">
        <w:rPr>
          <w:rFonts w:ascii="Times New Roman" w:eastAsia="Times New Roman" w:hAnsi="Times New Roman" w:cs="Times New Roman"/>
          <w:color w:val="525252"/>
          <w:sz w:val="24"/>
          <w:szCs w:val="24"/>
          <w:lang w:eastAsia="ru-RU"/>
        </w:rPr>
        <w:t>для</w:t>
      </w:r>
      <w:proofErr w:type="gramEnd"/>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детей элиты, торговое, медицинское, почтово-телеграфное, педагогическое училища, находившиеся в ведении Министерства образования. Часть учащихся направлялась на обучение за границу.</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Бангкоке начал складываться слой интеллигенции, пополнявшийся не только из среды элиты, но и крестьянства, городских слоев и торговцев. В Сиаме работали английские советники и преподаватели, которые ввели британские традиции в образовательную систему. С другой стороны, здесь активно использовался и японский опыт с учетом собственной буддистской специфики. Светская система образования официально появилась лишь в 1898 г.</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Большое влияние на развитие тайской литературы и искусства в Новое время оказала камбоджийская традиция с ее обожествлением монархической власти. Основным жанром стали поэтические произведения на религиозные темы, при написании которых поэтами использовалась особо сложная система стихосложения.</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Таиланде существовали три основных вида театральных драматических произведений — </w:t>
      </w:r>
      <w:r w:rsidRPr="00BA5030">
        <w:rPr>
          <w:rFonts w:ascii="Times New Roman" w:eastAsia="Times New Roman" w:hAnsi="Times New Roman" w:cs="Times New Roman"/>
          <w:i/>
          <w:iCs/>
          <w:color w:val="525252"/>
          <w:sz w:val="24"/>
          <w:szCs w:val="24"/>
          <w:lang w:eastAsia="ru-RU"/>
        </w:rPr>
        <w:t>кон, нанг </w:t>
      </w:r>
      <w:r w:rsidRPr="00BA5030">
        <w:rPr>
          <w:rFonts w:ascii="Times New Roman" w:eastAsia="Times New Roman" w:hAnsi="Times New Roman" w:cs="Times New Roman"/>
          <w:color w:val="525252"/>
          <w:sz w:val="24"/>
          <w:szCs w:val="24"/>
          <w:lang w:eastAsia="ru-RU"/>
        </w:rPr>
        <w:t>и </w:t>
      </w:r>
      <w:r w:rsidRPr="00BA5030">
        <w:rPr>
          <w:rFonts w:ascii="Times New Roman" w:eastAsia="Times New Roman" w:hAnsi="Times New Roman" w:cs="Times New Roman"/>
          <w:i/>
          <w:iCs/>
          <w:color w:val="525252"/>
          <w:sz w:val="24"/>
          <w:szCs w:val="24"/>
          <w:lang w:eastAsia="ru-RU"/>
        </w:rPr>
        <w:t>лакон. </w:t>
      </w:r>
      <w:r w:rsidRPr="00BA5030">
        <w:rPr>
          <w:rFonts w:ascii="Times New Roman" w:eastAsia="Times New Roman" w:hAnsi="Times New Roman" w:cs="Times New Roman"/>
          <w:color w:val="525252"/>
          <w:sz w:val="24"/>
          <w:szCs w:val="24"/>
          <w:lang w:eastAsia="ru-RU"/>
        </w:rPr>
        <w:t>Кон — театр пантомимы, где роли, в сопровождении музыкантов и певцов, исполняли мужчины в масках, определявшие назначение того или иного персонажа. Каждый их жест имел собственный смысл. Здесь разыгрывались сцены из «Рамаки-ан» — священного текста, составлявшего основу культа божественной власти сиамского монарха.</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Нанг — театр теней, в котором также разыгрывались сцены из «Рамакиан». Лакон — театр классической драмы. Существовали две его разновидности: одна использовалась во дворце правителя, а другая — </w:t>
      </w:r>
      <w:proofErr w:type="gramStart"/>
      <w:r w:rsidRPr="00BA5030">
        <w:rPr>
          <w:rFonts w:ascii="Times New Roman" w:eastAsia="Times New Roman" w:hAnsi="Times New Roman" w:cs="Times New Roman"/>
          <w:color w:val="525252"/>
          <w:sz w:val="24"/>
          <w:szCs w:val="24"/>
          <w:lang w:eastAsia="ru-RU"/>
        </w:rPr>
        <w:t>вне</w:t>
      </w:r>
      <w:proofErr w:type="gramEnd"/>
      <w:r w:rsidRPr="00BA5030">
        <w:rPr>
          <w:rFonts w:ascii="Times New Roman" w:eastAsia="Times New Roman" w:hAnsi="Times New Roman" w:cs="Times New Roman"/>
          <w:color w:val="525252"/>
          <w:sz w:val="24"/>
          <w:szCs w:val="24"/>
          <w:lang w:eastAsia="ru-RU"/>
        </w:rPr>
        <w:t xml:space="preserve"> </w:t>
      </w:r>
      <w:proofErr w:type="gramStart"/>
      <w:r w:rsidRPr="00BA5030">
        <w:rPr>
          <w:rFonts w:ascii="Times New Roman" w:eastAsia="Times New Roman" w:hAnsi="Times New Roman" w:cs="Times New Roman"/>
          <w:color w:val="525252"/>
          <w:sz w:val="24"/>
          <w:szCs w:val="24"/>
          <w:lang w:eastAsia="ru-RU"/>
        </w:rPr>
        <w:t>его</w:t>
      </w:r>
      <w:proofErr w:type="gramEnd"/>
      <w:r w:rsidRPr="00BA5030">
        <w:rPr>
          <w:rFonts w:ascii="Times New Roman" w:eastAsia="Times New Roman" w:hAnsi="Times New Roman" w:cs="Times New Roman"/>
          <w:color w:val="525252"/>
          <w:sz w:val="24"/>
          <w:szCs w:val="24"/>
          <w:lang w:eastAsia="ru-RU"/>
        </w:rPr>
        <w:t>. Если в первом варианте разыгрывались сцены из «Рамакиан», то во втором — народные произведения о героях, наиболее популярным из которых был «Кунг Чанг и Кун Пэн» — о приключениях одного из королевских солдат.</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Очень важной считалась книга </w:t>
      </w:r>
      <w:r w:rsidRPr="00BA5030">
        <w:rPr>
          <w:rFonts w:ascii="Times New Roman" w:eastAsia="Times New Roman" w:hAnsi="Times New Roman" w:cs="Times New Roman"/>
          <w:b/>
          <w:bCs/>
          <w:color w:val="525252"/>
          <w:sz w:val="24"/>
          <w:szCs w:val="24"/>
          <w:lang w:eastAsia="ru-RU"/>
        </w:rPr>
        <w:t>«Махачат» </w:t>
      </w:r>
      <w:r w:rsidRPr="00BA5030">
        <w:rPr>
          <w:rFonts w:ascii="Times New Roman" w:eastAsia="Times New Roman" w:hAnsi="Times New Roman" w:cs="Times New Roman"/>
          <w:color w:val="525252"/>
          <w:sz w:val="24"/>
          <w:szCs w:val="24"/>
          <w:lang w:eastAsia="ru-RU"/>
        </w:rPr>
        <w:t>(«Великая жизнь») о Будде в последнем перед нирваной перерождении. Ее чтение в Новое время являлось одним из главных религиозных обрядов. На эпизоды из этой книги создавались самостоятельные поэтические произведения. Наиболее известными литераторами Нового времени являлись </w:t>
      </w:r>
      <w:r w:rsidRPr="00BA5030">
        <w:rPr>
          <w:rFonts w:ascii="Times New Roman" w:eastAsia="Times New Roman" w:hAnsi="Times New Roman" w:cs="Times New Roman"/>
          <w:b/>
          <w:bCs/>
          <w:color w:val="525252"/>
          <w:sz w:val="24"/>
          <w:szCs w:val="24"/>
          <w:lang w:eastAsia="ru-RU"/>
        </w:rPr>
        <w:t>Си Прат, Сунтон Пу, Дамронг Рачанупат </w:t>
      </w:r>
      <w:r w:rsidRPr="00BA5030">
        <w:rPr>
          <w:rFonts w:ascii="Times New Roman" w:eastAsia="Times New Roman" w:hAnsi="Times New Roman" w:cs="Times New Roman"/>
          <w:color w:val="525252"/>
          <w:sz w:val="24"/>
          <w:szCs w:val="24"/>
          <w:lang w:eastAsia="ru-RU"/>
        </w:rPr>
        <w:t>и др.</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области архитектуры и изобразительного искусства преобладающими также являлись религиозные сооружения и архитектурные украшения на мотивы из священных буддистских книг. Живопись была более распространена, чем искусство скульптуры.</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С XVII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w:t>
      </w:r>
      <w:proofErr w:type="gramStart"/>
      <w:r w:rsidRPr="00BA5030">
        <w:rPr>
          <w:rFonts w:ascii="Times New Roman" w:eastAsia="Times New Roman" w:hAnsi="Times New Roman" w:cs="Times New Roman"/>
          <w:color w:val="525252"/>
          <w:sz w:val="24"/>
          <w:szCs w:val="24"/>
          <w:lang w:eastAsia="ru-RU"/>
        </w:rPr>
        <w:t>стала</w:t>
      </w:r>
      <w:proofErr w:type="gramEnd"/>
      <w:r w:rsidRPr="00BA5030">
        <w:rPr>
          <w:rFonts w:ascii="Times New Roman" w:eastAsia="Times New Roman" w:hAnsi="Times New Roman" w:cs="Times New Roman"/>
          <w:color w:val="525252"/>
          <w:sz w:val="24"/>
          <w:szCs w:val="24"/>
          <w:lang w:eastAsia="ru-RU"/>
        </w:rPr>
        <w:t xml:space="preserve"> формироваться тайская традиционная живопись, в которой отражалась повседневная жизнь общества. Появляются иллюстрации к религиозным книгам в виде орнаментов и рисунков. Высокого уровня достигло Декоративно-прикладное искусство.</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lastRenderedPageBreak/>
        <w:t xml:space="preserve">В середине XVI в. развивается строительство, возводятся дворцы правителей из дерева. </w:t>
      </w:r>
      <w:proofErr w:type="gramStart"/>
      <w:r w:rsidRPr="00BA5030">
        <w:rPr>
          <w:rFonts w:ascii="Times New Roman" w:eastAsia="Times New Roman" w:hAnsi="Times New Roman" w:cs="Times New Roman"/>
          <w:color w:val="525252"/>
          <w:sz w:val="24"/>
          <w:szCs w:val="24"/>
          <w:lang w:eastAsia="ru-RU"/>
        </w:rPr>
        <w:t>Постройки из кирпича стали появляться лишь с конца XVII в., в основном, их делали для иностранцев.</w:t>
      </w:r>
      <w:proofErr w:type="gramEnd"/>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bookmarkStart w:id="13" w:name="h.3whwml4"/>
      <w:bookmarkEnd w:id="13"/>
      <w:r w:rsidRPr="00BA5030">
        <w:rPr>
          <w:rFonts w:ascii="Times New Roman" w:eastAsia="Times New Roman" w:hAnsi="Times New Roman" w:cs="Times New Roman"/>
          <w:color w:val="525252"/>
          <w:sz w:val="24"/>
          <w:szCs w:val="24"/>
          <w:lang w:eastAsia="ru-RU"/>
        </w:rPr>
        <w:t>В конце XIX в. наблюдается возрастание влияния западной культурной традиции, стала перениматься техника европейских мастеров. Западные архитекторы спроектировали дворец Чакри в Бангкоке, представляющий собой сочетание тайских и западных архитектурных традиций, комплекс Банг Па-ине, являющийся почти точной копией Версаля и др.</w:t>
      </w:r>
    </w:p>
    <w:p w:rsidR="005E54C6" w:rsidRPr="00BA5030" w:rsidRDefault="005E54C6" w:rsidP="005E54C6">
      <w:pPr>
        <w:spacing w:after="0" w:line="240" w:lineRule="auto"/>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i/>
          <w:iCs/>
          <w:color w:val="525252"/>
          <w:sz w:val="24"/>
          <w:szCs w:val="24"/>
          <w:lang w:eastAsia="ru-RU"/>
        </w:rPr>
        <w:t>Филлипины</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i/>
          <w:iCs/>
          <w:color w:val="525252"/>
          <w:sz w:val="24"/>
          <w:szCs w:val="24"/>
          <w:lang w:eastAsia="ru-RU"/>
        </w:rPr>
        <w:t>Филиппины в раннее Новое время</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конце XV-начале XVI вв. идет острая борьба между Португалией и Испанией за контроль над морскими путями в Юго-Восточной Азии. В 1493 г. римский папа в своей булле условно разделил сферы влияния в «нехристианском мире», по которой регион ЮВА отошел к Испании. Через год это было закреплено в двустороннем португало-испанском договоре в Тордесильясе. Однако даже такого рода соглашения не ослабили соперничества этих стран в регионе.</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В 1521 г. Филиппинские острова были открыты экспедицией Магеллана, начавшей их христианизацию и подчине-нивший их испанской короне. Первоначально эти острова были названы островами св. Лазаря. Вначале экспедиция укрепилась на о. Себу, где заключила «кровный договор» с местным правителем и принудила соседние с Себу острова платить дань своему союзнику. Правитель о. Мактан Лапулапу не пожелал подчиниться испанцам. </w:t>
      </w:r>
      <w:proofErr w:type="gramStart"/>
      <w:r w:rsidRPr="00BA5030">
        <w:rPr>
          <w:rFonts w:ascii="Times New Roman" w:eastAsia="Times New Roman" w:hAnsi="Times New Roman" w:cs="Times New Roman"/>
          <w:color w:val="525252"/>
          <w:sz w:val="24"/>
          <w:szCs w:val="24"/>
          <w:lang w:eastAsia="ru-RU"/>
        </w:rPr>
        <w:t>Это событие стало первым в истории Филиппин случаем проявления открытого неповиновения иностранным колонизаторам. 27 апреля 1521 г. воины Лапулапу смертельно ранили Магеллана, а затем и на самом Себу началось недовольство испанцами.</w:t>
      </w:r>
      <w:proofErr w:type="gramEnd"/>
      <w:r w:rsidRPr="00BA5030">
        <w:rPr>
          <w:rFonts w:ascii="Times New Roman" w:eastAsia="Times New Roman" w:hAnsi="Times New Roman" w:cs="Times New Roman"/>
          <w:color w:val="525252"/>
          <w:sz w:val="24"/>
          <w:szCs w:val="24"/>
          <w:lang w:eastAsia="ru-RU"/>
        </w:rPr>
        <w:t xml:space="preserve"> Вскоре они были вынуждены покинуть Филиппины, а их попытки вновь здесь высадиться во второй половине 20-х гг. XVI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пресекались португальцами. В результате подписания Сарагосского договора 1629 г. острова перешли под контроль Португалии.</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Лишь в середине 60-х гг. XVI в., после завоевания американского континента, испанцы вновь приступили к захвату Филиппин. Это название островам было дано в честь испанского короля Филиппа II. Новое завоевание Филиппин оправдывалось католической церковью как миссия во имя спасения душ филиппинских «язычников». В начале </w:t>
      </w:r>
      <w:r w:rsidRPr="00BA5030">
        <w:rPr>
          <w:rFonts w:ascii="Times New Roman" w:eastAsia="Times New Roman" w:hAnsi="Times New Roman" w:cs="Times New Roman"/>
          <w:b/>
          <w:bCs/>
          <w:color w:val="525252"/>
          <w:sz w:val="24"/>
          <w:szCs w:val="24"/>
          <w:lang w:eastAsia="ru-RU"/>
        </w:rPr>
        <w:t>1565 </w:t>
      </w:r>
      <w:r w:rsidRPr="00BA5030">
        <w:rPr>
          <w:rFonts w:ascii="Times New Roman" w:eastAsia="Times New Roman" w:hAnsi="Times New Roman" w:cs="Times New Roman"/>
          <w:color w:val="525252"/>
          <w:sz w:val="24"/>
          <w:szCs w:val="24"/>
          <w:lang w:eastAsia="ru-RU"/>
        </w:rPr>
        <w:t>г. испанская эскадра во главе с Мигелем Лопесом де Легаспи высадилась на острове Себу и вскоре завоевала его, используя противоречия между местными правителями. Через несколько лет им удалось завоевать Бисайские острова и Северный Минданао.</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color w:val="525252"/>
          <w:sz w:val="24"/>
          <w:szCs w:val="24"/>
          <w:lang w:eastAsia="ru-RU"/>
        </w:rPr>
        <w:t>В 1570 </w:t>
      </w:r>
      <w:r w:rsidRPr="00BA5030">
        <w:rPr>
          <w:rFonts w:ascii="Times New Roman" w:eastAsia="Times New Roman" w:hAnsi="Times New Roman" w:cs="Times New Roman"/>
          <w:color w:val="525252"/>
          <w:sz w:val="24"/>
          <w:szCs w:val="24"/>
          <w:lang w:eastAsia="ru-RU"/>
        </w:rPr>
        <w:t xml:space="preserve">г. начался захват острова Лусон. Вначале испанцами был построен новый город — Манила, ставший впоследствии столицей Филиппин. Подавление сопротивления местного населения проходило при поддержке вооруженных отрядов из числа жителей Бисайских островов и завершилось лишь в конце XIX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w:t>
      </w:r>
      <w:proofErr w:type="gramStart"/>
      <w:r w:rsidRPr="00BA5030">
        <w:rPr>
          <w:rFonts w:ascii="Times New Roman" w:eastAsia="Times New Roman" w:hAnsi="Times New Roman" w:cs="Times New Roman"/>
          <w:color w:val="525252"/>
          <w:sz w:val="24"/>
          <w:szCs w:val="24"/>
          <w:lang w:eastAsia="ru-RU"/>
        </w:rPr>
        <w:t>Вне</w:t>
      </w:r>
      <w:proofErr w:type="gramEnd"/>
      <w:r w:rsidRPr="00BA5030">
        <w:rPr>
          <w:rFonts w:ascii="Times New Roman" w:eastAsia="Times New Roman" w:hAnsi="Times New Roman" w:cs="Times New Roman"/>
          <w:color w:val="525252"/>
          <w:sz w:val="24"/>
          <w:szCs w:val="24"/>
          <w:lang w:eastAsia="ru-RU"/>
        </w:rPr>
        <w:t xml:space="preserve"> испанского контроля оставался лишь ряд горных районов Лусона. Юг Филиппинского архипелага, населенный мусульманами, продолжал оказывать сопротивление испанцам во время всего периода их колониального господства.</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С </w:t>
      </w:r>
      <w:r w:rsidRPr="00BA5030">
        <w:rPr>
          <w:rFonts w:ascii="Times New Roman" w:eastAsia="Times New Roman" w:hAnsi="Times New Roman" w:cs="Times New Roman"/>
          <w:b/>
          <w:bCs/>
          <w:color w:val="525252"/>
          <w:sz w:val="24"/>
          <w:szCs w:val="24"/>
          <w:lang w:eastAsia="ru-RU"/>
        </w:rPr>
        <w:t>1570 </w:t>
      </w:r>
      <w:r w:rsidRPr="00BA5030">
        <w:rPr>
          <w:rFonts w:ascii="Times New Roman" w:eastAsia="Times New Roman" w:hAnsi="Times New Roman" w:cs="Times New Roman"/>
          <w:color w:val="525252"/>
          <w:sz w:val="24"/>
          <w:szCs w:val="24"/>
          <w:lang w:eastAsia="ru-RU"/>
        </w:rPr>
        <w:t>г. началось строительство нового города Манила, вскоре объявленного испанцами главным административным центром колонии. Затем они начали захват центральной части Лусона, который являлся наиболее развитой в экономическом отношении и самой густонаселенной территорией Филиппин. </w:t>
      </w:r>
      <w:r w:rsidRPr="00BA5030">
        <w:rPr>
          <w:rFonts w:ascii="Times New Roman" w:eastAsia="Times New Roman" w:hAnsi="Times New Roman" w:cs="Times New Roman"/>
          <w:b/>
          <w:bCs/>
          <w:color w:val="525252"/>
          <w:sz w:val="24"/>
          <w:szCs w:val="24"/>
          <w:lang w:eastAsia="ru-RU"/>
        </w:rPr>
        <w:t>К 1580 </w:t>
      </w:r>
      <w:r w:rsidRPr="00BA5030">
        <w:rPr>
          <w:rFonts w:ascii="Times New Roman" w:eastAsia="Times New Roman" w:hAnsi="Times New Roman" w:cs="Times New Roman"/>
          <w:color w:val="525252"/>
          <w:sz w:val="24"/>
          <w:szCs w:val="24"/>
          <w:lang w:eastAsia="ru-RU"/>
        </w:rPr>
        <w:t>г. испанцы сумели захватить северо-восток этого острова. Северная часть Лусона продолжала оказывать сопротивление колонизаторам вплоть до </w:t>
      </w:r>
      <w:r w:rsidRPr="00BA5030">
        <w:rPr>
          <w:rFonts w:ascii="Times New Roman" w:eastAsia="Times New Roman" w:hAnsi="Times New Roman" w:cs="Times New Roman"/>
          <w:b/>
          <w:bCs/>
          <w:color w:val="525252"/>
          <w:sz w:val="24"/>
          <w:szCs w:val="24"/>
          <w:lang w:eastAsia="ru-RU"/>
        </w:rPr>
        <w:t>1590 </w:t>
      </w:r>
      <w:r w:rsidRPr="00BA5030">
        <w:rPr>
          <w:rFonts w:ascii="Times New Roman" w:eastAsia="Times New Roman" w:hAnsi="Times New Roman" w:cs="Times New Roman"/>
          <w:color w:val="525252"/>
          <w:sz w:val="24"/>
          <w:szCs w:val="24"/>
          <w:lang w:eastAsia="ru-RU"/>
        </w:rPr>
        <w:t xml:space="preserve">г. Таким образом, к концу XVI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новую испанскую колонию входили Лусон, Бисайские острова, северная часть острова Минданао и острова Палаван. Что касается южной части архипелага, то там испанцы на долгое время столкнулись с сопротивлением местных мусульманских народов, которым помогали единоверцы из соседних малайских государств. Эти войны получили название</w:t>
      </w:r>
      <w:proofErr w:type="gramStart"/>
      <w:r w:rsidRPr="00BA5030">
        <w:rPr>
          <w:rFonts w:ascii="Times New Roman" w:eastAsia="Times New Roman" w:hAnsi="Times New Roman" w:cs="Times New Roman"/>
          <w:b/>
          <w:bCs/>
          <w:color w:val="525252"/>
          <w:sz w:val="24"/>
          <w:szCs w:val="24"/>
          <w:lang w:eastAsia="ru-RU"/>
        </w:rPr>
        <w:t>«в</w:t>
      </w:r>
      <w:proofErr w:type="gramEnd"/>
      <w:r w:rsidRPr="00BA5030">
        <w:rPr>
          <w:rFonts w:ascii="Times New Roman" w:eastAsia="Times New Roman" w:hAnsi="Times New Roman" w:cs="Times New Roman"/>
          <w:b/>
          <w:bCs/>
          <w:color w:val="525252"/>
          <w:sz w:val="24"/>
          <w:szCs w:val="24"/>
          <w:lang w:eastAsia="ru-RU"/>
        </w:rPr>
        <w:t xml:space="preserve">ойны </w:t>
      </w:r>
      <w:r w:rsidRPr="00BA5030">
        <w:rPr>
          <w:rFonts w:ascii="Times New Roman" w:eastAsia="Times New Roman" w:hAnsi="Times New Roman" w:cs="Times New Roman"/>
          <w:b/>
          <w:bCs/>
          <w:color w:val="525252"/>
          <w:sz w:val="24"/>
          <w:szCs w:val="24"/>
          <w:lang w:eastAsia="ru-RU"/>
        </w:rPr>
        <w:lastRenderedPageBreak/>
        <w:t>Моро» </w:t>
      </w:r>
      <w:r w:rsidRPr="00BA5030">
        <w:rPr>
          <w:rFonts w:ascii="Times New Roman" w:eastAsia="Times New Roman" w:hAnsi="Times New Roman" w:cs="Times New Roman"/>
          <w:color w:val="525252"/>
          <w:sz w:val="24"/>
          <w:szCs w:val="24"/>
          <w:lang w:eastAsia="ru-RU"/>
        </w:rPr>
        <w:t>и проходили под религиозными знаменами. Термином </w:t>
      </w:r>
      <w:r w:rsidRPr="00BA5030">
        <w:rPr>
          <w:rFonts w:ascii="Times New Roman" w:eastAsia="Times New Roman" w:hAnsi="Times New Roman" w:cs="Times New Roman"/>
          <w:i/>
          <w:iCs/>
          <w:color w:val="525252"/>
          <w:sz w:val="24"/>
          <w:szCs w:val="24"/>
          <w:lang w:eastAsia="ru-RU"/>
        </w:rPr>
        <w:t>«моро» </w:t>
      </w:r>
      <w:r w:rsidRPr="00BA5030">
        <w:rPr>
          <w:rFonts w:ascii="Times New Roman" w:eastAsia="Times New Roman" w:hAnsi="Times New Roman" w:cs="Times New Roman"/>
          <w:color w:val="525252"/>
          <w:sz w:val="24"/>
          <w:szCs w:val="24"/>
          <w:lang w:eastAsia="ru-RU"/>
        </w:rPr>
        <w:t>(аналог испанского «мавр») колонизаторы называли всех мусульман-филиппинцев, не пожелавших подчиниться их власти.</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Во главе колонии стоял испанский губернатор, в непосредственном подчинении которого находились чиновники метрополии. Кроме того, на архипелаге активную деятельность развернули католические миссионеры, которые в первой трети XVII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смогли обратить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христианскую веру почти все завоеванное население. Религиозные монашеские ордена получили от испанского короля для освоения часть земель на Филиппинах. С </w:t>
      </w:r>
      <w:r w:rsidRPr="00BA5030">
        <w:rPr>
          <w:rFonts w:ascii="Times New Roman" w:eastAsia="Times New Roman" w:hAnsi="Times New Roman" w:cs="Times New Roman"/>
          <w:b/>
          <w:bCs/>
          <w:color w:val="525252"/>
          <w:sz w:val="24"/>
          <w:szCs w:val="24"/>
          <w:lang w:eastAsia="ru-RU"/>
        </w:rPr>
        <w:t>1570 </w:t>
      </w:r>
      <w:r w:rsidRPr="00BA5030">
        <w:rPr>
          <w:rFonts w:ascii="Times New Roman" w:eastAsia="Times New Roman" w:hAnsi="Times New Roman" w:cs="Times New Roman"/>
          <w:color w:val="525252"/>
          <w:sz w:val="24"/>
          <w:szCs w:val="24"/>
          <w:lang w:eastAsia="ru-RU"/>
        </w:rPr>
        <w:t>г. для эксплуатации местного населения испанцами стала применяться зарекомендовавшая себя</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Южной Америке т.н. «экомендарная» система. Суть ее заключалась в том, что конкретный представитель метрополии </w:t>
      </w:r>
      <w:r w:rsidRPr="00BA5030">
        <w:rPr>
          <w:rFonts w:ascii="Times New Roman" w:eastAsia="Times New Roman" w:hAnsi="Times New Roman" w:cs="Times New Roman"/>
          <w:i/>
          <w:iCs/>
          <w:color w:val="525252"/>
          <w:sz w:val="24"/>
          <w:szCs w:val="24"/>
          <w:lang w:eastAsia="ru-RU"/>
        </w:rPr>
        <w:t>(экомендеро) </w:t>
      </w:r>
      <w:r w:rsidRPr="00BA5030">
        <w:rPr>
          <w:rFonts w:ascii="Times New Roman" w:eastAsia="Times New Roman" w:hAnsi="Times New Roman" w:cs="Times New Roman"/>
          <w:color w:val="525252"/>
          <w:sz w:val="24"/>
          <w:szCs w:val="24"/>
          <w:lang w:eastAsia="ru-RU"/>
        </w:rPr>
        <w:t xml:space="preserve">получал от властей право сбора налогов с местных жителей, которые находились под его контролем. На практике деятельность экомендеро </w:t>
      </w:r>
      <w:proofErr w:type="gramStart"/>
      <w:r w:rsidRPr="00BA5030">
        <w:rPr>
          <w:rFonts w:ascii="Times New Roman" w:eastAsia="Times New Roman" w:hAnsi="Times New Roman" w:cs="Times New Roman"/>
          <w:color w:val="525252"/>
          <w:sz w:val="24"/>
          <w:szCs w:val="24"/>
          <w:lang w:eastAsia="ru-RU"/>
        </w:rPr>
        <w:t>выражалась</w:t>
      </w:r>
      <w:proofErr w:type="gramEnd"/>
      <w:r w:rsidRPr="00BA5030">
        <w:rPr>
          <w:rFonts w:ascii="Times New Roman" w:eastAsia="Times New Roman" w:hAnsi="Times New Roman" w:cs="Times New Roman"/>
          <w:color w:val="525252"/>
          <w:sz w:val="24"/>
          <w:szCs w:val="24"/>
          <w:lang w:eastAsia="ru-RU"/>
        </w:rPr>
        <w:t xml:space="preserve"> прежде всего в использовании жестоких методов взимания податей, массовыми злоупотреблениями, что неоднократно приводило к выступлениям против них.</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Ситуацией решила воспользоваться, для поднятия собственного авторитета среди филиппинцев, католическая церковь, под давлением представителей которой к началу XVII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w:t>
      </w:r>
      <w:proofErr w:type="gramStart"/>
      <w:r w:rsidRPr="00BA5030">
        <w:rPr>
          <w:rFonts w:ascii="Times New Roman" w:eastAsia="Times New Roman" w:hAnsi="Times New Roman" w:cs="Times New Roman"/>
          <w:color w:val="525252"/>
          <w:sz w:val="24"/>
          <w:szCs w:val="24"/>
          <w:lang w:eastAsia="ru-RU"/>
        </w:rPr>
        <w:t>эта</w:t>
      </w:r>
      <w:proofErr w:type="gramEnd"/>
      <w:r w:rsidRPr="00BA5030">
        <w:rPr>
          <w:rFonts w:ascii="Times New Roman" w:eastAsia="Times New Roman" w:hAnsi="Times New Roman" w:cs="Times New Roman"/>
          <w:color w:val="525252"/>
          <w:sz w:val="24"/>
          <w:szCs w:val="24"/>
          <w:lang w:eastAsia="ru-RU"/>
        </w:rPr>
        <w:t xml:space="preserve"> система была заменена на </w:t>
      </w:r>
      <w:r w:rsidRPr="00BA5030">
        <w:rPr>
          <w:rFonts w:ascii="Times New Roman" w:eastAsia="Times New Roman" w:hAnsi="Times New Roman" w:cs="Times New Roman"/>
          <w:i/>
          <w:iCs/>
          <w:color w:val="525252"/>
          <w:sz w:val="24"/>
          <w:szCs w:val="24"/>
          <w:lang w:eastAsia="ru-RU"/>
        </w:rPr>
        <w:t>трибу то </w:t>
      </w:r>
      <w:r w:rsidRPr="00BA5030">
        <w:rPr>
          <w:rFonts w:ascii="Times New Roman" w:eastAsia="Times New Roman" w:hAnsi="Times New Roman" w:cs="Times New Roman"/>
          <w:color w:val="525252"/>
          <w:sz w:val="24"/>
          <w:szCs w:val="24"/>
          <w:lang w:eastAsia="ru-RU"/>
        </w:rPr>
        <w:t>(единый подушный налог).</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Вся земля на Филиппинах оказалась в формальной верховной собственности испанского монарха, который, в соответствии с законом, наделял конкретных лиц правом ею распоряжаться. Тем не менее, фактически они и являлись ее реальными собственниками. Главный тип земельного владения назывался </w:t>
      </w:r>
      <w:r w:rsidRPr="00BA5030">
        <w:rPr>
          <w:rFonts w:ascii="Times New Roman" w:eastAsia="Times New Roman" w:hAnsi="Times New Roman" w:cs="Times New Roman"/>
          <w:i/>
          <w:iCs/>
          <w:color w:val="525252"/>
          <w:sz w:val="24"/>
          <w:szCs w:val="24"/>
          <w:lang w:eastAsia="ru-RU"/>
        </w:rPr>
        <w:t>асъеда (поместье), </w:t>
      </w:r>
      <w:r w:rsidRPr="00BA5030">
        <w:rPr>
          <w:rFonts w:ascii="Times New Roman" w:eastAsia="Times New Roman" w:hAnsi="Times New Roman" w:cs="Times New Roman"/>
          <w:color w:val="525252"/>
          <w:sz w:val="24"/>
          <w:szCs w:val="24"/>
          <w:lang w:eastAsia="ru-RU"/>
        </w:rPr>
        <w:t>в котором основной формой эксплуатации была издольщина. На правах коллективных собственников земельных угодий выступали также и католические ордена. С начала XVII в. в разряд землевладельцев стали попадать и представители местной элиты, которых называли </w:t>
      </w:r>
      <w:r w:rsidRPr="00BA5030">
        <w:rPr>
          <w:rFonts w:ascii="Times New Roman" w:eastAsia="Times New Roman" w:hAnsi="Times New Roman" w:cs="Times New Roman"/>
          <w:i/>
          <w:iCs/>
          <w:color w:val="525252"/>
          <w:sz w:val="24"/>
          <w:szCs w:val="24"/>
          <w:lang w:eastAsia="ru-RU"/>
        </w:rPr>
        <w:t>касики</w:t>
      </w:r>
      <w:proofErr w:type="gramStart"/>
      <w:r w:rsidRPr="00BA5030">
        <w:rPr>
          <w:rFonts w:ascii="Times New Roman" w:eastAsia="Times New Roman" w:hAnsi="Times New Roman" w:cs="Times New Roman"/>
          <w:i/>
          <w:iCs/>
          <w:color w:val="525252"/>
          <w:sz w:val="24"/>
          <w:szCs w:val="24"/>
          <w:lang w:eastAsia="ru-RU"/>
        </w:rPr>
        <w:t>.</w:t>
      </w:r>
      <w:r w:rsidRPr="00BA5030">
        <w:rPr>
          <w:rFonts w:ascii="Times New Roman" w:eastAsia="Times New Roman" w:hAnsi="Times New Roman" w:cs="Times New Roman"/>
          <w:color w:val="525252"/>
          <w:sz w:val="24"/>
          <w:szCs w:val="24"/>
          <w:lang w:eastAsia="ru-RU"/>
        </w:rPr>
        <w:t>Н</w:t>
      </w:r>
      <w:proofErr w:type="gramEnd"/>
      <w:r w:rsidRPr="00BA5030">
        <w:rPr>
          <w:rFonts w:ascii="Times New Roman" w:eastAsia="Times New Roman" w:hAnsi="Times New Roman" w:cs="Times New Roman"/>
          <w:color w:val="525252"/>
          <w:sz w:val="24"/>
          <w:szCs w:val="24"/>
          <w:lang w:eastAsia="ru-RU"/>
        </w:rPr>
        <w:t>а их поддержку рассчитывала колониальная администрация, освобождавшая эту категорию от личных повинностей и привлекавшая их на низшие должности в колониальном административном аппарате.</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Крестьянство составляло на островах Филиппинского архипелага основную массу населения. Они также имели права владения землей, так как в стране имелось достаточное ее количество. Некоторые категории крестьян являлись арендаторами у крупных землевладельцев и католических орденов. Недовольство крестьян своим положением часто выливалось в выступления под религиозными лозунгами — либо возврата к дохристианским формам культа, или же в форме христианского сектантства.</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i/>
          <w:iCs/>
          <w:color w:val="525252"/>
          <w:sz w:val="24"/>
          <w:szCs w:val="24"/>
          <w:lang w:eastAsia="ru-RU"/>
        </w:rPr>
        <w:t>Филиппины в середине XVII-XIX вв.</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С середины XVII в. начинает формироваться слой местных помещиков из числа </w:t>
      </w:r>
      <w:r w:rsidRPr="00BA5030">
        <w:rPr>
          <w:rFonts w:ascii="Times New Roman" w:eastAsia="Times New Roman" w:hAnsi="Times New Roman" w:cs="Times New Roman"/>
          <w:i/>
          <w:iCs/>
          <w:color w:val="525252"/>
          <w:sz w:val="24"/>
          <w:szCs w:val="24"/>
          <w:lang w:eastAsia="ru-RU"/>
        </w:rPr>
        <w:t>касиков (принсипалес). </w:t>
      </w:r>
      <w:r w:rsidRPr="00BA5030">
        <w:rPr>
          <w:rFonts w:ascii="Times New Roman" w:eastAsia="Times New Roman" w:hAnsi="Times New Roman" w:cs="Times New Roman"/>
          <w:color w:val="525252"/>
          <w:sz w:val="24"/>
          <w:szCs w:val="24"/>
          <w:lang w:eastAsia="ru-RU"/>
        </w:rPr>
        <w:t xml:space="preserve">Помещичье землевладение расширялось, в основном, за счет </w:t>
      </w:r>
      <w:proofErr w:type="gramStart"/>
      <w:r w:rsidRPr="00BA5030">
        <w:rPr>
          <w:rFonts w:ascii="Times New Roman" w:eastAsia="Times New Roman" w:hAnsi="Times New Roman" w:cs="Times New Roman"/>
          <w:color w:val="525252"/>
          <w:sz w:val="24"/>
          <w:szCs w:val="24"/>
          <w:lang w:eastAsia="ru-RU"/>
        </w:rPr>
        <w:t>крестьянских</w:t>
      </w:r>
      <w:proofErr w:type="gramEnd"/>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земель. Главной формой эксплуатации крестьян в асьендах являлась издольщина. Формально свободный крестьянин фактически закреплялся за помещиком посредством долговой кабалы. Крестьяне, жившие на свободных землях, облагались подушным налогом в пользу испанской короны и католической церкви.</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середине XVII в. Филиппины охватил рост народного недовольства проводимой испанцами колониальной политикой. В 1649 г. вспыхнуло крупное восстание на острове Самар, в 1660 г. волнения охватили провинцию Пампанга. Особенности некоторых выступлений заключались в том, что во главе их становились представители меётной верхушки, недовольные испанцами. Так, более 80 лет, с середины XVIII по первую треть XIX вв., не утихали выступления под руководством касика Дагохоя на острове Бохоль.</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Колониальная политика Испании в эпоху ранних буржуазных революций отличалась крайним консерватизмом и не способствовала развитию на территории архипелага прогрессивных капиталистических отношений, которые не развивались в </w:t>
      </w:r>
      <w:r w:rsidRPr="00BA5030">
        <w:rPr>
          <w:rFonts w:ascii="Times New Roman" w:eastAsia="Times New Roman" w:hAnsi="Times New Roman" w:cs="Times New Roman"/>
          <w:color w:val="525252"/>
          <w:sz w:val="24"/>
          <w:szCs w:val="24"/>
          <w:lang w:eastAsia="ru-RU"/>
        </w:rPr>
        <w:lastRenderedPageBreak/>
        <w:t>должной мере в тот период и в самой метрополии. В это время другие западные державы не проявляли особого интереса к Филиппинам.</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По условиям Вестфальского договора 1648 г. за испанцами сохранялись Филиппины. В 1762 г. Манила подверглась захвату англичанами, но спустя два года была ими возвращена испанцам в обмен на некоторые территории в Латинской Америке. Испанцы продолжали вести безуспешные войны с мусульманами на юге Филиппин. В 60-80 гг. XVIII в. испанцы предприняли ряд попыток проведения колониальных реформ, направленных на усиление торговых связей Филиппин с другими государствами.</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Завоевание Испанией </w:t>
      </w:r>
      <w:proofErr w:type="gramStart"/>
      <w:r w:rsidRPr="00BA5030">
        <w:rPr>
          <w:rFonts w:ascii="Times New Roman" w:eastAsia="Times New Roman" w:hAnsi="Times New Roman" w:cs="Times New Roman"/>
          <w:color w:val="525252"/>
          <w:sz w:val="24"/>
          <w:szCs w:val="24"/>
          <w:lang w:eastAsia="ru-RU"/>
        </w:rPr>
        <w:t>Филиппин</w:t>
      </w:r>
      <w:proofErr w:type="gramEnd"/>
      <w:r w:rsidRPr="00BA5030">
        <w:rPr>
          <w:rFonts w:ascii="Times New Roman" w:eastAsia="Times New Roman" w:hAnsi="Times New Roman" w:cs="Times New Roman"/>
          <w:color w:val="525252"/>
          <w:sz w:val="24"/>
          <w:szCs w:val="24"/>
          <w:lang w:eastAsia="ru-RU"/>
        </w:rPr>
        <w:t xml:space="preserve"> тем не менее способствовало дальнейшему развитию этого островного государства, правда, в докапиталистических формах. До начала XIX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между Испанией и Филиппинами не было прямых торговых связей. Из колоний европейских государств в Азии Филиппины являлись самыми отсталыми.</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proofErr w:type="gramStart"/>
      <w:r w:rsidRPr="00BA5030">
        <w:rPr>
          <w:rFonts w:ascii="Times New Roman" w:eastAsia="Times New Roman" w:hAnsi="Times New Roman" w:cs="Times New Roman"/>
          <w:color w:val="525252"/>
          <w:sz w:val="24"/>
          <w:szCs w:val="24"/>
          <w:lang w:eastAsia="ru-RU"/>
        </w:rPr>
        <w:t>В начале</w:t>
      </w:r>
      <w:proofErr w:type="gramEnd"/>
      <w:r w:rsidRPr="00BA5030">
        <w:rPr>
          <w:rFonts w:ascii="Times New Roman" w:eastAsia="Times New Roman" w:hAnsi="Times New Roman" w:cs="Times New Roman"/>
          <w:color w:val="525252"/>
          <w:sz w:val="24"/>
          <w:szCs w:val="24"/>
          <w:lang w:eastAsia="ru-RU"/>
        </w:rPr>
        <w:t xml:space="preserve"> XIX в. интерес к Филиппинскому архипелагу стали проявлять США, а также и некоторые европейские государства. В 1834 г. статус свободного порта получила Манила, а позднее и другие филиппинские порты. В Европу и США начинается экспорт сахара, индиго, кофе и ряда других товаров и импорт оттуда ряда промышленных изделий. В стране стал постепенно складываться единый внутренний рынок, использовался труд наемных работников, появились первые мануфактуры. В социальной сфере продолжали укрепляться позиции местной элиты, получавшей неплохие доходы от экспортных операций, появились зачатки национальной промышленности.</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Первым объектом притязаний Великобритании и Франции на филиппинские территории стал архипелаг Сулу в южной части страны. В 1851 г. испанцам удалось вынудить его правителя подписать договор о протекторате, а в 1878 г. окончательно присоединить его к своим владениям. В 80-90 гг. XIX в. испанцы безуспешно пытались поставить под свой контроль и центральную часть о. Минданао.</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Характерной особенностью развития Филиппин во второй половине XIX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w:t>
      </w:r>
      <w:proofErr w:type="gramStart"/>
      <w:r w:rsidRPr="00BA5030">
        <w:rPr>
          <w:rFonts w:ascii="Times New Roman" w:eastAsia="Times New Roman" w:hAnsi="Times New Roman" w:cs="Times New Roman"/>
          <w:color w:val="525252"/>
          <w:sz w:val="24"/>
          <w:szCs w:val="24"/>
          <w:lang w:eastAsia="ru-RU"/>
        </w:rPr>
        <w:t>стало</w:t>
      </w:r>
      <w:proofErr w:type="gramEnd"/>
      <w:r w:rsidRPr="00BA5030">
        <w:rPr>
          <w:rFonts w:ascii="Times New Roman" w:eastAsia="Times New Roman" w:hAnsi="Times New Roman" w:cs="Times New Roman"/>
          <w:color w:val="525252"/>
          <w:sz w:val="24"/>
          <w:szCs w:val="24"/>
          <w:lang w:eastAsia="ru-RU"/>
        </w:rPr>
        <w:t xml:space="preserve"> образование оппозиционного движения местной элиты за новые буржуазные реформы. Особенно эта тенденция ярко проявилась после буржуазной революции 1868 г. на территории метрополии. В столице колонии Маниле были созданы две подпольные организации, состоявшие из представителей либеральных кругов местных землевладельцев и национальной буржуазии, а также представителей интеллигенции, духовенства и учащейся молодежи. Они выдвинули требования трансформации Филиппин в одну из испанских провинций и действия на ее территории законодательства метрополии. Кроме того, участники движения выступили с требованиями ограничения роли католической церкви в жизни колонии, передачу приходов в руки священников</w:t>
      </w:r>
      <w:proofErr w:type="gramStart"/>
      <w:r w:rsidRPr="00BA5030">
        <w:rPr>
          <w:rFonts w:ascii="Times New Roman" w:eastAsia="Times New Roman" w:hAnsi="Times New Roman" w:cs="Times New Roman"/>
          <w:color w:val="525252"/>
          <w:sz w:val="24"/>
          <w:szCs w:val="24"/>
          <w:lang w:eastAsia="ru-RU"/>
        </w:rPr>
        <w:t>.м</w:t>
      </w:r>
      <w:proofErr w:type="gramEnd"/>
      <w:r w:rsidRPr="00BA5030">
        <w:rPr>
          <w:rFonts w:ascii="Times New Roman" w:eastAsia="Times New Roman" w:hAnsi="Times New Roman" w:cs="Times New Roman"/>
          <w:color w:val="525252"/>
          <w:sz w:val="24"/>
          <w:szCs w:val="24"/>
          <w:lang w:eastAsia="ru-RU"/>
        </w:rPr>
        <w:t xml:space="preserve">естного происхождения. Однако уже в 70-е гг. испанцы ужесточили колониальный режим и начали преследование представителей местной оппозиции. </w:t>
      </w:r>
      <w:proofErr w:type="gramStart"/>
      <w:r w:rsidRPr="00BA5030">
        <w:rPr>
          <w:rFonts w:ascii="Times New Roman" w:eastAsia="Times New Roman" w:hAnsi="Times New Roman" w:cs="Times New Roman"/>
          <w:color w:val="525252"/>
          <w:sz w:val="24"/>
          <w:szCs w:val="24"/>
          <w:lang w:eastAsia="ru-RU"/>
        </w:rPr>
        <w:t>Часть филиппинских оппозиционеров переехала в Испанию и вела там</w:t>
      </w:r>
      <w:proofErr w:type="gramEnd"/>
      <w:r w:rsidRPr="00BA5030">
        <w:rPr>
          <w:rFonts w:ascii="Times New Roman" w:eastAsia="Times New Roman" w:hAnsi="Times New Roman" w:cs="Times New Roman"/>
          <w:color w:val="525252"/>
          <w:sz w:val="24"/>
          <w:szCs w:val="24"/>
          <w:lang w:eastAsia="ru-RU"/>
        </w:rPr>
        <w:t xml:space="preserve"> пропаганду среди испанцев, многие из которых стали действительно им симпатизировать, образовав т.н. «движение пропаганды». Одним из наиболее ярких представителей этого движения стал </w:t>
      </w:r>
      <w:r w:rsidRPr="00BA5030">
        <w:rPr>
          <w:rFonts w:ascii="Times New Roman" w:eastAsia="Times New Roman" w:hAnsi="Times New Roman" w:cs="Times New Roman"/>
          <w:b/>
          <w:bCs/>
          <w:color w:val="525252"/>
          <w:sz w:val="24"/>
          <w:szCs w:val="24"/>
          <w:lang w:eastAsia="ru-RU"/>
        </w:rPr>
        <w:t>Хосе Рисаль (1861-1896), </w:t>
      </w:r>
      <w:r w:rsidRPr="00BA5030">
        <w:rPr>
          <w:rFonts w:ascii="Times New Roman" w:eastAsia="Times New Roman" w:hAnsi="Times New Roman" w:cs="Times New Roman"/>
          <w:color w:val="525252"/>
          <w:sz w:val="24"/>
          <w:szCs w:val="24"/>
          <w:lang w:eastAsia="ru-RU"/>
        </w:rPr>
        <w:t>в работах которого пропагандировались чувства национального достоинства филиппинцев и содержались призывы к борьбе за освобождение от испанского колониального господства.</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1889 г. у оппозиционеров появился свой печатный орган — газета «Ла Солидаридад». Затем «движение пропаганды» переместилось с территории Испании на филиппинский архипелаг. В 1892 г. на родину возвратился X. Рисаль и основал в столице первую политическую организацию — </w:t>
      </w:r>
      <w:r w:rsidRPr="00BA5030">
        <w:rPr>
          <w:rFonts w:ascii="Times New Roman" w:eastAsia="Times New Roman" w:hAnsi="Times New Roman" w:cs="Times New Roman"/>
          <w:b/>
          <w:bCs/>
          <w:color w:val="525252"/>
          <w:sz w:val="24"/>
          <w:szCs w:val="24"/>
          <w:lang w:eastAsia="ru-RU"/>
        </w:rPr>
        <w:t>Филиппинскую лигу, </w:t>
      </w:r>
      <w:r w:rsidRPr="00BA5030">
        <w:rPr>
          <w:rFonts w:ascii="Times New Roman" w:eastAsia="Times New Roman" w:hAnsi="Times New Roman" w:cs="Times New Roman"/>
          <w:color w:val="525252"/>
          <w:sz w:val="24"/>
          <w:szCs w:val="24"/>
          <w:lang w:eastAsia="ru-RU"/>
        </w:rPr>
        <w:t xml:space="preserve">главной целью которой объявлялась борьба мирными средствами за реформы. Вскоре X. Рисаль был арестован колониальными властями и выслан </w:t>
      </w:r>
      <w:proofErr w:type="gramStart"/>
      <w:r w:rsidRPr="00BA5030">
        <w:rPr>
          <w:rFonts w:ascii="Times New Roman" w:eastAsia="Times New Roman" w:hAnsi="Times New Roman" w:cs="Times New Roman"/>
          <w:color w:val="525252"/>
          <w:sz w:val="24"/>
          <w:szCs w:val="24"/>
          <w:lang w:eastAsia="ru-RU"/>
        </w:rPr>
        <w:t>на</w:t>
      </w:r>
      <w:proofErr w:type="gramEnd"/>
      <w:r w:rsidRPr="00BA5030">
        <w:rPr>
          <w:rFonts w:ascii="Times New Roman" w:eastAsia="Times New Roman" w:hAnsi="Times New Roman" w:cs="Times New Roman"/>
          <w:color w:val="525252"/>
          <w:sz w:val="24"/>
          <w:szCs w:val="24"/>
          <w:lang w:eastAsia="ru-RU"/>
        </w:rPr>
        <w:t xml:space="preserve"> о. Минданао.</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1893 г. Лига объявила о своем самороспуске, но к тому моменту на политической арене появилась новая оппозиционная организация — </w:t>
      </w:r>
      <w:r w:rsidRPr="00BA5030">
        <w:rPr>
          <w:rFonts w:ascii="Times New Roman" w:eastAsia="Times New Roman" w:hAnsi="Times New Roman" w:cs="Times New Roman"/>
          <w:b/>
          <w:bCs/>
          <w:color w:val="525252"/>
          <w:sz w:val="24"/>
          <w:szCs w:val="24"/>
          <w:lang w:eastAsia="ru-RU"/>
        </w:rPr>
        <w:t>Катупунан </w:t>
      </w:r>
      <w:r w:rsidRPr="00BA5030">
        <w:rPr>
          <w:rFonts w:ascii="Times New Roman" w:eastAsia="Times New Roman" w:hAnsi="Times New Roman" w:cs="Times New Roman"/>
          <w:color w:val="525252"/>
          <w:sz w:val="24"/>
          <w:szCs w:val="24"/>
          <w:lang w:eastAsia="ru-RU"/>
        </w:rPr>
        <w:t>(Верховный досточтимый союз сынов народа) во главе с </w:t>
      </w:r>
      <w:r w:rsidRPr="00BA5030">
        <w:rPr>
          <w:rFonts w:ascii="Times New Roman" w:eastAsia="Times New Roman" w:hAnsi="Times New Roman" w:cs="Times New Roman"/>
          <w:b/>
          <w:bCs/>
          <w:color w:val="525252"/>
          <w:sz w:val="24"/>
          <w:szCs w:val="24"/>
          <w:lang w:eastAsia="ru-RU"/>
        </w:rPr>
        <w:t>А. Бонифасио. </w:t>
      </w:r>
      <w:r w:rsidRPr="00BA5030">
        <w:rPr>
          <w:rFonts w:ascii="Times New Roman" w:eastAsia="Times New Roman" w:hAnsi="Times New Roman" w:cs="Times New Roman"/>
          <w:color w:val="525252"/>
          <w:sz w:val="24"/>
          <w:szCs w:val="24"/>
          <w:lang w:eastAsia="ru-RU"/>
        </w:rPr>
        <w:t xml:space="preserve">Эта организация быстро </w:t>
      </w:r>
      <w:r w:rsidRPr="00BA5030">
        <w:rPr>
          <w:rFonts w:ascii="Times New Roman" w:eastAsia="Times New Roman" w:hAnsi="Times New Roman" w:cs="Times New Roman"/>
          <w:color w:val="525252"/>
          <w:sz w:val="24"/>
          <w:szCs w:val="24"/>
          <w:lang w:eastAsia="ru-RU"/>
        </w:rPr>
        <w:lastRenderedPageBreak/>
        <w:t>увеличила число своих сторонников, особенно на Лусоне. Члены организации призывали к вооруженным формам борьбы против колониальных властей и одновременно выступали с позиций просветительства народных масс.</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После начала народного восстания, летом 1896 г., по инициативе Катупунана X. Рисаль был расстрелян испанцами, хотя и не принимал в нем участие по идейным соображениям — он был против любых насильственных действий в любой форме.</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Главным центром оппозиционных выступлений стал Лусон. К восставшим присоединились представители помещичьих и буржуазных кругов. </w:t>
      </w:r>
      <w:r w:rsidRPr="00BA5030">
        <w:rPr>
          <w:rFonts w:ascii="Times New Roman" w:eastAsia="Times New Roman" w:hAnsi="Times New Roman" w:cs="Times New Roman"/>
          <w:b/>
          <w:bCs/>
          <w:color w:val="525252"/>
          <w:sz w:val="24"/>
          <w:szCs w:val="24"/>
          <w:lang w:eastAsia="ru-RU"/>
        </w:rPr>
        <w:t>22 марта 1897 г. оппозицией была провозглашена Филиппинская республика во главе с лидером национально-буржуазных кругов Э. Агинальдо. </w:t>
      </w:r>
      <w:r w:rsidRPr="00BA5030">
        <w:rPr>
          <w:rFonts w:ascii="Times New Roman" w:eastAsia="Times New Roman" w:hAnsi="Times New Roman" w:cs="Times New Roman"/>
          <w:color w:val="525252"/>
          <w:sz w:val="24"/>
          <w:szCs w:val="24"/>
          <w:lang w:eastAsia="ru-RU"/>
        </w:rPr>
        <w:t>Члены Катупунана его не признали легитимным и за это подверглись со стороны самопровозглашенных властей преследованиям. В частности, в мае 1897 г. был расстрелян А. Бонифасио. 1 ноября того же года была принята Временная конституция Филиппинской республики.</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В середине ноября 1897 г. было подписано соглашение о прекращении военных действий между испанскими колониальными властями и представителями Филиппинской республики. Правительство Агинальдо эмигрировало в Гонконг, но </w:t>
      </w:r>
      <w:proofErr w:type="gramStart"/>
      <w:r w:rsidRPr="00BA5030">
        <w:rPr>
          <w:rFonts w:ascii="Times New Roman" w:eastAsia="Times New Roman" w:hAnsi="Times New Roman" w:cs="Times New Roman"/>
          <w:color w:val="525252"/>
          <w:sz w:val="24"/>
          <w:szCs w:val="24"/>
          <w:lang w:eastAsia="ru-RU"/>
        </w:rPr>
        <w:t>часть участников национально-освободительной борьбы продолжала оказывать</w:t>
      </w:r>
      <w:proofErr w:type="gramEnd"/>
      <w:r w:rsidRPr="00BA5030">
        <w:rPr>
          <w:rFonts w:ascii="Times New Roman" w:eastAsia="Times New Roman" w:hAnsi="Times New Roman" w:cs="Times New Roman"/>
          <w:color w:val="525252"/>
          <w:sz w:val="24"/>
          <w:szCs w:val="24"/>
          <w:lang w:eastAsia="ru-RU"/>
        </w:rPr>
        <w:t xml:space="preserve"> сопротивление испанцам. С весны 1898 г. военные действия возобновились. В апреле того же года в ход событий вмешались американцы. Представители США обещали Агинальдо свою поддержку, и он возвратился на Филиппины, возглавив вновь там антииспанскую борьбу. 12 июня повторно была провозглашена Филиппинская республика, а 23 мая образовано ее правительство. Главную тяжесть борьбы с испанцами взяла на себя Филиппинская революционная армия, освободившая от колонизаторов территорию Лусона и вплотную подошедшая к Маниле. В этот момент в события вмешались американцы и 13 августа ввели туда свои вооруженные силы. На местах филиппинцы создавали собственные органы самоуправления. В середине сентября </w:t>
      </w:r>
      <w:r w:rsidRPr="00BA5030">
        <w:rPr>
          <w:rFonts w:ascii="Times New Roman" w:eastAsia="Times New Roman" w:hAnsi="Times New Roman" w:cs="Times New Roman"/>
          <w:b/>
          <w:bCs/>
          <w:color w:val="525252"/>
          <w:sz w:val="24"/>
          <w:szCs w:val="24"/>
          <w:lang w:eastAsia="ru-RU"/>
        </w:rPr>
        <w:t>1898 </w:t>
      </w:r>
      <w:r w:rsidRPr="00BA5030">
        <w:rPr>
          <w:rFonts w:ascii="Times New Roman" w:eastAsia="Times New Roman" w:hAnsi="Times New Roman" w:cs="Times New Roman"/>
          <w:color w:val="525252"/>
          <w:sz w:val="24"/>
          <w:szCs w:val="24"/>
          <w:lang w:eastAsia="ru-RU"/>
        </w:rPr>
        <w:t>г. состоялся революционный Конгресс Филиппин, участники которого начали разработку нового текста конституции, вступившей в силу с </w:t>
      </w:r>
      <w:r w:rsidRPr="00BA5030">
        <w:rPr>
          <w:rFonts w:ascii="Times New Roman" w:eastAsia="Times New Roman" w:hAnsi="Times New Roman" w:cs="Times New Roman"/>
          <w:b/>
          <w:bCs/>
          <w:color w:val="525252"/>
          <w:sz w:val="24"/>
          <w:szCs w:val="24"/>
          <w:lang w:eastAsia="ru-RU"/>
        </w:rPr>
        <w:t>1 января 1899 </w:t>
      </w:r>
      <w:r w:rsidRPr="00BA5030">
        <w:rPr>
          <w:rFonts w:ascii="Times New Roman" w:eastAsia="Times New Roman" w:hAnsi="Times New Roman" w:cs="Times New Roman"/>
          <w:color w:val="525252"/>
          <w:sz w:val="24"/>
          <w:szCs w:val="24"/>
          <w:lang w:eastAsia="ru-RU"/>
        </w:rPr>
        <w:t>г. По ней Филиппины объявлялись независимой республикой, в которой население обладало буржуазно-демократическими свободами, церковь отделялась от государства, конфисковывалось имущество католических орденов, переходившее в собственность государства. Агинальдо занял пост президента Филиппинской республики.</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bookmarkStart w:id="14" w:name="h.2bn6wsx"/>
      <w:bookmarkEnd w:id="14"/>
      <w:r w:rsidRPr="00BA5030">
        <w:rPr>
          <w:rFonts w:ascii="Times New Roman" w:eastAsia="Times New Roman" w:hAnsi="Times New Roman" w:cs="Times New Roman"/>
          <w:color w:val="525252"/>
          <w:sz w:val="24"/>
          <w:szCs w:val="24"/>
          <w:lang w:eastAsia="ru-RU"/>
        </w:rPr>
        <w:t>В декабре был подписан американо-испанский договор о мире, по которому Филиппины передавались США за 20 млн. долларов. 21 декабря США объявили Филиппины своей территорией, а 4 февраля </w:t>
      </w:r>
      <w:r w:rsidRPr="00BA5030">
        <w:rPr>
          <w:rFonts w:ascii="Times New Roman" w:eastAsia="Times New Roman" w:hAnsi="Times New Roman" w:cs="Times New Roman"/>
          <w:b/>
          <w:bCs/>
          <w:color w:val="525252"/>
          <w:sz w:val="24"/>
          <w:szCs w:val="24"/>
          <w:lang w:eastAsia="ru-RU"/>
        </w:rPr>
        <w:t>1899 </w:t>
      </w:r>
      <w:r w:rsidRPr="00BA5030">
        <w:rPr>
          <w:rFonts w:ascii="Times New Roman" w:eastAsia="Times New Roman" w:hAnsi="Times New Roman" w:cs="Times New Roman"/>
          <w:color w:val="525252"/>
          <w:sz w:val="24"/>
          <w:szCs w:val="24"/>
          <w:lang w:eastAsia="ru-RU"/>
        </w:rPr>
        <w:t>г. вооруженные силы США начали боевые действия близ Манилы. Сражения были упорными, но американцам удалось расколоть лидеров Филиппинской республики и к октябрю </w:t>
      </w:r>
      <w:r w:rsidRPr="00BA5030">
        <w:rPr>
          <w:rFonts w:ascii="Times New Roman" w:eastAsia="Times New Roman" w:hAnsi="Times New Roman" w:cs="Times New Roman"/>
          <w:b/>
          <w:bCs/>
          <w:color w:val="525252"/>
          <w:sz w:val="24"/>
          <w:szCs w:val="24"/>
          <w:lang w:eastAsia="ru-RU"/>
        </w:rPr>
        <w:t>1899 </w:t>
      </w:r>
      <w:r w:rsidRPr="00BA5030">
        <w:rPr>
          <w:rFonts w:ascii="Times New Roman" w:eastAsia="Times New Roman" w:hAnsi="Times New Roman" w:cs="Times New Roman"/>
          <w:color w:val="525252"/>
          <w:sz w:val="24"/>
          <w:szCs w:val="24"/>
          <w:lang w:eastAsia="ru-RU"/>
        </w:rPr>
        <w:t>г. 70-тысячный американский корпус сумел нанести поражение филиппинским войскам. После этого правительство Филиппин перешло к партизанским действиям в отношении новых колонизаторов в лице США. Дальнейшие действия этой борьбы продолжались уже в XX веке, завершившись превращением Филиппин в американское владение.</w:t>
      </w:r>
    </w:p>
    <w:p w:rsidR="005E54C6" w:rsidRPr="00BA5030" w:rsidRDefault="005E54C6" w:rsidP="005E54C6">
      <w:pPr>
        <w:spacing w:after="0" w:line="240" w:lineRule="auto"/>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i/>
          <w:iCs/>
          <w:color w:val="525252"/>
          <w:sz w:val="24"/>
          <w:szCs w:val="24"/>
          <w:lang w:eastAsia="ru-RU"/>
        </w:rPr>
        <w:t>Малайзия, Сингапур, Бруней</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i/>
          <w:iCs/>
          <w:color w:val="525252"/>
          <w:sz w:val="24"/>
          <w:szCs w:val="24"/>
          <w:lang w:eastAsia="ru-RU"/>
        </w:rPr>
        <w:t>Малайзия в раннее Новое время</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До начала XVI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истории Малайи был период успешного развития, связанного с подъемом в области торговли и больших культурных достижений. Господствовавшей религией являлся ислам.</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С начала XVI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w:t>
      </w:r>
      <w:proofErr w:type="gramStart"/>
      <w:r w:rsidRPr="00BA5030">
        <w:rPr>
          <w:rFonts w:ascii="Times New Roman" w:eastAsia="Times New Roman" w:hAnsi="Times New Roman" w:cs="Times New Roman"/>
          <w:color w:val="525252"/>
          <w:sz w:val="24"/>
          <w:szCs w:val="24"/>
          <w:lang w:eastAsia="ru-RU"/>
        </w:rPr>
        <w:t>Малайя</w:t>
      </w:r>
      <w:proofErr w:type="gramEnd"/>
      <w:r w:rsidRPr="00BA5030">
        <w:rPr>
          <w:rFonts w:ascii="Times New Roman" w:eastAsia="Times New Roman" w:hAnsi="Times New Roman" w:cs="Times New Roman"/>
          <w:color w:val="525252"/>
          <w:sz w:val="24"/>
          <w:szCs w:val="24"/>
          <w:lang w:eastAsia="ru-RU"/>
        </w:rPr>
        <w:t xml:space="preserve"> подверглась колониальной экспансии со стороны европейских держав. В 1511 г. португальцами была захвачена Малакка, являвшаяся крупным портом на пересечении важнейших торговых путей из Индии к островам Индонезийского архипелага. Малаккский султанат возник </w:t>
      </w:r>
      <w:proofErr w:type="gramStart"/>
      <w:r w:rsidRPr="00BA5030">
        <w:rPr>
          <w:rFonts w:ascii="Times New Roman" w:eastAsia="Times New Roman" w:hAnsi="Times New Roman" w:cs="Times New Roman"/>
          <w:color w:val="525252"/>
          <w:sz w:val="24"/>
          <w:szCs w:val="24"/>
          <w:lang w:eastAsia="ru-RU"/>
        </w:rPr>
        <w:t>в начале</w:t>
      </w:r>
      <w:proofErr w:type="gramEnd"/>
      <w:r w:rsidRPr="00BA5030">
        <w:rPr>
          <w:rFonts w:ascii="Times New Roman" w:eastAsia="Times New Roman" w:hAnsi="Times New Roman" w:cs="Times New Roman"/>
          <w:color w:val="525252"/>
          <w:sz w:val="24"/>
          <w:szCs w:val="24"/>
          <w:lang w:eastAsia="ru-RU"/>
        </w:rPr>
        <w:t xml:space="preserve"> X в. Его жители занимались в основном сельским хозяйством и добычей олова. Это была небольшая территория с населением около 2 тысяч человек. Ситуация коренным образом изменилась </w:t>
      </w:r>
      <w:r w:rsidRPr="00BA5030">
        <w:rPr>
          <w:rFonts w:ascii="Times New Roman" w:eastAsia="Times New Roman" w:hAnsi="Times New Roman" w:cs="Times New Roman"/>
          <w:color w:val="525252"/>
          <w:sz w:val="24"/>
          <w:szCs w:val="24"/>
          <w:lang w:eastAsia="ru-RU"/>
        </w:rPr>
        <w:lastRenderedPageBreak/>
        <w:t>после того, как данная территория попала в сферу интересов Китая в начале XV в. Ислам проник туда еще в XIII в., однако вплоть до середины XV</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он конкурировал с индуизмом. С 1445 г. верховный правитель, в соответствии с исламской традицией, стал называться </w:t>
      </w:r>
      <w:r w:rsidRPr="00BA5030">
        <w:rPr>
          <w:rFonts w:ascii="Times New Roman" w:eastAsia="Times New Roman" w:hAnsi="Times New Roman" w:cs="Times New Roman"/>
          <w:i/>
          <w:iCs/>
          <w:color w:val="525252"/>
          <w:sz w:val="24"/>
          <w:szCs w:val="24"/>
          <w:lang w:eastAsia="ru-RU"/>
        </w:rPr>
        <w:t>султан </w:t>
      </w:r>
      <w:proofErr w:type="gramStart"/>
      <w:r w:rsidRPr="00BA5030">
        <w:rPr>
          <w:rFonts w:ascii="Times New Roman" w:eastAsia="Times New Roman" w:hAnsi="Times New Roman" w:cs="Times New Roman"/>
          <w:color w:val="525252"/>
          <w:sz w:val="24"/>
          <w:szCs w:val="24"/>
          <w:lang w:eastAsia="ru-RU"/>
        </w:rPr>
        <w:t>вместо</w:t>
      </w:r>
      <w:proofErr w:type="gramEnd"/>
      <w:r w:rsidRPr="00BA5030">
        <w:rPr>
          <w:rFonts w:ascii="Times New Roman" w:eastAsia="Times New Roman" w:hAnsi="Times New Roman" w:cs="Times New Roman"/>
          <w:color w:val="525252"/>
          <w:sz w:val="24"/>
          <w:szCs w:val="24"/>
          <w:lang w:eastAsia="ru-RU"/>
        </w:rPr>
        <w:t xml:space="preserve"> прежнего </w:t>
      </w:r>
      <w:r w:rsidRPr="00BA5030">
        <w:rPr>
          <w:rFonts w:ascii="Times New Roman" w:eastAsia="Times New Roman" w:hAnsi="Times New Roman" w:cs="Times New Roman"/>
          <w:i/>
          <w:iCs/>
          <w:color w:val="525252"/>
          <w:sz w:val="24"/>
          <w:szCs w:val="24"/>
          <w:lang w:eastAsia="ru-RU"/>
        </w:rPr>
        <w:t>раджа. </w:t>
      </w:r>
      <w:proofErr w:type="gramStart"/>
      <w:r w:rsidRPr="00BA5030">
        <w:rPr>
          <w:rFonts w:ascii="Times New Roman" w:eastAsia="Times New Roman" w:hAnsi="Times New Roman" w:cs="Times New Roman"/>
          <w:color w:val="525252"/>
          <w:sz w:val="24"/>
          <w:szCs w:val="24"/>
          <w:lang w:eastAsia="ru-RU"/>
        </w:rPr>
        <w:t>Переход населения к исламу окончательно завершился лишь к концу XVII в. К началу XVI в. Малакка стала одним из влиятельных государств в регионе ЮВА, распространявшим свою власть на Восток Суматры.</w:t>
      </w:r>
      <w:proofErr w:type="gramEnd"/>
      <w:r w:rsidRPr="00BA5030">
        <w:rPr>
          <w:rFonts w:ascii="Times New Roman" w:eastAsia="Times New Roman" w:hAnsi="Times New Roman" w:cs="Times New Roman"/>
          <w:color w:val="525252"/>
          <w:sz w:val="24"/>
          <w:szCs w:val="24"/>
          <w:lang w:eastAsia="ru-RU"/>
        </w:rPr>
        <w:t xml:space="preserve"> Основу бюджета страны составляли доходы от торговли с Индией и Китаем, Сиамом, Бирмой и рядом других государств. К началу XVI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здесь проживало </w:t>
      </w:r>
      <w:proofErr w:type="gramStart"/>
      <w:r w:rsidRPr="00BA5030">
        <w:rPr>
          <w:rFonts w:ascii="Times New Roman" w:eastAsia="Times New Roman" w:hAnsi="Times New Roman" w:cs="Times New Roman"/>
          <w:color w:val="525252"/>
          <w:sz w:val="24"/>
          <w:szCs w:val="24"/>
          <w:lang w:eastAsia="ru-RU"/>
        </w:rPr>
        <w:t>порядка</w:t>
      </w:r>
      <w:proofErr w:type="gramEnd"/>
      <w:r w:rsidRPr="00BA5030">
        <w:rPr>
          <w:rFonts w:ascii="Times New Roman" w:eastAsia="Times New Roman" w:hAnsi="Times New Roman" w:cs="Times New Roman"/>
          <w:color w:val="525252"/>
          <w:sz w:val="24"/>
          <w:szCs w:val="24"/>
          <w:lang w:eastAsia="ru-RU"/>
        </w:rPr>
        <w:t xml:space="preserve"> 40 тысяч человек, и оно представляло из себя город-государство. Султан выступал в качестве верховного собственника земли, передавая во владение элите участки и собирая с крестьян поземельный налог. Существовал и рабовладельческий уклад, в основном в сфере домашнего хозяйства. Элита была разде-</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лена на несколько групп. Самым влиятельным человеком после султана был бендахара, выступавший в роли главного министра, судьи и командующего войсками. Наместники султана контролировали ряд поселений к югу и северу от Малакки, а часть других прилегающих территорий находилась в вассальной зависимости от малаккского правителя.</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После захвата португальцами Малакки эта территория стала их опорной базой в регионе Юго-Восточной Азии. Город был превращен в военную крепость. Во главе Малакки был поставлен </w:t>
      </w:r>
      <w:r w:rsidRPr="00BA5030">
        <w:rPr>
          <w:rFonts w:ascii="Times New Roman" w:eastAsia="Times New Roman" w:hAnsi="Times New Roman" w:cs="Times New Roman"/>
          <w:i/>
          <w:iCs/>
          <w:color w:val="525252"/>
          <w:sz w:val="24"/>
          <w:szCs w:val="24"/>
          <w:lang w:eastAsia="ru-RU"/>
        </w:rPr>
        <w:t>комендант, </w:t>
      </w:r>
      <w:r w:rsidRPr="00BA5030">
        <w:rPr>
          <w:rFonts w:ascii="Times New Roman" w:eastAsia="Times New Roman" w:hAnsi="Times New Roman" w:cs="Times New Roman"/>
          <w:color w:val="525252"/>
          <w:sz w:val="24"/>
          <w:szCs w:val="24"/>
          <w:lang w:eastAsia="ru-RU"/>
        </w:rPr>
        <w:t>с 1571 г. получивший титул </w:t>
      </w:r>
      <w:r w:rsidRPr="00BA5030">
        <w:rPr>
          <w:rFonts w:ascii="Times New Roman" w:eastAsia="Times New Roman" w:hAnsi="Times New Roman" w:cs="Times New Roman"/>
          <w:i/>
          <w:iCs/>
          <w:color w:val="525252"/>
          <w:sz w:val="24"/>
          <w:szCs w:val="24"/>
          <w:lang w:eastAsia="ru-RU"/>
        </w:rPr>
        <w:t>губернатора</w:t>
      </w:r>
      <w:proofErr w:type="gramStart"/>
      <w:r w:rsidRPr="00BA5030">
        <w:rPr>
          <w:rFonts w:ascii="Times New Roman" w:eastAsia="Times New Roman" w:hAnsi="Times New Roman" w:cs="Times New Roman"/>
          <w:i/>
          <w:iCs/>
          <w:color w:val="525252"/>
          <w:sz w:val="24"/>
          <w:szCs w:val="24"/>
          <w:lang w:eastAsia="ru-RU"/>
        </w:rPr>
        <w:t>,</w:t>
      </w:r>
      <w:r w:rsidRPr="00BA5030">
        <w:rPr>
          <w:rFonts w:ascii="Times New Roman" w:eastAsia="Times New Roman" w:hAnsi="Times New Roman" w:cs="Times New Roman"/>
          <w:color w:val="525252"/>
          <w:sz w:val="24"/>
          <w:szCs w:val="24"/>
          <w:lang w:eastAsia="ru-RU"/>
        </w:rPr>
        <w:t>у</w:t>
      </w:r>
      <w:proofErr w:type="gramEnd"/>
      <w:r w:rsidRPr="00BA5030">
        <w:rPr>
          <w:rFonts w:ascii="Times New Roman" w:eastAsia="Times New Roman" w:hAnsi="Times New Roman" w:cs="Times New Roman"/>
          <w:color w:val="525252"/>
          <w:sz w:val="24"/>
          <w:szCs w:val="24"/>
          <w:lang w:eastAsia="ru-RU"/>
        </w:rPr>
        <w:t>тверждавшегося королем Португалии. Повседневную жизнь города определял </w:t>
      </w:r>
      <w:r w:rsidRPr="00BA5030">
        <w:rPr>
          <w:rFonts w:ascii="Times New Roman" w:eastAsia="Times New Roman" w:hAnsi="Times New Roman" w:cs="Times New Roman"/>
          <w:i/>
          <w:iCs/>
          <w:color w:val="525252"/>
          <w:sz w:val="24"/>
          <w:szCs w:val="24"/>
          <w:lang w:eastAsia="ru-RU"/>
        </w:rPr>
        <w:t>совет, </w:t>
      </w:r>
      <w:r w:rsidRPr="00BA5030">
        <w:rPr>
          <w:rFonts w:ascii="Times New Roman" w:eastAsia="Times New Roman" w:hAnsi="Times New Roman" w:cs="Times New Roman"/>
          <w:color w:val="525252"/>
          <w:sz w:val="24"/>
          <w:szCs w:val="24"/>
          <w:lang w:eastAsia="ru-RU"/>
        </w:rPr>
        <w:t>часть членов которого назначалась, другие избирались населением, а третьи входили туда по должности. Военными силами руководил </w:t>
      </w:r>
      <w:r w:rsidRPr="00BA5030">
        <w:rPr>
          <w:rFonts w:ascii="Times New Roman" w:eastAsia="Times New Roman" w:hAnsi="Times New Roman" w:cs="Times New Roman"/>
          <w:i/>
          <w:iCs/>
          <w:color w:val="525252"/>
          <w:sz w:val="24"/>
          <w:szCs w:val="24"/>
          <w:lang w:eastAsia="ru-RU"/>
        </w:rPr>
        <w:t>генерал-капитан, </w:t>
      </w:r>
      <w:r w:rsidRPr="00BA5030">
        <w:rPr>
          <w:rFonts w:ascii="Times New Roman" w:eastAsia="Times New Roman" w:hAnsi="Times New Roman" w:cs="Times New Roman"/>
          <w:color w:val="525252"/>
          <w:sz w:val="24"/>
          <w:szCs w:val="24"/>
          <w:lang w:eastAsia="ru-RU"/>
        </w:rPr>
        <w:t>которого назначал </w:t>
      </w:r>
      <w:r w:rsidRPr="00BA5030">
        <w:rPr>
          <w:rFonts w:ascii="Times New Roman" w:eastAsia="Times New Roman" w:hAnsi="Times New Roman" w:cs="Times New Roman"/>
          <w:i/>
          <w:iCs/>
          <w:color w:val="525252"/>
          <w:sz w:val="24"/>
          <w:szCs w:val="24"/>
          <w:lang w:eastAsia="ru-RU"/>
        </w:rPr>
        <w:t>вице-король </w:t>
      </w:r>
      <w:r w:rsidRPr="00BA5030">
        <w:rPr>
          <w:rFonts w:ascii="Times New Roman" w:eastAsia="Times New Roman" w:hAnsi="Times New Roman" w:cs="Times New Roman"/>
          <w:color w:val="525252"/>
          <w:sz w:val="24"/>
          <w:szCs w:val="24"/>
          <w:lang w:eastAsia="ru-RU"/>
        </w:rPr>
        <w:t>Гоа. Некоторые должности сохранились с доколониальных времен, например, </w:t>
      </w:r>
      <w:r w:rsidRPr="00BA5030">
        <w:rPr>
          <w:rFonts w:ascii="Times New Roman" w:eastAsia="Times New Roman" w:hAnsi="Times New Roman" w:cs="Times New Roman"/>
          <w:i/>
          <w:iCs/>
          <w:color w:val="525252"/>
          <w:sz w:val="24"/>
          <w:szCs w:val="24"/>
          <w:lang w:eastAsia="ru-RU"/>
        </w:rPr>
        <w:t>бен-данхара, </w:t>
      </w:r>
      <w:proofErr w:type="gramStart"/>
      <w:r w:rsidRPr="00BA5030">
        <w:rPr>
          <w:rFonts w:ascii="Times New Roman" w:eastAsia="Times New Roman" w:hAnsi="Times New Roman" w:cs="Times New Roman"/>
          <w:color w:val="525252"/>
          <w:sz w:val="24"/>
          <w:szCs w:val="24"/>
          <w:lang w:eastAsia="ru-RU"/>
        </w:rPr>
        <w:t>отвечавший</w:t>
      </w:r>
      <w:proofErr w:type="gramEnd"/>
      <w:r w:rsidRPr="00BA5030">
        <w:rPr>
          <w:rFonts w:ascii="Times New Roman" w:eastAsia="Times New Roman" w:hAnsi="Times New Roman" w:cs="Times New Roman"/>
          <w:color w:val="525252"/>
          <w:sz w:val="24"/>
          <w:szCs w:val="24"/>
          <w:lang w:eastAsia="ru-RU"/>
        </w:rPr>
        <w:t xml:space="preserve"> за поведение местного населения.</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Во главе каждой из трех этнических общин Малакки — китайской, тамильской и яванской — находился руководитель, через которого осуществляли свои функции колониальные власти. Португальцы контролировали морские пути, проходившие через Малакку, получая с торговцев значительные суммы в виде пошлин. Они проводили репрессивную политику в отноднении мусульманского населения, насильственно насаждая христианство.</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Окружавшие Малакку княжества сохраняли свою самостоятельность, а их правители были настроены враждебно к португальцам, некоторые даже пытались с ними безуспешно воевать.</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После свержения правителя Малакки тот бежал на юг полуострова и образовал там новый султанат — Джохар. Свою зависимость от него вскоре признали многие другие государства полуострова. Джохор постоянно воевал с португальцами с целью возврата Малакки, а вместе с ней и потерянных доходов от транзитной торговли. В 1526 г. португальцы нанесли поражение войскам Джохора. В 1551 г. джохорцы попытались взять реванш, осадив Малакку, но успеха им </w:t>
      </w:r>
      <w:proofErr w:type="gramStart"/>
      <w:r w:rsidRPr="00BA5030">
        <w:rPr>
          <w:rFonts w:ascii="Times New Roman" w:eastAsia="Times New Roman" w:hAnsi="Times New Roman" w:cs="Times New Roman"/>
          <w:color w:val="525252"/>
          <w:sz w:val="24"/>
          <w:szCs w:val="24"/>
          <w:lang w:eastAsia="ru-RU"/>
        </w:rPr>
        <w:t>добиться</w:t>
      </w:r>
      <w:proofErr w:type="gramEnd"/>
      <w:r w:rsidRPr="00BA5030">
        <w:rPr>
          <w:rFonts w:ascii="Times New Roman" w:eastAsia="Times New Roman" w:hAnsi="Times New Roman" w:cs="Times New Roman"/>
          <w:color w:val="525252"/>
          <w:sz w:val="24"/>
          <w:szCs w:val="24"/>
          <w:lang w:eastAsia="ru-RU"/>
        </w:rPr>
        <w:t xml:space="preserve"> снова не удалось.</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После падения Малакки усилился султанат Аче, находившийся на севере полуострова. </w:t>
      </w:r>
      <w:proofErr w:type="gramStart"/>
      <w:r w:rsidRPr="00BA5030">
        <w:rPr>
          <w:rFonts w:ascii="Times New Roman" w:eastAsia="Times New Roman" w:hAnsi="Times New Roman" w:cs="Times New Roman"/>
          <w:color w:val="525252"/>
          <w:sz w:val="24"/>
          <w:szCs w:val="24"/>
          <w:lang w:eastAsia="ru-RU"/>
        </w:rPr>
        <w:t>Он стал конкурировать с португальцами и Джохором за контроль над Малаккский проливом.</w:t>
      </w:r>
      <w:proofErr w:type="gramEnd"/>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30-80 гг. XVI в. происходили постоянные их стычки друг с другом. В итоге португальцам удалось одержать верх и установить торговую монополию в этом регионе.</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В конце XVI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район Малакки устремились англичане и голландцы, составившие здесь конкуренцию португальцам и испанцам (с 1580 по 1640 гг. Испания подчиняла своей власти Португалию). В 1602 г. была образована Голландская Ост-Индская компания, начавшая торговые отношения с малайскими княжествами. В 1606 г. голландцы заключили союз с Джохором, взяли в осаду Малакку и нанесли поражение </w:t>
      </w:r>
      <w:r w:rsidRPr="00BA5030">
        <w:rPr>
          <w:rFonts w:ascii="Times New Roman" w:eastAsia="Times New Roman" w:hAnsi="Times New Roman" w:cs="Times New Roman"/>
          <w:color w:val="525252"/>
          <w:sz w:val="24"/>
          <w:szCs w:val="24"/>
          <w:lang w:eastAsia="ru-RU"/>
        </w:rPr>
        <w:lastRenderedPageBreak/>
        <w:t>португальскому флоту. Ожидание быстрой победы привело к разрыву союзнических отношений между Джохором и голландцами.</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В этот момент о своих правах на Малакку вновь заявил правитель Аче, который предпринял ряд военных экспедиций туда. Однако проводившаяся им на завоеванных территориях жестокая политика в отношении местного населения вызвала волну недовольства, вылившегося в движение сопротивления завоевателям. К 40-м гг. XVII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за Аче сохранилась лишь территория Перака.</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i/>
          <w:iCs/>
          <w:color w:val="525252"/>
          <w:sz w:val="24"/>
          <w:szCs w:val="24"/>
          <w:lang w:eastAsia="ru-RU"/>
        </w:rPr>
        <w:t>Малайзия в середине XVII — середине XIX вв.</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1637 г. был заключен новый союз Голландии и Джохора, в результате которого была захвачена Малакка. Теперь она превратилась в хорошо укрепленную голландскую крепость с постоянно там находившимся военным гарнизоном. Был введен пост голландского губернатора Малакки, находившегося в административном подчинении Нидерландской Индии. При губернаторе был создан Совет из числа высших чиновников колонии и представителей торгово-купеческих кругов. В попытке установления своей власти в других малайских княжествах голландцы хотели им навязать соглашение о продаже по низким ценам олова и пряностей, для чего создавались специальные государственные морские патрули в проливе, наблюдавшие за прохождением здесь торговых малайских судов.</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Малайские княжества, особенно Перак и </w:t>
      </w:r>
      <w:proofErr w:type="gramStart"/>
      <w:r w:rsidRPr="00BA5030">
        <w:rPr>
          <w:rFonts w:ascii="Times New Roman" w:eastAsia="Times New Roman" w:hAnsi="Times New Roman" w:cs="Times New Roman"/>
          <w:color w:val="525252"/>
          <w:sz w:val="24"/>
          <w:szCs w:val="24"/>
          <w:lang w:eastAsia="ru-RU"/>
        </w:rPr>
        <w:t>Кедах</w:t>
      </w:r>
      <w:proofErr w:type="gramEnd"/>
      <w:r w:rsidRPr="00BA5030">
        <w:rPr>
          <w:rFonts w:ascii="Times New Roman" w:eastAsia="Times New Roman" w:hAnsi="Times New Roman" w:cs="Times New Roman"/>
          <w:color w:val="525252"/>
          <w:sz w:val="24"/>
          <w:szCs w:val="24"/>
          <w:lang w:eastAsia="ru-RU"/>
        </w:rPr>
        <w:t xml:space="preserve">, пытались оказывать сопротивление захватчикам. Так, в 1651 г. ими была разгромлена голландская торговая фактория в Пераке, в 1690 г. — форт </w:t>
      </w:r>
      <w:proofErr w:type="gramStart"/>
      <w:r w:rsidRPr="00BA5030">
        <w:rPr>
          <w:rFonts w:ascii="Times New Roman" w:eastAsia="Times New Roman" w:hAnsi="Times New Roman" w:cs="Times New Roman"/>
          <w:color w:val="525252"/>
          <w:sz w:val="24"/>
          <w:szCs w:val="24"/>
          <w:lang w:eastAsia="ru-RU"/>
        </w:rPr>
        <w:t>на</w:t>
      </w:r>
      <w:proofErr w:type="gramEnd"/>
      <w:r w:rsidRPr="00BA5030">
        <w:rPr>
          <w:rFonts w:ascii="Times New Roman" w:eastAsia="Times New Roman" w:hAnsi="Times New Roman" w:cs="Times New Roman"/>
          <w:color w:val="525252"/>
          <w:sz w:val="24"/>
          <w:szCs w:val="24"/>
          <w:lang w:eastAsia="ru-RU"/>
        </w:rPr>
        <w:t xml:space="preserve"> о. Пангкор и т.д.</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Джохор в середине XVII — начале XVIII вв. вновь усилился. Под его сюзеренитет вернулся Паханг и ряд других территорий. Были восстановлены союзнические отношения с Аче. Это государство стало крупным центром торговли, главным конкурентом Малакки. Однако в результате соперничества за влияние внутри местной элиты, возник конфликт Джохора с другим государством — Джамби. Итогом конфликта стал разгром в 1673 г. Джохора и отделение от него ряда территорий. В 1689 г. голландцы подписали с Джохором соглашение о торговой монополии, по которому они получали права беспошлинной торговли и ограничивались права индийских торговцев на коммерческую деятельность. В стране вновь начались междоусобные столкновения.</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В XVIII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w:t>
      </w:r>
      <w:proofErr w:type="gramStart"/>
      <w:r w:rsidRPr="00BA5030">
        <w:rPr>
          <w:rFonts w:ascii="Times New Roman" w:eastAsia="Times New Roman" w:hAnsi="Times New Roman" w:cs="Times New Roman"/>
          <w:color w:val="525252"/>
          <w:sz w:val="24"/>
          <w:szCs w:val="24"/>
          <w:lang w:eastAsia="ru-RU"/>
        </w:rPr>
        <w:t>важным</w:t>
      </w:r>
      <w:proofErr w:type="gramEnd"/>
      <w:r w:rsidRPr="00BA5030">
        <w:rPr>
          <w:rFonts w:ascii="Times New Roman" w:eastAsia="Times New Roman" w:hAnsi="Times New Roman" w:cs="Times New Roman"/>
          <w:color w:val="525252"/>
          <w:sz w:val="24"/>
          <w:szCs w:val="24"/>
          <w:lang w:eastAsia="ru-RU"/>
        </w:rPr>
        <w:t xml:space="preserve"> фактором в жизни Малайи стали так называемые </w:t>
      </w:r>
      <w:r w:rsidRPr="00BA5030">
        <w:rPr>
          <w:rFonts w:ascii="Times New Roman" w:eastAsia="Times New Roman" w:hAnsi="Times New Roman" w:cs="Times New Roman"/>
          <w:i/>
          <w:iCs/>
          <w:color w:val="525252"/>
          <w:sz w:val="24"/>
          <w:szCs w:val="24"/>
          <w:lang w:eastAsia="ru-RU"/>
        </w:rPr>
        <w:t>буги, </w:t>
      </w:r>
      <w:r w:rsidRPr="00BA5030">
        <w:rPr>
          <w:rFonts w:ascii="Times New Roman" w:eastAsia="Times New Roman" w:hAnsi="Times New Roman" w:cs="Times New Roman"/>
          <w:color w:val="525252"/>
          <w:sz w:val="24"/>
          <w:szCs w:val="24"/>
          <w:lang w:eastAsia="ru-RU"/>
        </w:rPr>
        <w:t xml:space="preserve">являвшиеся торговцами и мореплавателями. Они основали свои поселения на западе Малаккского полуострова и начали борьбу за контроль над Джохором. В 1722 г. им удалось возвести </w:t>
      </w:r>
      <w:proofErr w:type="gramStart"/>
      <w:r w:rsidRPr="00BA5030">
        <w:rPr>
          <w:rFonts w:ascii="Times New Roman" w:eastAsia="Times New Roman" w:hAnsi="Times New Roman" w:cs="Times New Roman"/>
          <w:color w:val="525252"/>
          <w:sz w:val="24"/>
          <w:szCs w:val="24"/>
          <w:lang w:eastAsia="ru-RU"/>
        </w:rPr>
        <w:t>там</w:t>
      </w:r>
      <w:proofErr w:type="gramEnd"/>
      <w:r w:rsidRPr="00BA5030">
        <w:rPr>
          <w:rFonts w:ascii="Times New Roman" w:eastAsia="Times New Roman" w:hAnsi="Times New Roman" w:cs="Times New Roman"/>
          <w:color w:val="525252"/>
          <w:sz w:val="24"/>
          <w:szCs w:val="24"/>
          <w:lang w:eastAsia="ru-RU"/>
        </w:rPr>
        <w:t xml:space="preserve"> на престол своего ставленника и повести борьбу за контроль над соседними Кедахом, Селангром и Пе-раком, где они также добились успеха.</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Голландцы видели в бугах опасность для укрепления собственного </w:t>
      </w:r>
      <w:proofErr w:type="gramStart"/>
      <w:r w:rsidRPr="00BA5030">
        <w:rPr>
          <w:rFonts w:ascii="Times New Roman" w:eastAsia="Times New Roman" w:hAnsi="Times New Roman" w:cs="Times New Roman"/>
          <w:color w:val="525252"/>
          <w:sz w:val="24"/>
          <w:szCs w:val="24"/>
          <w:lang w:eastAsia="ru-RU"/>
        </w:rPr>
        <w:t>влияния</w:t>
      </w:r>
      <w:proofErr w:type="gramEnd"/>
      <w:r w:rsidRPr="00BA5030">
        <w:rPr>
          <w:rFonts w:ascii="Times New Roman" w:eastAsia="Times New Roman" w:hAnsi="Times New Roman" w:cs="Times New Roman"/>
          <w:color w:val="525252"/>
          <w:sz w:val="24"/>
          <w:szCs w:val="24"/>
          <w:lang w:eastAsia="ru-RU"/>
        </w:rPr>
        <w:t xml:space="preserve"> и повели с ними борьбу, взяв в союзники свергнутого султана Джохора. В 1755 г. был подписан соответствующий договор, по которому Голландская Ост-Индская компания получала, после победы над бугами и восстановления власти султана, право монопольной торговли с Джохором. Однако бугам тогда все же удалось удержать контроль над Джохором.</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В 1783 г. между Голландией и Джохором вновь вспыхнул военный конфликт, в ходе которого буги осадили Малакку, однако подоспевшая на помощь голландцам военно-морская эскадра из Нидерландской Индии помогла им одержать победу. Голландцы захватили Селангор и вынудили малайцев капитулировать. Джохорцы признали свою зависимость от Голландской Ост-Индской компании и обязывались изгнать бугов с полуострова. Тем не </w:t>
      </w:r>
      <w:proofErr w:type="gramStart"/>
      <w:r w:rsidRPr="00BA5030">
        <w:rPr>
          <w:rFonts w:ascii="Times New Roman" w:eastAsia="Times New Roman" w:hAnsi="Times New Roman" w:cs="Times New Roman"/>
          <w:color w:val="525252"/>
          <w:sz w:val="24"/>
          <w:szCs w:val="24"/>
          <w:lang w:eastAsia="ru-RU"/>
        </w:rPr>
        <w:t>менее</w:t>
      </w:r>
      <w:proofErr w:type="gramEnd"/>
      <w:r w:rsidRPr="00BA5030">
        <w:rPr>
          <w:rFonts w:ascii="Times New Roman" w:eastAsia="Times New Roman" w:hAnsi="Times New Roman" w:cs="Times New Roman"/>
          <w:color w:val="525252"/>
          <w:sz w:val="24"/>
          <w:szCs w:val="24"/>
          <w:lang w:eastAsia="ru-RU"/>
        </w:rPr>
        <w:t xml:space="preserve"> буги продолжали сопротивление голландцам. В 1801 г. было подписано соглашение между бугами и малайцами, по которому они разделяли власть на территории архипелага Риау-Линга.</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На севере Малайского полуострова часть территорий принадлежала Сиаму, а другие находились под его формальной вассальной зависимостью. Южнее располагались </w:t>
      </w:r>
      <w:r w:rsidRPr="00BA5030">
        <w:rPr>
          <w:rFonts w:ascii="Times New Roman" w:eastAsia="Times New Roman" w:hAnsi="Times New Roman" w:cs="Times New Roman"/>
          <w:color w:val="525252"/>
          <w:sz w:val="24"/>
          <w:szCs w:val="24"/>
          <w:lang w:eastAsia="ru-RU"/>
        </w:rPr>
        <w:lastRenderedPageBreak/>
        <w:t>княжества </w:t>
      </w:r>
      <w:r w:rsidRPr="00BA5030">
        <w:rPr>
          <w:rFonts w:ascii="Times New Roman" w:eastAsia="Times New Roman" w:hAnsi="Times New Roman" w:cs="Times New Roman"/>
          <w:b/>
          <w:bCs/>
          <w:color w:val="525252"/>
          <w:sz w:val="24"/>
          <w:szCs w:val="24"/>
          <w:lang w:eastAsia="ru-RU"/>
        </w:rPr>
        <w:t>Перак </w:t>
      </w:r>
      <w:r w:rsidRPr="00BA5030">
        <w:rPr>
          <w:rFonts w:ascii="Times New Roman" w:eastAsia="Times New Roman" w:hAnsi="Times New Roman" w:cs="Times New Roman"/>
          <w:color w:val="525252"/>
          <w:sz w:val="24"/>
          <w:szCs w:val="24"/>
          <w:lang w:eastAsia="ru-RU"/>
        </w:rPr>
        <w:t>и </w:t>
      </w:r>
      <w:r w:rsidRPr="00BA5030">
        <w:rPr>
          <w:rFonts w:ascii="Times New Roman" w:eastAsia="Times New Roman" w:hAnsi="Times New Roman" w:cs="Times New Roman"/>
          <w:b/>
          <w:bCs/>
          <w:color w:val="525252"/>
          <w:sz w:val="24"/>
          <w:szCs w:val="24"/>
          <w:lang w:eastAsia="ru-RU"/>
        </w:rPr>
        <w:t>Селангор, </w:t>
      </w:r>
      <w:r w:rsidRPr="00BA5030">
        <w:rPr>
          <w:rFonts w:ascii="Times New Roman" w:eastAsia="Times New Roman" w:hAnsi="Times New Roman" w:cs="Times New Roman"/>
          <w:color w:val="525252"/>
          <w:sz w:val="24"/>
          <w:szCs w:val="24"/>
          <w:lang w:eastAsia="ru-RU"/>
        </w:rPr>
        <w:t>враждовавшие друг с другом. Далее располагался </w:t>
      </w:r>
      <w:r w:rsidRPr="00BA5030">
        <w:rPr>
          <w:rFonts w:ascii="Times New Roman" w:eastAsia="Times New Roman" w:hAnsi="Times New Roman" w:cs="Times New Roman"/>
          <w:b/>
          <w:bCs/>
          <w:color w:val="525252"/>
          <w:sz w:val="24"/>
          <w:szCs w:val="24"/>
          <w:lang w:eastAsia="ru-RU"/>
        </w:rPr>
        <w:t>Негри-Сембилан, </w:t>
      </w:r>
      <w:proofErr w:type="gramStart"/>
      <w:r w:rsidRPr="00BA5030">
        <w:rPr>
          <w:rFonts w:ascii="Times New Roman" w:eastAsia="Times New Roman" w:hAnsi="Times New Roman" w:cs="Times New Roman"/>
          <w:color w:val="525252"/>
          <w:sz w:val="24"/>
          <w:szCs w:val="24"/>
          <w:lang w:eastAsia="ru-RU"/>
        </w:rPr>
        <w:t>представлявший</w:t>
      </w:r>
      <w:proofErr w:type="gramEnd"/>
      <w:r w:rsidRPr="00BA5030">
        <w:rPr>
          <w:rFonts w:ascii="Times New Roman" w:eastAsia="Times New Roman" w:hAnsi="Times New Roman" w:cs="Times New Roman"/>
          <w:color w:val="525252"/>
          <w:sz w:val="24"/>
          <w:szCs w:val="24"/>
          <w:lang w:eastAsia="ru-RU"/>
        </w:rPr>
        <w:t xml:space="preserve"> из себя аморфное объединение семи мелких образований во главе с</w:t>
      </w:r>
      <w:r w:rsidRPr="00BA5030">
        <w:rPr>
          <w:rFonts w:ascii="Times New Roman" w:eastAsia="Times New Roman" w:hAnsi="Times New Roman" w:cs="Times New Roman"/>
          <w:b/>
          <w:bCs/>
          <w:color w:val="525252"/>
          <w:sz w:val="24"/>
          <w:szCs w:val="24"/>
          <w:lang w:eastAsia="ru-RU"/>
        </w:rPr>
        <w:t>верховным правителем </w:t>
      </w:r>
      <w:r w:rsidRPr="00BA5030">
        <w:rPr>
          <w:rFonts w:ascii="Times New Roman" w:eastAsia="Times New Roman" w:hAnsi="Times New Roman" w:cs="Times New Roman"/>
          <w:i/>
          <w:iCs/>
          <w:color w:val="525252"/>
          <w:sz w:val="24"/>
          <w:szCs w:val="24"/>
          <w:lang w:eastAsia="ru-RU"/>
        </w:rPr>
        <w:t>(ям-туанот). </w:t>
      </w:r>
      <w:r w:rsidRPr="00BA5030">
        <w:rPr>
          <w:rFonts w:ascii="Times New Roman" w:eastAsia="Times New Roman" w:hAnsi="Times New Roman" w:cs="Times New Roman"/>
          <w:color w:val="525252"/>
          <w:sz w:val="24"/>
          <w:szCs w:val="24"/>
          <w:lang w:eastAsia="ru-RU"/>
        </w:rPr>
        <w:t>Далее находился </w:t>
      </w:r>
      <w:r w:rsidRPr="00BA5030">
        <w:rPr>
          <w:rFonts w:ascii="Times New Roman" w:eastAsia="Times New Roman" w:hAnsi="Times New Roman" w:cs="Times New Roman"/>
          <w:b/>
          <w:bCs/>
          <w:color w:val="525252"/>
          <w:sz w:val="24"/>
          <w:szCs w:val="24"/>
          <w:lang w:eastAsia="ru-RU"/>
        </w:rPr>
        <w:t>Нанинг, </w:t>
      </w:r>
      <w:proofErr w:type="gramStart"/>
      <w:r w:rsidRPr="00BA5030">
        <w:rPr>
          <w:rFonts w:ascii="Times New Roman" w:eastAsia="Times New Roman" w:hAnsi="Times New Roman" w:cs="Times New Roman"/>
          <w:color w:val="525252"/>
          <w:sz w:val="24"/>
          <w:szCs w:val="24"/>
          <w:lang w:eastAsia="ru-RU"/>
        </w:rPr>
        <w:t>правитель</w:t>
      </w:r>
      <w:proofErr w:type="gramEnd"/>
      <w:r w:rsidRPr="00BA5030">
        <w:rPr>
          <w:rFonts w:ascii="Times New Roman" w:eastAsia="Times New Roman" w:hAnsi="Times New Roman" w:cs="Times New Roman"/>
          <w:color w:val="525252"/>
          <w:sz w:val="24"/>
          <w:szCs w:val="24"/>
          <w:lang w:eastAsia="ru-RU"/>
        </w:rPr>
        <w:t xml:space="preserve"> которого признавал свою вассальную зависимость от Малакки, затем Джохор, в подчинении которого были прибрежные острова, включая Сингапур, и Малакка.</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Во главе каждого из названных государственных образований находился правитель, полный титул которого звучал как</w:t>
      </w:r>
      <w:r w:rsidRPr="00BA5030">
        <w:rPr>
          <w:rFonts w:ascii="Times New Roman" w:eastAsia="Times New Roman" w:hAnsi="Times New Roman" w:cs="Times New Roman"/>
          <w:i/>
          <w:iCs/>
          <w:color w:val="525252"/>
          <w:sz w:val="24"/>
          <w:szCs w:val="24"/>
          <w:lang w:eastAsia="ru-RU"/>
        </w:rPr>
        <w:t>янг-ди-пертуан бесар </w:t>
      </w:r>
      <w:r w:rsidRPr="00BA5030">
        <w:rPr>
          <w:rFonts w:ascii="Times New Roman" w:eastAsia="Times New Roman" w:hAnsi="Times New Roman" w:cs="Times New Roman"/>
          <w:color w:val="525252"/>
          <w:sz w:val="24"/>
          <w:szCs w:val="24"/>
          <w:lang w:eastAsia="ru-RU"/>
        </w:rPr>
        <w:t xml:space="preserve">(«тот, кто является господином», в литературе чаще всего их называют султанами). Особа правителя обожествлялась, он имел право на ношение определенного типа одежды и украшений. При вступлении на престол нового правителя представители местной элиты приносили ему клятву верности. </w:t>
      </w:r>
      <w:proofErr w:type="gramStart"/>
      <w:r w:rsidRPr="00BA5030">
        <w:rPr>
          <w:rFonts w:ascii="Times New Roman" w:eastAsia="Times New Roman" w:hAnsi="Times New Roman" w:cs="Times New Roman"/>
          <w:color w:val="525252"/>
          <w:sz w:val="24"/>
          <w:szCs w:val="24"/>
          <w:lang w:eastAsia="ru-RU"/>
        </w:rPr>
        <w:t>К концу XVIII в. их реальная власть была минимальной, а главные рычаги руководства сосредотачивались в руках правителей отдельных областей того или иного султаната.</w:t>
      </w:r>
      <w:proofErr w:type="gramEnd"/>
      <w:r w:rsidRPr="00BA5030">
        <w:rPr>
          <w:rFonts w:ascii="Times New Roman" w:eastAsia="Times New Roman" w:hAnsi="Times New Roman" w:cs="Times New Roman"/>
          <w:color w:val="525252"/>
          <w:sz w:val="24"/>
          <w:szCs w:val="24"/>
          <w:lang w:eastAsia="ru-RU"/>
        </w:rPr>
        <w:t xml:space="preserve"> Они взимали на своих территориях налоги, исполняли судебные функции, организовывали общественные работы и т.д.</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Происходили постоянные междоусобные </w:t>
      </w:r>
      <w:proofErr w:type="gramStart"/>
      <w:r w:rsidRPr="00BA5030">
        <w:rPr>
          <w:rFonts w:ascii="Times New Roman" w:eastAsia="Times New Roman" w:hAnsi="Times New Roman" w:cs="Times New Roman"/>
          <w:color w:val="525252"/>
          <w:sz w:val="24"/>
          <w:szCs w:val="24"/>
          <w:lang w:eastAsia="ru-RU"/>
        </w:rPr>
        <w:t>столкновения</w:t>
      </w:r>
      <w:proofErr w:type="gramEnd"/>
      <w:r w:rsidRPr="00BA5030">
        <w:rPr>
          <w:rFonts w:ascii="Times New Roman" w:eastAsia="Times New Roman" w:hAnsi="Times New Roman" w:cs="Times New Roman"/>
          <w:color w:val="525252"/>
          <w:sz w:val="24"/>
          <w:szCs w:val="24"/>
          <w:lang w:eastAsia="ru-RU"/>
        </w:rPr>
        <w:t xml:space="preserve"> как на уровне султанатов, так и внутри каждого из них. Деление высшей элиты на категории в целом соответствовало аналогичному делению, существовавшему в Малаккском султанате.</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Крестьяне </w:t>
      </w:r>
      <w:r w:rsidRPr="00BA5030">
        <w:rPr>
          <w:rFonts w:ascii="Times New Roman" w:eastAsia="Times New Roman" w:hAnsi="Times New Roman" w:cs="Times New Roman"/>
          <w:i/>
          <w:iCs/>
          <w:color w:val="525252"/>
          <w:sz w:val="24"/>
          <w:szCs w:val="24"/>
          <w:lang w:eastAsia="ru-RU"/>
        </w:rPr>
        <w:t>(раяты) </w:t>
      </w:r>
      <w:r w:rsidRPr="00BA5030">
        <w:rPr>
          <w:rFonts w:ascii="Times New Roman" w:eastAsia="Times New Roman" w:hAnsi="Times New Roman" w:cs="Times New Roman"/>
          <w:color w:val="525252"/>
          <w:sz w:val="24"/>
          <w:szCs w:val="24"/>
          <w:lang w:eastAsia="ru-RU"/>
        </w:rPr>
        <w:t xml:space="preserve">составляли большую часть общества, они имели передаваемые по наследству участки земли, которые можно было продать или купить, а также отдать под залог. Правом распоряжения необрабатываемыми земельными участками обладал султан. Основной формой ренты являлась натуральная, чаще всего составлявшая десятую часть собранного урожая. Наряду с </w:t>
      </w:r>
      <w:proofErr w:type="gramStart"/>
      <w:r w:rsidRPr="00BA5030">
        <w:rPr>
          <w:rFonts w:ascii="Times New Roman" w:eastAsia="Times New Roman" w:hAnsi="Times New Roman" w:cs="Times New Roman"/>
          <w:color w:val="525252"/>
          <w:sz w:val="24"/>
          <w:szCs w:val="24"/>
          <w:lang w:eastAsia="ru-RU"/>
        </w:rPr>
        <w:t>натуральной</w:t>
      </w:r>
      <w:proofErr w:type="gramEnd"/>
      <w:r w:rsidRPr="00BA5030">
        <w:rPr>
          <w:rFonts w:ascii="Times New Roman" w:eastAsia="Times New Roman" w:hAnsi="Times New Roman" w:cs="Times New Roman"/>
          <w:color w:val="525252"/>
          <w:sz w:val="24"/>
          <w:szCs w:val="24"/>
          <w:lang w:eastAsia="ru-RU"/>
        </w:rPr>
        <w:t>, имелась и отработочная рента, в основном выражавшаяся в участии населения в общественных работах. Денежная форма ренты стала распространяться лишь к началу XIX в. Налоги собирал староста деревни, который затем их передавал местному правителю. Главными отраслями сельскохозяйственного производства являлись рисоводство и рыболовство. Использовалась тягловая сила волов и буйволов, а также примитивные орудия труда.</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К началу XIX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w:t>
      </w:r>
      <w:proofErr w:type="gramStart"/>
      <w:r w:rsidRPr="00BA5030">
        <w:rPr>
          <w:rFonts w:ascii="Times New Roman" w:eastAsia="Times New Roman" w:hAnsi="Times New Roman" w:cs="Times New Roman"/>
          <w:color w:val="525252"/>
          <w:sz w:val="24"/>
          <w:szCs w:val="24"/>
          <w:lang w:eastAsia="ru-RU"/>
        </w:rPr>
        <w:t>на</w:t>
      </w:r>
      <w:proofErr w:type="gramEnd"/>
      <w:r w:rsidRPr="00BA5030">
        <w:rPr>
          <w:rFonts w:ascii="Times New Roman" w:eastAsia="Times New Roman" w:hAnsi="Times New Roman" w:cs="Times New Roman"/>
          <w:color w:val="525252"/>
          <w:sz w:val="24"/>
          <w:szCs w:val="24"/>
          <w:lang w:eastAsia="ru-RU"/>
        </w:rPr>
        <w:t xml:space="preserve"> территории Малайского полуострова проживало около 200 тысяч человек и недостатка свободных земель там никогда не испытывалось. Помимо крестьянства, в число эксплуатируемых слоев входили попавшие в долговую зависимость рабы. Эти категории проживали в домах элиты, работая на своего хозяина. После смерти должника остаток долга передавался по наследству. Рабами чаще всего являлись женщины, не занимавшиеся производительным трудом. По закону рабы считались вещью, которую можно было продать, купить, завещать и т.д.</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Ремесленное производство было развито слабо и не отделилось еще окончательно от земледелия. Наибольшую известность получили изделия малайских ювелиров и оружейников.</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Первой территорией, которая оказалась под контролем Великобритании в Малайе, стал о. Пинанг близ Кедаха, который в 1786 г. был в административном отношении подчинен английскому губернатору Бенгалии. Сюда стали переселяться этнические китайцы и индийцы, занимавшиеся торговой деятельностью.</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Султан Кедаха посчитал себя обманутым и попытался вытеснить англичан с острова, но успехом это не увенчалось. Более того, в 1800 г. англичане купили у султана часть прибрежной полосы около Кедаха, а спустя пять лет Пинанг получил статус отдельного президентства в составе Британской Индии.</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1795 г. к англичанам перешла Малакка, ранее контролировавшаяся голландцами. В 1818 г. она была ими возвращена. Одновременно англичанами заключались антиголландские союзные договоры с Пераком, Селангором и Риау. В 1824 г. был подписан договор с Голландией о разграничении сфер влияния в регионе. В свою очередь, англичане отказались в пользу Голландии от некоторых островов.</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Таким образом, Малайя перешла под контроль Великобритании. После 1824 г. начался следующий период английской политики в отношении Малайи, </w:t>
      </w:r>
      <w:r w:rsidRPr="00BA5030">
        <w:rPr>
          <w:rFonts w:ascii="Times New Roman" w:eastAsia="Times New Roman" w:hAnsi="Times New Roman" w:cs="Times New Roman"/>
          <w:color w:val="525252"/>
          <w:sz w:val="24"/>
          <w:szCs w:val="24"/>
          <w:lang w:eastAsia="ru-RU"/>
        </w:rPr>
        <w:lastRenderedPageBreak/>
        <w:t xml:space="preserve">характеризовавшийся дальнейшей колонизацией этой территории. В 1826 г. была образована Стрейтс Сетлменс (поселения на проливах), в </w:t>
      </w:r>
      <w:proofErr w:type="gramStart"/>
      <w:r w:rsidRPr="00BA5030">
        <w:rPr>
          <w:rFonts w:ascii="Times New Roman" w:eastAsia="Times New Roman" w:hAnsi="Times New Roman" w:cs="Times New Roman"/>
          <w:color w:val="525252"/>
          <w:sz w:val="24"/>
          <w:szCs w:val="24"/>
          <w:lang w:eastAsia="ru-RU"/>
        </w:rPr>
        <w:t>которую</w:t>
      </w:r>
      <w:proofErr w:type="gramEnd"/>
      <w:r w:rsidRPr="00BA5030">
        <w:rPr>
          <w:rFonts w:ascii="Times New Roman" w:eastAsia="Times New Roman" w:hAnsi="Times New Roman" w:cs="Times New Roman"/>
          <w:color w:val="525252"/>
          <w:sz w:val="24"/>
          <w:szCs w:val="24"/>
          <w:lang w:eastAsia="ru-RU"/>
        </w:rPr>
        <w:t xml:space="preserve"> вошли Пинанг, Малакка и Сингапур. В 1821 г. сиамская армия вошла в Кедах и разрушила его. Англичане не вмешивались в этот конфликт, а в ответ Сиам признал их права </w:t>
      </w:r>
      <w:proofErr w:type="gramStart"/>
      <w:r w:rsidRPr="00BA5030">
        <w:rPr>
          <w:rFonts w:ascii="Times New Roman" w:eastAsia="Times New Roman" w:hAnsi="Times New Roman" w:cs="Times New Roman"/>
          <w:color w:val="525252"/>
          <w:sz w:val="24"/>
          <w:szCs w:val="24"/>
          <w:lang w:eastAsia="ru-RU"/>
        </w:rPr>
        <w:t>на</w:t>
      </w:r>
      <w:proofErr w:type="gramEnd"/>
      <w:r w:rsidRPr="00BA5030">
        <w:rPr>
          <w:rFonts w:ascii="Times New Roman" w:eastAsia="Times New Roman" w:hAnsi="Times New Roman" w:cs="Times New Roman"/>
          <w:color w:val="525252"/>
          <w:sz w:val="24"/>
          <w:szCs w:val="24"/>
          <w:lang w:eastAsia="ru-RU"/>
        </w:rPr>
        <w:t xml:space="preserve"> Пинанг.</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В 1831 г. население Кедаха сумело вытеснить сиамцев со своей территории, однако вскоре, при поддержке англичан, они вновь восстановили там свой контроль. Спустя 7 лет ситуация повторилась, и на этот раз </w:t>
      </w:r>
      <w:proofErr w:type="gramStart"/>
      <w:r w:rsidRPr="00BA5030">
        <w:rPr>
          <w:rFonts w:ascii="Times New Roman" w:eastAsia="Times New Roman" w:hAnsi="Times New Roman" w:cs="Times New Roman"/>
          <w:color w:val="525252"/>
          <w:sz w:val="24"/>
          <w:szCs w:val="24"/>
          <w:lang w:eastAsia="ru-RU"/>
        </w:rPr>
        <w:t>Кедах</w:t>
      </w:r>
      <w:proofErr w:type="gramEnd"/>
      <w:r w:rsidRPr="00BA5030">
        <w:rPr>
          <w:rFonts w:ascii="Times New Roman" w:eastAsia="Times New Roman" w:hAnsi="Times New Roman" w:cs="Times New Roman"/>
          <w:color w:val="525252"/>
          <w:sz w:val="24"/>
          <w:szCs w:val="24"/>
          <w:lang w:eastAsia="ru-RU"/>
        </w:rPr>
        <w:t xml:space="preserve"> был разрушен сиамцами, а его население сократилось в несколько раз. В 1832 г., в результате военных действий, англичане сумели присоединить к Малакке территорию Нанинга.</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До середины XIX в. </w:t>
      </w:r>
      <w:r w:rsidRPr="00BA5030">
        <w:rPr>
          <w:rFonts w:ascii="Times New Roman" w:eastAsia="Times New Roman" w:hAnsi="Times New Roman" w:cs="Times New Roman"/>
          <w:b/>
          <w:bCs/>
          <w:color w:val="525252"/>
          <w:sz w:val="24"/>
          <w:szCs w:val="24"/>
          <w:lang w:eastAsia="ru-RU"/>
        </w:rPr>
        <w:t>княжество Паханг, </w:t>
      </w:r>
      <w:r w:rsidRPr="00BA5030">
        <w:rPr>
          <w:rFonts w:ascii="Times New Roman" w:eastAsia="Times New Roman" w:hAnsi="Times New Roman" w:cs="Times New Roman"/>
          <w:color w:val="525252"/>
          <w:sz w:val="24"/>
          <w:szCs w:val="24"/>
          <w:lang w:eastAsia="ru-RU"/>
        </w:rPr>
        <w:t xml:space="preserve">расположенное на восточном побережье Малайского полуострова, развивалось самостоятельно, не подвергаясь воздействию внешних сил. В 1861 г. был заключен договор, по которому внешние связи Паханга переходили под контроль Великобритании, представители которой получали там право на свободу торговли. В дела Паханга, при поддержке англичан, вмешивался Джохор, но этому государству </w:t>
      </w:r>
      <w:proofErr w:type="gramStart"/>
      <w:r w:rsidRPr="00BA5030">
        <w:rPr>
          <w:rFonts w:ascii="Times New Roman" w:eastAsia="Times New Roman" w:hAnsi="Times New Roman" w:cs="Times New Roman"/>
          <w:color w:val="525252"/>
          <w:sz w:val="24"/>
          <w:szCs w:val="24"/>
          <w:lang w:eastAsia="ru-RU"/>
        </w:rPr>
        <w:t>все</w:t>
      </w:r>
      <w:proofErr w:type="gramEnd"/>
      <w:r w:rsidRPr="00BA5030">
        <w:rPr>
          <w:rFonts w:ascii="Times New Roman" w:eastAsia="Times New Roman" w:hAnsi="Times New Roman" w:cs="Times New Roman"/>
          <w:color w:val="525252"/>
          <w:sz w:val="24"/>
          <w:szCs w:val="24"/>
          <w:lang w:eastAsia="ru-RU"/>
        </w:rPr>
        <w:t xml:space="preserve"> же удалось отстоять свою независимость.</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С 1851 г. все английские колонии на территории Малайи перешли под непосредственное руководство английского генерал-губернатора Индии. В этот период возрастает значение Сингапура в торговле Великобритании, сюда приезжало много эмигрантов из Индии и Китая, что поощрялось колониальными властями. Там стал образовываться влиятельный слой буржуазии, организовавшей несколько крупных торговых фирм, а в 1837 г. — Сингапурскую торговую палату. С середины XIX в. в Стрейтс Сетлментс возникло движение за административное отделение от Британской Индии</w:t>
      </w:r>
      <w:proofErr w:type="gramStart"/>
      <w:r w:rsidRPr="00BA5030">
        <w:rPr>
          <w:rFonts w:ascii="Times New Roman" w:eastAsia="Times New Roman" w:hAnsi="Times New Roman" w:cs="Times New Roman"/>
          <w:color w:val="525252"/>
          <w:sz w:val="24"/>
          <w:szCs w:val="24"/>
          <w:lang w:eastAsia="ru-RU"/>
        </w:rPr>
        <w:t> </w:t>
      </w:r>
      <w:r w:rsidRPr="00BA5030">
        <w:rPr>
          <w:rFonts w:ascii="Times New Roman" w:eastAsia="Times New Roman" w:hAnsi="Times New Roman" w:cs="Times New Roman"/>
          <w:i/>
          <w:iCs/>
          <w:color w:val="525252"/>
          <w:sz w:val="24"/>
          <w:szCs w:val="24"/>
          <w:lang w:eastAsia="ru-RU"/>
        </w:rPr>
        <w:t>-, </w:t>
      </w:r>
      <w:proofErr w:type="gramEnd"/>
      <w:r w:rsidRPr="00BA5030">
        <w:rPr>
          <w:rFonts w:ascii="Times New Roman" w:eastAsia="Times New Roman" w:hAnsi="Times New Roman" w:cs="Times New Roman"/>
          <w:color w:val="525252"/>
          <w:sz w:val="24"/>
          <w:szCs w:val="24"/>
          <w:lang w:eastAsia="ru-RU"/>
        </w:rPr>
        <w:t>что и было сделано в 1867 г.</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Во второй половине XIX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здесь развилась </w:t>
      </w:r>
      <w:proofErr w:type="gramStart"/>
      <w:r w:rsidRPr="00BA5030">
        <w:rPr>
          <w:rFonts w:ascii="Times New Roman" w:eastAsia="Times New Roman" w:hAnsi="Times New Roman" w:cs="Times New Roman"/>
          <w:color w:val="525252"/>
          <w:sz w:val="24"/>
          <w:szCs w:val="24"/>
          <w:lang w:eastAsia="ru-RU"/>
        </w:rPr>
        <w:t>добыча</w:t>
      </w:r>
      <w:proofErr w:type="gramEnd"/>
      <w:r w:rsidRPr="00BA5030">
        <w:rPr>
          <w:rFonts w:ascii="Times New Roman" w:eastAsia="Times New Roman" w:hAnsi="Times New Roman" w:cs="Times New Roman"/>
          <w:color w:val="525252"/>
          <w:sz w:val="24"/>
          <w:szCs w:val="24"/>
          <w:lang w:eastAsia="ru-RU"/>
        </w:rPr>
        <w:t xml:space="preserve"> олова, находившаяся в руках китайского капитала и приносившая значительную прибыль.</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1871 г. началась борьба англичан за контроль над Селан-гором, продолжавшаяся вплоть до 1873 г. В результате Селангор был значительно ослаблен. В 1874 г. Перак перешел под власть английского резидента, однако на севере этого государства английскую администрацию не признали. Тогда англичане ввели туда свои войска и установили контроль над всем государством. Затем они начали завоевание Негри-Сем-билана. После установления английского контроля над западно-малайскими княжествами, там увеличилось налогообложение, уменьшились привилегии местной элиты, началось игнорирование со стороны колонизаторов местных традиций</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и обычаев. В 1875 г. англичане обнародовали проект превращения малайских княжеств в колонию, непосредственно управлявшуюся чиновниками метрополии. Это обстоятельство переполнило чашу терпения местного населения, начавшего борьбу за вытеснение англичан из Перака. Началось народное восстание, в котором принимала участие и верхушка общества. Одновременно восстания вспыхнули также в Селан-горе и Негри-Сембилане. Напуганные таким размахом волнений, английские колониальные власти объявили об отмене своих прежних решений по вопросам колониального управления, связанных с отстранением от власти местной элиты. Это обстоятельство, в конечном итоге, способствовало расколу в стане восставших и отходу многих авторитетных местных лидеров от движения. После этого англичанам уже не составляло большого труда подавить восстание, но они также учли и приобретенный в ходе него опыт общения с местным населением. В 1886-1887 гг. был подчинен Негри-Сембилан, затем Паханг, где были назначены английские резиденты.</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1891-1895 гг. на территории восточной Малайи в Пахан-ге вспыхнуло крупное восстание, в котором участвовали крестьяне, а также недовольные представители местной верхушки. Англичанам удалось его подавить все теми же методами уступок последним.</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После этого англичане в </w:t>
      </w:r>
      <w:r w:rsidRPr="00BA5030">
        <w:rPr>
          <w:rFonts w:ascii="Times New Roman" w:eastAsia="Times New Roman" w:hAnsi="Times New Roman" w:cs="Times New Roman"/>
          <w:b/>
          <w:bCs/>
          <w:color w:val="525252"/>
          <w:sz w:val="24"/>
          <w:szCs w:val="24"/>
          <w:lang w:eastAsia="ru-RU"/>
        </w:rPr>
        <w:t>1896 </w:t>
      </w:r>
      <w:r w:rsidRPr="00BA5030">
        <w:rPr>
          <w:rFonts w:ascii="Times New Roman" w:eastAsia="Times New Roman" w:hAnsi="Times New Roman" w:cs="Times New Roman"/>
          <w:color w:val="525252"/>
          <w:sz w:val="24"/>
          <w:szCs w:val="24"/>
          <w:lang w:eastAsia="ru-RU"/>
        </w:rPr>
        <w:t>г. приняли решение о создании </w:t>
      </w:r>
      <w:r w:rsidRPr="00BA5030">
        <w:rPr>
          <w:rFonts w:ascii="Times New Roman" w:eastAsia="Times New Roman" w:hAnsi="Times New Roman" w:cs="Times New Roman"/>
          <w:b/>
          <w:bCs/>
          <w:color w:val="525252"/>
          <w:sz w:val="24"/>
          <w:szCs w:val="24"/>
          <w:lang w:eastAsia="ru-RU"/>
        </w:rPr>
        <w:t>федерации малайских княжеств, </w:t>
      </w:r>
      <w:r w:rsidRPr="00BA5030">
        <w:rPr>
          <w:rFonts w:ascii="Times New Roman" w:eastAsia="Times New Roman" w:hAnsi="Times New Roman" w:cs="Times New Roman"/>
          <w:color w:val="525252"/>
          <w:sz w:val="24"/>
          <w:szCs w:val="24"/>
          <w:lang w:eastAsia="ru-RU"/>
        </w:rPr>
        <w:t xml:space="preserve">в которую вошли Перак, Селангор, Негри-Сембилан и Паханг. </w:t>
      </w:r>
      <w:r w:rsidRPr="00BA5030">
        <w:rPr>
          <w:rFonts w:ascii="Times New Roman" w:eastAsia="Times New Roman" w:hAnsi="Times New Roman" w:cs="Times New Roman"/>
          <w:color w:val="525252"/>
          <w:sz w:val="24"/>
          <w:szCs w:val="24"/>
          <w:lang w:eastAsia="ru-RU"/>
        </w:rPr>
        <w:lastRenderedPageBreak/>
        <w:t>Местопребыванием английского генерального резидента в этом объединении стал Куала-Лумпур.</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Установление колониального господства над Малайей создало благоприятные условия для прихода туда английского капитала. Здесь с конца XIX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w:t>
      </w:r>
      <w:proofErr w:type="gramStart"/>
      <w:r w:rsidRPr="00BA5030">
        <w:rPr>
          <w:rFonts w:ascii="Times New Roman" w:eastAsia="Times New Roman" w:hAnsi="Times New Roman" w:cs="Times New Roman"/>
          <w:color w:val="525252"/>
          <w:sz w:val="24"/>
          <w:szCs w:val="24"/>
          <w:lang w:eastAsia="ru-RU"/>
        </w:rPr>
        <w:t>появились</w:t>
      </w:r>
      <w:proofErr w:type="gramEnd"/>
      <w:r w:rsidRPr="00BA5030">
        <w:rPr>
          <w:rFonts w:ascii="Times New Roman" w:eastAsia="Times New Roman" w:hAnsi="Times New Roman" w:cs="Times New Roman"/>
          <w:color w:val="525252"/>
          <w:sz w:val="24"/>
          <w:szCs w:val="24"/>
          <w:lang w:eastAsia="ru-RU"/>
        </w:rPr>
        <w:t xml:space="preserve"> кофейные и чайные плантации, а также посевы перца и табака. Была создана Ассоциация плантаторов Малайской Федерации. Началось железнодорожное строительство. Началось разведение </w:t>
      </w:r>
      <w:proofErr w:type="gramStart"/>
      <w:r w:rsidRPr="00BA5030">
        <w:rPr>
          <w:rFonts w:ascii="Times New Roman" w:eastAsia="Times New Roman" w:hAnsi="Times New Roman" w:cs="Times New Roman"/>
          <w:color w:val="525252"/>
          <w:sz w:val="24"/>
          <w:szCs w:val="24"/>
          <w:lang w:eastAsia="ru-RU"/>
        </w:rPr>
        <w:t>гевеи</w:t>
      </w:r>
      <w:proofErr w:type="gramEnd"/>
      <w:r w:rsidRPr="00BA5030">
        <w:rPr>
          <w:rFonts w:ascii="Times New Roman" w:eastAsia="Times New Roman" w:hAnsi="Times New Roman" w:cs="Times New Roman"/>
          <w:color w:val="525252"/>
          <w:sz w:val="24"/>
          <w:szCs w:val="24"/>
          <w:lang w:eastAsia="ru-RU"/>
        </w:rPr>
        <w:t xml:space="preserve"> и были созданы плантации этой культуры, спрос на которую постоянно увеличивался. В 80-е гг. XIX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w:t>
      </w:r>
      <w:proofErr w:type="gramStart"/>
      <w:r w:rsidRPr="00BA5030">
        <w:rPr>
          <w:rFonts w:ascii="Times New Roman" w:eastAsia="Times New Roman" w:hAnsi="Times New Roman" w:cs="Times New Roman"/>
          <w:color w:val="525252"/>
          <w:sz w:val="24"/>
          <w:szCs w:val="24"/>
          <w:lang w:eastAsia="ru-RU"/>
        </w:rPr>
        <w:t>были</w:t>
      </w:r>
      <w:proofErr w:type="gramEnd"/>
      <w:r w:rsidRPr="00BA5030">
        <w:rPr>
          <w:rFonts w:ascii="Times New Roman" w:eastAsia="Times New Roman" w:hAnsi="Times New Roman" w:cs="Times New Roman"/>
          <w:color w:val="525252"/>
          <w:sz w:val="24"/>
          <w:szCs w:val="24"/>
          <w:lang w:eastAsia="ru-RU"/>
        </w:rPr>
        <w:t xml:space="preserve"> приняты декреты об освобождении рабов и долговых зависимых. В 1887 г. англичанами был построен оловоплавильный завод недалеко от Сингапура.</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Что касается Северной Малайи, то она была присоединена к Малайской Федерации уже в начале XX века.</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i/>
          <w:iCs/>
          <w:color w:val="525252"/>
          <w:sz w:val="24"/>
          <w:szCs w:val="24"/>
          <w:lang w:eastAsia="ru-RU"/>
        </w:rPr>
        <w:t>Сингапур</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На территории современного Сингапура в Средние века располагался малайский поселок Тумасик, который с 1299 г. стал именоваться Сингапур («Город Льва»). </w:t>
      </w:r>
      <w:proofErr w:type="gramStart"/>
      <w:r w:rsidRPr="00BA5030">
        <w:rPr>
          <w:rFonts w:ascii="Times New Roman" w:eastAsia="Times New Roman" w:hAnsi="Times New Roman" w:cs="Times New Roman"/>
          <w:color w:val="525252"/>
          <w:sz w:val="24"/>
          <w:szCs w:val="24"/>
          <w:lang w:eastAsia="ru-RU"/>
        </w:rPr>
        <w:t>С XIII в. он находился в зависимости от Китая и Сиама.</w:t>
      </w:r>
      <w:proofErr w:type="gramEnd"/>
      <w:r w:rsidRPr="00BA5030">
        <w:rPr>
          <w:rFonts w:ascii="Times New Roman" w:eastAsia="Times New Roman" w:hAnsi="Times New Roman" w:cs="Times New Roman"/>
          <w:color w:val="525252"/>
          <w:sz w:val="24"/>
          <w:szCs w:val="24"/>
          <w:lang w:eastAsia="ru-RU"/>
        </w:rPr>
        <w:t xml:space="preserve"> В последней трети XIV в. Сингапур подвергся нападению со стороны Маджапахита и был разрушен. Вплоть до начала XIX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w:t>
      </w:r>
      <w:proofErr w:type="gramStart"/>
      <w:r w:rsidRPr="00BA5030">
        <w:rPr>
          <w:rFonts w:ascii="Times New Roman" w:eastAsia="Times New Roman" w:hAnsi="Times New Roman" w:cs="Times New Roman"/>
          <w:color w:val="525252"/>
          <w:sz w:val="24"/>
          <w:szCs w:val="24"/>
          <w:lang w:eastAsia="ru-RU"/>
        </w:rPr>
        <w:t>на</w:t>
      </w:r>
      <w:proofErr w:type="gramEnd"/>
      <w:r w:rsidRPr="00BA5030">
        <w:rPr>
          <w:rFonts w:ascii="Times New Roman" w:eastAsia="Times New Roman" w:hAnsi="Times New Roman" w:cs="Times New Roman"/>
          <w:color w:val="525252"/>
          <w:sz w:val="24"/>
          <w:szCs w:val="24"/>
          <w:lang w:eastAsia="ru-RU"/>
        </w:rPr>
        <w:t xml:space="preserve"> этом месте практически не было постоянных населенных пунктов, а местность до 1823 г. находилась в формальном подчинении у султана Джохора. Сколько-нибудь значимой эта территория не являлась до тех пор, пока в правящих кругах Великобритании не возникла идея создания в регионе Юго-Восточной Азии своей опорной военно-морской базы и порта для увеличения конкуренции с Голландией в торговой сфере.</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После смены в Джохоре султана новый правитель, поддержанный англичанами, дал им разрешение на строительство. Это вызвало возражение у голландцев, считавших, что законным владельцем Сингапура являлся находившийся в то время под их контролем правитель Риау.</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Сингапур стал свободным портом, находившимся в выгодном географическом положении. В марте 1824 г. был подписан двусторонний англо-голландский договор о разделе сфер влияния в ЮВА, по которому Голландия отказывалась от своих прав на Сингапур. Взамен англичане передавали голландцам часть владений на территории Малакки, а голландцы отказывались от заключения договоров с малайскими княжествами.</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августе 1824 г. было подписано соглашение, по которому султан Джохора и правитель Сингапура передавали данную территорию в полное подчинение Великобритании в лице ее Ост-Индской компании.</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В1826 г. произошло объединение Сингапура с Пенангом и </w:t>
      </w:r>
      <w:proofErr w:type="gramStart"/>
      <w:r w:rsidRPr="00BA5030">
        <w:rPr>
          <w:rFonts w:ascii="Times New Roman" w:eastAsia="Times New Roman" w:hAnsi="Times New Roman" w:cs="Times New Roman"/>
          <w:color w:val="525252"/>
          <w:sz w:val="24"/>
          <w:szCs w:val="24"/>
          <w:lang w:eastAsia="ru-RU"/>
        </w:rPr>
        <w:t>Ма-лаккой</w:t>
      </w:r>
      <w:proofErr w:type="gramEnd"/>
      <w:r w:rsidRPr="00BA5030">
        <w:rPr>
          <w:rFonts w:ascii="Times New Roman" w:eastAsia="Times New Roman" w:hAnsi="Times New Roman" w:cs="Times New Roman"/>
          <w:color w:val="525252"/>
          <w:sz w:val="24"/>
          <w:szCs w:val="24"/>
          <w:lang w:eastAsia="ru-RU"/>
        </w:rPr>
        <w:t xml:space="preserve"> в единое британское владение Стрейтс Сетлменс с центром в Пенанге. В Сингапур был назначен специальный британский резидент, подчинявшийся губернатору Стрейтс Сетлменс.</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1830 г. Сингапур перешел под административное управление Британской Индии. Спустя два года Стрейтс Сетлменс была вновь восстановлена, и во главе ее был вновь поставлен губернатор Сингапура. Таким образом, Сингапур превратился в главный административный центр этой колонии, получившей статус </w:t>
      </w:r>
      <w:r w:rsidRPr="00BA5030">
        <w:rPr>
          <w:rFonts w:ascii="Times New Roman" w:eastAsia="Times New Roman" w:hAnsi="Times New Roman" w:cs="Times New Roman"/>
          <w:b/>
          <w:bCs/>
          <w:color w:val="525252"/>
          <w:sz w:val="24"/>
          <w:szCs w:val="24"/>
          <w:lang w:eastAsia="ru-RU"/>
        </w:rPr>
        <w:t>«свободного порта».</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С 1867 г. Сингапур поднял свой статус до «колонии короны», находившейся в непосредственном подчинении у британского министерства по делам колоний.</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конце XIX в. Сингапур стал крупнейшим центром по выплавке олова, а затем и производства натурального каучука. Кроме того, это была база военно-морского флота Великобритании.</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b/>
          <w:bCs/>
          <w:i/>
          <w:iCs/>
          <w:color w:val="525252"/>
          <w:sz w:val="24"/>
          <w:szCs w:val="24"/>
          <w:lang w:eastAsia="ru-RU"/>
        </w:rPr>
        <w:t>Бруней</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Бруней являлся одним из первых княжеств, образованных переселившимися на север о. Калимантан этническими малайцами, перенесшими сюда цивилизационные особенности своей исторической родины. В XV в. там укрепился </w:t>
      </w:r>
      <w:proofErr w:type="gramStart"/>
      <w:r w:rsidRPr="00BA5030">
        <w:rPr>
          <w:rFonts w:ascii="Times New Roman" w:eastAsia="Times New Roman" w:hAnsi="Times New Roman" w:cs="Times New Roman"/>
          <w:color w:val="525252"/>
          <w:sz w:val="24"/>
          <w:szCs w:val="24"/>
          <w:lang w:eastAsia="ru-RU"/>
        </w:rPr>
        <w:t>ислам</w:t>
      </w:r>
      <w:proofErr w:type="gramEnd"/>
      <w:r w:rsidRPr="00BA5030">
        <w:rPr>
          <w:rFonts w:ascii="Times New Roman" w:eastAsia="Times New Roman" w:hAnsi="Times New Roman" w:cs="Times New Roman"/>
          <w:color w:val="525252"/>
          <w:sz w:val="24"/>
          <w:szCs w:val="24"/>
          <w:lang w:eastAsia="ru-RU"/>
        </w:rPr>
        <w:t xml:space="preserve"> и тогда же была образована династия султанов Брунея, находящаяся там бессменно у власти вплоть до наших дней. Бру-нейский монарх являлся вассалом Малаккского султана.</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lastRenderedPageBreak/>
        <w:t xml:space="preserve">В первой трети XVI в. Бруней уже являлся процветаюшей территорией, на которой </w:t>
      </w:r>
      <w:proofErr w:type="gramStart"/>
      <w:r w:rsidRPr="00BA5030">
        <w:rPr>
          <w:rFonts w:ascii="Times New Roman" w:eastAsia="Times New Roman" w:hAnsi="Times New Roman" w:cs="Times New Roman"/>
          <w:color w:val="525252"/>
          <w:sz w:val="24"/>
          <w:szCs w:val="24"/>
          <w:lang w:eastAsia="ru-RU"/>
        </w:rPr>
        <w:t>проживало до 100 тысяч человек и где была</w:t>
      </w:r>
      <w:proofErr w:type="gramEnd"/>
      <w:r w:rsidRPr="00BA5030">
        <w:rPr>
          <w:rFonts w:ascii="Times New Roman" w:eastAsia="Times New Roman" w:hAnsi="Times New Roman" w:cs="Times New Roman"/>
          <w:color w:val="525252"/>
          <w:sz w:val="24"/>
          <w:szCs w:val="24"/>
          <w:lang w:eastAsia="ru-RU"/>
        </w:rPr>
        <w:t xml:space="preserve"> установлена власть султана, которого признавал весь Северный Калимантан, а также юг Филиппинского архипелага. Бруней имел торговые отношения с португальцами.</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1571 г., во время завоевании испанцами Филиппин, они хотели видеть в числе своих союзников и Бруней, но успехом это начинание не увенчалось из-за их вмешательства в междоусобную борьбу в султанате. Европейская колонизация региона сократила доходы Брунея от торговли и значительно уменьшала его значение как крупного торгового центра ЮВА. В стремлении хотя бы в какой-то степени компенсировать свои потери, брунейские правители стали оказывать покровительство морским пиратам, активно промышлявшим вблизи побережья Калимантана.</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последующий период в Брунее началась раздробленность, и каждый местный правитель уже опирался на тот или иной пиратский флот.</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В начале XIX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w:t>
      </w:r>
      <w:proofErr w:type="gramStart"/>
      <w:r w:rsidRPr="00BA5030">
        <w:rPr>
          <w:rFonts w:ascii="Times New Roman" w:eastAsia="Times New Roman" w:hAnsi="Times New Roman" w:cs="Times New Roman"/>
          <w:color w:val="525252"/>
          <w:sz w:val="24"/>
          <w:szCs w:val="24"/>
          <w:lang w:eastAsia="ru-RU"/>
        </w:rPr>
        <w:t>между</w:t>
      </w:r>
      <w:proofErr w:type="gramEnd"/>
      <w:r w:rsidRPr="00BA5030">
        <w:rPr>
          <w:rFonts w:ascii="Times New Roman" w:eastAsia="Times New Roman" w:hAnsi="Times New Roman" w:cs="Times New Roman"/>
          <w:color w:val="525252"/>
          <w:sz w:val="24"/>
          <w:szCs w:val="24"/>
          <w:lang w:eastAsia="ru-RU"/>
        </w:rPr>
        <w:t xml:space="preserve"> Великобританией и Брунеем был подписан торговый договор, но к превращению этой территории в колонию тогда это не привело. Страна находилась в кризисном состоянии, резко сократилось ее население.</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1846 г. англичане предприняли попытку захвата западной части Брунея — </w:t>
      </w:r>
      <w:r w:rsidRPr="00BA5030">
        <w:rPr>
          <w:rFonts w:ascii="Times New Roman" w:eastAsia="Times New Roman" w:hAnsi="Times New Roman" w:cs="Times New Roman"/>
          <w:b/>
          <w:bCs/>
          <w:color w:val="525252"/>
          <w:sz w:val="24"/>
          <w:szCs w:val="24"/>
          <w:lang w:eastAsia="ru-RU"/>
        </w:rPr>
        <w:t>Саравака. </w:t>
      </w:r>
      <w:r w:rsidRPr="00BA5030">
        <w:rPr>
          <w:rFonts w:ascii="Times New Roman" w:eastAsia="Times New Roman" w:hAnsi="Times New Roman" w:cs="Times New Roman"/>
          <w:color w:val="525252"/>
          <w:sz w:val="24"/>
          <w:szCs w:val="24"/>
          <w:lang w:eastAsia="ru-RU"/>
        </w:rPr>
        <w:t>В 1863 г. Саравак был признан</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Великобританией независимым государством во главе с правителем англичанином Д. Бруком. В течение пяти лет он правил Сараваком, а затем, после его смерти, на престол взошел его родственник, Ч.Ж. Брук, правивший этой территорией вплоть до 1917 г. Постепенно к Сараваку присоединялись все новые территории, которые англичане отторговывали от Брунея.</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Вскоре и Северо-Восточная часть Брунея — </w:t>
      </w:r>
      <w:proofErr w:type="gramStart"/>
      <w:r w:rsidRPr="00BA5030">
        <w:rPr>
          <w:rFonts w:ascii="Times New Roman" w:eastAsia="Times New Roman" w:hAnsi="Times New Roman" w:cs="Times New Roman"/>
          <w:color w:val="525252"/>
          <w:sz w:val="24"/>
          <w:szCs w:val="24"/>
          <w:lang w:eastAsia="ru-RU"/>
        </w:rPr>
        <w:t>Сабах</w:t>
      </w:r>
      <w:proofErr w:type="gramEnd"/>
      <w:r w:rsidRPr="00BA5030">
        <w:rPr>
          <w:rFonts w:ascii="Times New Roman" w:eastAsia="Times New Roman" w:hAnsi="Times New Roman" w:cs="Times New Roman"/>
          <w:color w:val="525252"/>
          <w:sz w:val="24"/>
          <w:szCs w:val="24"/>
          <w:lang w:eastAsia="ru-RU"/>
        </w:rPr>
        <w:t>, оказалась под британским контролем, и Бруней уменьшился до размеров крошечного государственного образования.</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С 1888 г. на всей территории Северного Калимантана был установлен режим британского протектората.</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Определенный интерес к Сабаху с середины XIX в. стали проявлять США, заключившие с Брунеем договор о наибольшем благоприятствовании. В 1865 г. американцами была организована торговая компания, которая вскоре разорилась.</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1877 г. султан Брунея передал в аренду часть своих владений вновь образованной «Компании Британского Северного Борнео».</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В 1885 г. был подписан англо-испанский договор, согласно которому Великобритания признавала испанские права на о. Сулу, а Испания, в свою очередь, отказалась от своих притязаний на Сабах. С 1891 г. были установлены официальные границы между Сабахом и голландской частью Калимантана.</w:t>
      </w:r>
    </w:p>
    <w:p w:rsidR="005E54C6" w:rsidRPr="00BA5030" w:rsidRDefault="005E54C6" w:rsidP="005E54C6">
      <w:pPr>
        <w:spacing w:after="0" w:line="240" w:lineRule="auto"/>
        <w:ind w:firstLine="708"/>
        <w:jc w:val="both"/>
        <w:rPr>
          <w:rFonts w:ascii="Times New Roman" w:eastAsia="Times New Roman" w:hAnsi="Times New Roman" w:cs="Times New Roman"/>
          <w:color w:val="525252"/>
          <w:sz w:val="24"/>
          <w:szCs w:val="24"/>
          <w:lang w:eastAsia="ru-RU"/>
        </w:rPr>
      </w:pPr>
      <w:r w:rsidRPr="00BA5030">
        <w:rPr>
          <w:rFonts w:ascii="Times New Roman" w:eastAsia="Times New Roman" w:hAnsi="Times New Roman" w:cs="Times New Roman"/>
          <w:color w:val="525252"/>
          <w:sz w:val="24"/>
          <w:szCs w:val="24"/>
          <w:lang w:eastAsia="ru-RU"/>
        </w:rPr>
        <w:t xml:space="preserve">На территории Сабаха активную деятельность развернул английский капитал. Из Сабаха вывозились: слоновая кость, гуттаперча, камфара и другие товары. С середины 80-х гг. XIX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началась </w:t>
      </w:r>
      <w:proofErr w:type="gramStart"/>
      <w:r w:rsidRPr="00BA5030">
        <w:rPr>
          <w:rFonts w:ascii="Times New Roman" w:eastAsia="Times New Roman" w:hAnsi="Times New Roman" w:cs="Times New Roman"/>
          <w:color w:val="525252"/>
          <w:sz w:val="24"/>
          <w:szCs w:val="24"/>
          <w:lang w:eastAsia="ru-RU"/>
        </w:rPr>
        <w:t>заготовка</w:t>
      </w:r>
      <w:proofErr w:type="gramEnd"/>
      <w:r w:rsidRPr="00BA5030">
        <w:rPr>
          <w:rFonts w:ascii="Times New Roman" w:eastAsia="Times New Roman" w:hAnsi="Times New Roman" w:cs="Times New Roman"/>
          <w:color w:val="525252"/>
          <w:sz w:val="24"/>
          <w:szCs w:val="24"/>
          <w:lang w:eastAsia="ru-RU"/>
        </w:rPr>
        <w:t xml:space="preserve"> древесины, вскоре ставшей главным экспортным товаром, отправлявшимся в Китай и Австралию. С конца XIX </w:t>
      </w:r>
      <w:proofErr w:type="gramStart"/>
      <w:r w:rsidRPr="00BA5030">
        <w:rPr>
          <w:rFonts w:ascii="Times New Roman" w:eastAsia="Times New Roman" w:hAnsi="Times New Roman" w:cs="Times New Roman"/>
          <w:color w:val="525252"/>
          <w:sz w:val="24"/>
          <w:szCs w:val="24"/>
          <w:lang w:eastAsia="ru-RU"/>
        </w:rPr>
        <w:t>в</w:t>
      </w:r>
      <w:proofErr w:type="gramEnd"/>
      <w:r w:rsidRPr="00BA5030">
        <w:rPr>
          <w:rFonts w:ascii="Times New Roman" w:eastAsia="Times New Roman" w:hAnsi="Times New Roman" w:cs="Times New Roman"/>
          <w:color w:val="525252"/>
          <w:sz w:val="24"/>
          <w:szCs w:val="24"/>
          <w:lang w:eastAsia="ru-RU"/>
        </w:rPr>
        <w:t xml:space="preserve">. началась </w:t>
      </w:r>
      <w:proofErr w:type="gramStart"/>
      <w:r w:rsidRPr="00BA5030">
        <w:rPr>
          <w:rFonts w:ascii="Times New Roman" w:eastAsia="Times New Roman" w:hAnsi="Times New Roman" w:cs="Times New Roman"/>
          <w:color w:val="525252"/>
          <w:sz w:val="24"/>
          <w:szCs w:val="24"/>
          <w:lang w:eastAsia="ru-RU"/>
        </w:rPr>
        <w:t>добыча</w:t>
      </w:r>
      <w:proofErr w:type="gramEnd"/>
      <w:r w:rsidRPr="00BA5030">
        <w:rPr>
          <w:rFonts w:ascii="Times New Roman" w:eastAsia="Times New Roman" w:hAnsi="Times New Roman" w:cs="Times New Roman"/>
          <w:color w:val="525252"/>
          <w:sz w:val="24"/>
          <w:szCs w:val="24"/>
          <w:lang w:eastAsia="ru-RU"/>
        </w:rPr>
        <w:t xml:space="preserve"> руды, создавались плантации табака и каучука. В страну пошел приток китайских иммигрантов, занимавшихся торговлей, ремеслом, а также работавших на плантациях и на рудниках. Коренное население пыталось сопротивляться, особенно даяки, поднявшие крупное восстание в первой половине 90-х гг. В ответ колониальные власти применяли жестокие меры для их подавления, одновременно пытаясь разжечь вражду между малайцами и даяками. Такого рода выступления проходили и на территории Сабаха.</w:t>
      </w:r>
    </w:p>
    <w:p w:rsidR="005A3241" w:rsidRPr="00BA5030" w:rsidRDefault="005A3241" w:rsidP="00CA783A">
      <w:pPr>
        <w:spacing w:after="0" w:line="240" w:lineRule="auto"/>
        <w:rPr>
          <w:rFonts w:ascii="Times New Roman" w:hAnsi="Times New Roman" w:cs="Times New Roman"/>
          <w:sz w:val="24"/>
          <w:szCs w:val="24"/>
          <w:lang w:val="kk-KZ"/>
        </w:rPr>
      </w:pPr>
    </w:p>
    <w:p w:rsidR="001D2927" w:rsidRDefault="001D2927" w:rsidP="00CA783A">
      <w:pPr>
        <w:spacing w:after="0" w:line="240" w:lineRule="auto"/>
        <w:rPr>
          <w:rFonts w:ascii="Times New Roman" w:hAnsi="Times New Roman" w:cs="Times New Roman"/>
          <w:sz w:val="24"/>
          <w:szCs w:val="24"/>
          <w:lang w:val="kk-KZ"/>
        </w:rPr>
      </w:pPr>
    </w:p>
    <w:p w:rsidR="00B363F0" w:rsidRDefault="00B363F0" w:rsidP="00CA783A">
      <w:pPr>
        <w:spacing w:after="0" w:line="240" w:lineRule="auto"/>
        <w:rPr>
          <w:rFonts w:ascii="Times New Roman" w:hAnsi="Times New Roman" w:cs="Times New Roman"/>
          <w:sz w:val="24"/>
          <w:szCs w:val="24"/>
          <w:lang w:val="kk-KZ"/>
        </w:rPr>
      </w:pPr>
    </w:p>
    <w:p w:rsidR="00B363F0" w:rsidRDefault="00B363F0" w:rsidP="00CA783A">
      <w:pPr>
        <w:spacing w:after="0" w:line="240" w:lineRule="auto"/>
        <w:rPr>
          <w:rFonts w:ascii="Times New Roman" w:hAnsi="Times New Roman" w:cs="Times New Roman"/>
          <w:sz w:val="24"/>
          <w:szCs w:val="24"/>
          <w:lang w:val="kk-KZ"/>
        </w:rPr>
      </w:pPr>
    </w:p>
    <w:p w:rsidR="00B363F0" w:rsidRDefault="00B363F0" w:rsidP="00CA783A">
      <w:pPr>
        <w:spacing w:after="0" w:line="240" w:lineRule="auto"/>
        <w:rPr>
          <w:rFonts w:ascii="Times New Roman" w:hAnsi="Times New Roman" w:cs="Times New Roman"/>
          <w:sz w:val="24"/>
          <w:szCs w:val="24"/>
          <w:lang w:val="kk-KZ"/>
        </w:rPr>
      </w:pPr>
    </w:p>
    <w:p w:rsidR="00B363F0" w:rsidRPr="00BA5030" w:rsidRDefault="00B363F0" w:rsidP="00CA783A">
      <w:pPr>
        <w:spacing w:after="0" w:line="240" w:lineRule="auto"/>
        <w:rPr>
          <w:rFonts w:ascii="Times New Roman" w:hAnsi="Times New Roman" w:cs="Times New Roman"/>
          <w:sz w:val="24"/>
          <w:szCs w:val="24"/>
          <w:lang w:val="kk-KZ"/>
        </w:rPr>
      </w:pPr>
    </w:p>
    <w:p w:rsidR="001D2927" w:rsidRDefault="00B363F0" w:rsidP="00CA783A">
      <w:pPr>
        <w:spacing w:after="0" w:line="240" w:lineRule="auto"/>
        <w:rPr>
          <w:rFonts w:ascii="Times New Roman" w:hAnsi="Times New Roman" w:cs="Times New Roman"/>
          <w:b/>
          <w:sz w:val="24"/>
          <w:szCs w:val="24"/>
        </w:rPr>
      </w:pPr>
      <w:r>
        <w:rPr>
          <w:rFonts w:ascii="Times New Roman" w:hAnsi="Times New Roman" w:cs="Times New Roman"/>
          <w:b/>
          <w:sz w:val="24"/>
          <w:szCs w:val="24"/>
          <w:lang w:val="kk-KZ"/>
        </w:rPr>
        <w:lastRenderedPageBreak/>
        <w:t xml:space="preserve">Тема 3: </w:t>
      </w:r>
      <w:r w:rsidRPr="00B363F0">
        <w:rPr>
          <w:rFonts w:ascii="Times New Roman" w:hAnsi="Times New Roman" w:cs="Times New Roman"/>
          <w:b/>
          <w:sz w:val="24"/>
          <w:szCs w:val="24"/>
        </w:rPr>
        <w:t>Индия, Афганистан, Иран,</w:t>
      </w:r>
      <w:r w:rsidR="00B9380A">
        <w:rPr>
          <w:rFonts w:ascii="Times New Roman" w:hAnsi="Times New Roman" w:cs="Times New Roman"/>
          <w:b/>
          <w:sz w:val="24"/>
          <w:szCs w:val="24"/>
        </w:rPr>
        <w:t xml:space="preserve"> Османская</w:t>
      </w:r>
      <w:r w:rsidRPr="00B363F0">
        <w:rPr>
          <w:rFonts w:ascii="Times New Roman" w:hAnsi="Times New Roman" w:cs="Times New Roman"/>
          <w:b/>
          <w:sz w:val="24"/>
          <w:szCs w:val="24"/>
        </w:rPr>
        <w:t xml:space="preserve"> империя</w:t>
      </w:r>
      <w:r w:rsidRPr="00B363F0">
        <w:rPr>
          <w:rFonts w:ascii="Times New Roman" w:hAnsi="Times New Roman" w:cs="Times New Roman"/>
          <w:b/>
          <w:szCs w:val="24"/>
        </w:rPr>
        <w:t xml:space="preserve"> </w:t>
      </w:r>
      <w:r w:rsidRPr="00B363F0">
        <w:rPr>
          <w:rFonts w:ascii="Times New Roman" w:hAnsi="Times New Roman" w:cs="Times New Roman"/>
          <w:b/>
          <w:sz w:val="24"/>
          <w:szCs w:val="24"/>
        </w:rPr>
        <w:t>в Х</w:t>
      </w:r>
      <w:r w:rsidRPr="00B363F0">
        <w:rPr>
          <w:rFonts w:ascii="Times New Roman" w:hAnsi="Times New Roman" w:cs="Times New Roman"/>
          <w:b/>
          <w:sz w:val="24"/>
          <w:szCs w:val="24"/>
          <w:lang w:val="en-US"/>
        </w:rPr>
        <w:t>VI</w:t>
      </w:r>
      <w:r w:rsidRPr="00B363F0">
        <w:rPr>
          <w:rFonts w:ascii="Times New Roman" w:hAnsi="Times New Roman" w:cs="Times New Roman"/>
          <w:b/>
          <w:sz w:val="24"/>
          <w:szCs w:val="24"/>
        </w:rPr>
        <w:t xml:space="preserve"> – Х</w:t>
      </w:r>
      <w:r w:rsidRPr="00B363F0">
        <w:rPr>
          <w:rFonts w:ascii="Times New Roman" w:hAnsi="Times New Roman" w:cs="Times New Roman"/>
          <w:b/>
          <w:sz w:val="24"/>
          <w:szCs w:val="24"/>
          <w:lang w:val="en-US"/>
        </w:rPr>
        <w:t>I</w:t>
      </w:r>
      <w:r>
        <w:rPr>
          <w:rFonts w:ascii="Times New Roman" w:hAnsi="Times New Roman" w:cs="Times New Roman"/>
          <w:b/>
          <w:sz w:val="24"/>
          <w:szCs w:val="24"/>
        </w:rPr>
        <w:t>Х веках.</w:t>
      </w:r>
    </w:p>
    <w:p w:rsidR="00B363F0" w:rsidRDefault="00B363F0" w:rsidP="00CA783A">
      <w:pPr>
        <w:spacing w:after="0" w:line="240" w:lineRule="auto"/>
        <w:rPr>
          <w:rFonts w:ascii="Times New Roman" w:hAnsi="Times New Roman" w:cs="Times New Roman"/>
          <w:b/>
          <w:sz w:val="24"/>
          <w:szCs w:val="24"/>
        </w:rPr>
      </w:pPr>
    </w:p>
    <w:p w:rsidR="00B363F0" w:rsidRDefault="00B363F0" w:rsidP="00CA783A">
      <w:pPr>
        <w:spacing w:after="0" w:line="240" w:lineRule="auto"/>
        <w:rPr>
          <w:rFonts w:ascii="Times New Roman" w:hAnsi="Times New Roman" w:cs="Times New Roman"/>
          <w:b/>
          <w:sz w:val="24"/>
          <w:szCs w:val="24"/>
        </w:rPr>
      </w:pPr>
      <w:r>
        <w:rPr>
          <w:rFonts w:ascii="Times New Roman" w:hAnsi="Times New Roman" w:cs="Times New Roman"/>
          <w:b/>
          <w:sz w:val="24"/>
          <w:szCs w:val="24"/>
        </w:rPr>
        <w:t>Цель:</w:t>
      </w:r>
    </w:p>
    <w:p w:rsidR="00B363F0" w:rsidRDefault="00B363F0" w:rsidP="00CA783A">
      <w:pPr>
        <w:spacing w:after="0" w:line="240" w:lineRule="auto"/>
        <w:rPr>
          <w:rFonts w:ascii="Times New Roman" w:hAnsi="Times New Roman" w:cs="Times New Roman"/>
          <w:b/>
          <w:sz w:val="24"/>
          <w:szCs w:val="24"/>
        </w:rPr>
      </w:pPr>
    </w:p>
    <w:p w:rsidR="00B363F0" w:rsidRDefault="00B363F0" w:rsidP="00B363F0">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План:</w:t>
      </w:r>
    </w:p>
    <w:p w:rsidR="00B9380A" w:rsidRDefault="00B9380A" w:rsidP="00B363F0">
      <w:pPr>
        <w:spacing w:after="0" w:line="240" w:lineRule="auto"/>
        <w:jc w:val="center"/>
        <w:rPr>
          <w:rFonts w:ascii="Times New Roman" w:hAnsi="Times New Roman" w:cs="Times New Roman"/>
          <w:b/>
          <w:sz w:val="24"/>
          <w:szCs w:val="24"/>
        </w:rPr>
      </w:pPr>
    </w:p>
    <w:p w:rsidR="00185886" w:rsidRPr="00185886" w:rsidRDefault="00185886" w:rsidP="00185886">
      <w:pPr>
        <w:pStyle w:val="a5"/>
        <w:numPr>
          <w:ilvl w:val="0"/>
          <w:numId w:val="10"/>
        </w:numPr>
        <w:spacing w:after="0" w:line="240" w:lineRule="auto"/>
        <w:rPr>
          <w:rFonts w:ascii="Times New Roman" w:hAnsi="Times New Roman" w:cs="Times New Roman"/>
          <w:sz w:val="24"/>
          <w:szCs w:val="24"/>
        </w:rPr>
      </w:pPr>
      <w:r w:rsidRPr="00185886">
        <w:rPr>
          <w:rFonts w:ascii="Times New Roman" w:hAnsi="Times New Roman" w:cs="Times New Roman"/>
          <w:sz w:val="24"/>
          <w:szCs w:val="24"/>
          <w:lang w:val="kk-KZ"/>
        </w:rPr>
        <w:t xml:space="preserve">Индия в </w:t>
      </w:r>
      <w:r w:rsidRPr="00185886">
        <w:rPr>
          <w:rFonts w:ascii="Times New Roman" w:hAnsi="Times New Roman" w:cs="Times New Roman"/>
          <w:sz w:val="24"/>
          <w:szCs w:val="24"/>
        </w:rPr>
        <w:t>Х</w:t>
      </w:r>
      <w:r w:rsidRPr="00185886">
        <w:rPr>
          <w:rFonts w:ascii="Times New Roman" w:hAnsi="Times New Roman" w:cs="Times New Roman"/>
          <w:sz w:val="24"/>
          <w:szCs w:val="24"/>
          <w:lang w:val="en-US"/>
        </w:rPr>
        <w:t>VI</w:t>
      </w:r>
      <w:r w:rsidRPr="00185886">
        <w:rPr>
          <w:rFonts w:ascii="Times New Roman" w:hAnsi="Times New Roman" w:cs="Times New Roman"/>
          <w:sz w:val="24"/>
          <w:szCs w:val="24"/>
        </w:rPr>
        <w:t xml:space="preserve"> – Х</w:t>
      </w:r>
      <w:r w:rsidRPr="00185886">
        <w:rPr>
          <w:rFonts w:ascii="Times New Roman" w:hAnsi="Times New Roman" w:cs="Times New Roman"/>
          <w:sz w:val="24"/>
          <w:szCs w:val="24"/>
          <w:lang w:val="en-US"/>
        </w:rPr>
        <w:t>I</w:t>
      </w:r>
      <w:r w:rsidRPr="00185886">
        <w:rPr>
          <w:rFonts w:ascii="Times New Roman" w:hAnsi="Times New Roman" w:cs="Times New Roman"/>
          <w:sz w:val="24"/>
          <w:szCs w:val="24"/>
        </w:rPr>
        <w:t>Х веках.</w:t>
      </w:r>
    </w:p>
    <w:p w:rsidR="00185886" w:rsidRPr="00185886" w:rsidRDefault="00185886" w:rsidP="00185886">
      <w:pPr>
        <w:pStyle w:val="a5"/>
        <w:numPr>
          <w:ilvl w:val="0"/>
          <w:numId w:val="10"/>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Афганистан в </w:t>
      </w:r>
      <w:proofErr w:type="gramStart"/>
      <w:r w:rsidRPr="00185886">
        <w:rPr>
          <w:rFonts w:ascii="Times New Roman" w:hAnsi="Times New Roman" w:cs="Times New Roman"/>
          <w:sz w:val="24"/>
          <w:szCs w:val="24"/>
        </w:rPr>
        <w:t>Х</w:t>
      </w:r>
      <w:proofErr w:type="gramEnd"/>
      <w:r w:rsidRPr="00185886">
        <w:rPr>
          <w:rFonts w:ascii="Times New Roman" w:hAnsi="Times New Roman" w:cs="Times New Roman"/>
          <w:sz w:val="24"/>
          <w:szCs w:val="24"/>
          <w:lang w:val="en-US"/>
        </w:rPr>
        <w:t>VI</w:t>
      </w:r>
      <w:r w:rsidRPr="00185886">
        <w:rPr>
          <w:rFonts w:ascii="Times New Roman" w:hAnsi="Times New Roman" w:cs="Times New Roman"/>
          <w:sz w:val="24"/>
          <w:szCs w:val="24"/>
        </w:rPr>
        <w:t xml:space="preserve"> – Х</w:t>
      </w:r>
      <w:r w:rsidRPr="00185886">
        <w:rPr>
          <w:rFonts w:ascii="Times New Roman" w:hAnsi="Times New Roman" w:cs="Times New Roman"/>
          <w:sz w:val="24"/>
          <w:szCs w:val="24"/>
          <w:lang w:val="en-US"/>
        </w:rPr>
        <w:t>I</w:t>
      </w:r>
      <w:r w:rsidRPr="00185886">
        <w:rPr>
          <w:rFonts w:ascii="Times New Roman" w:hAnsi="Times New Roman" w:cs="Times New Roman"/>
          <w:sz w:val="24"/>
          <w:szCs w:val="24"/>
        </w:rPr>
        <w:t>Х веках.</w:t>
      </w:r>
    </w:p>
    <w:p w:rsidR="00185886" w:rsidRPr="00185886" w:rsidRDefault="00185886" w:rsidP="00185886">
      <w:pPr>
        <w:pStyle w:val="a5"/>
        <w:numPr>
          <w:ilvl w:val="0"/>
          <w:numId w:val="10"/>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Иран </w:t>
      </w:r>
      <w:proofErr w:type="gramStart"/>
      <w:r w:rsidRPr="00185886">
        <w:rPr>
          <w:rFonts w:ascii="Times New Roman" w:hAnsi="Times New Roman" w:cs="Times New Roman"/>
          <w:sz w:val="24"/>
          <w:szCs w:val="24"/>
        </w:rPr>
        <w:t>Х</w:t>
      </w:r>
      <w:proofErr w:type="gramEnd"/>
      <w:r w:rsidRPr="00185886">
        <w:rPr>
          <w:rFonts w:ascii="Times New Roman" w:hAnsi="Times New Roman" w:cs="Times New Roman"/>
          <w:sz w:val="24"/>
          <w:szCs w:val="24"/>
          <w:lang w:val="en-US"/>
        </w:rPr>
        <w:t>VI</w:t>
      </w:r>
      <w:r w:rsidRPr="00185886">
        <w:rPr>
          <w:rFonts w:ascii="Times New Roman" w:hAnsi="Times New Roman" w:cs="Times New Roman"/>
          <w:sz w:val="24"/>
          <w:szCs w:val="24"/>
        </w:rPr>
        <w:t xml:space="preserve"> – Х</w:t>
      </w:r>
      <w:r w:rsidRPr="00185886">
        <w:rPr>
          <w:rFonts w:ascii="Times New Roman" w:hAnsi="Times New Roman" w:cs="Times New Roman"/>
          <w:sz w:val="24"/>
          <w:szCs w:val="24"/>
          <w:lang w:val="en-US"/>
        </w:rPr>
        <w:t>I</w:t>
      </w:r>
      <w:r w:rsidRPr="00185886">
        <w:rPr>
          <w:rFonts w:ascii="Times New Roman" w:hAnsi="Times New Roman" w:cs="Times New Roman"/>
          <w:sz w:val="24"/>
          <w:szCs w:val="24"/>
        </w:rPr>
        <w:t>Х веках.</w:t>
      </w:r>
    </w:p>
    <w:p w:rsidR="00185886" w:rsidRPr="00185886" w:rsidRDefault="00185886" w:rsidP="00185886">
      <w:pPr>
        <w:pStyle w:val="a5"/>
        <w:numPr>
          <w:ilvl w:val="0"/>
          <w:numId w:val="10"/>
        </w:numPr>
        <w:spacing w:after="0" w:line="240" w:lineRule="auto"/>
        <w:rPr>
          <w:rFonts w:ascii="Times New Roman" w:hAnsi="Times New Roman" w:cs="Times New Roman"/>
          <w:sz w:val="24"/>
          <w:szCs w:val="24"/>
        </w:rPr>
      </w:pPr>
      <w:r>
        <w:rPr>
          <w:rFonts w:ascii="Times New Roman" w:hAnsi="Times New Roman" w:cs="Times New Roman"/>
          <w:sz w:val="24"/>
          <w:szCs w:val="24"/>
        </w:rPr>
        <w:t>Османская империя</w:t>
      </w:r>
      <w:r w:rsidRPr="00185886">
        <w:rPr>
          <w:rFonts w:ascii="Times New Roman" w:hAnsi="Times New Roman" w:cs="Times New Roman"/>
          <w:sz w:val="24"/>
          <w:szCs w:val="24"/>
        </w:rPr>
        <w:t>Х</w:t>
      </w:r>
      <w:r w:rsidRPr="00185886">
        <w:rPr>
          <w:rFonts w:ascii="Times New Roman" w:hAnsi="Times New Roman" w:cs="Times New Roman"/>
          <w:sz w:val="24"/>
          <w:szCs w:val="24"/>
          <w:lang w:val="en-US"/>
        </w:rPr>
        <w:t>VI</w:t>
      </w:r>
      <w:r w:rsidRPr="00185886">
        <w:rPr>
          <w:rFonts w:ascii="Times New Roman" w:hAnsi="Times New Roman" w:cs="Times New Roman"/>
          <w:sz w:val="24"/>
          <w:szCs w:val="24"/>
        </w:rPr>
        <w:t xml:space="preserve"> – Х</w:t>
      </w:r>
      <w:r w:rsidRPr="00185886">
        <w:rPr>
          <w:rFonts w:ascii="Times New Roman" w:hAnsi="Times New Roman" w:cs="Times New Roman"/>
          <w:sz w:val="24"/>
          <w:szCs w:val="24"/>
          <w:lang w:val="en-US"/>
        </w:rPr>
        <w:t>I</w:t>
      </w:r>
      <w:r w:rsidRPr="00185886">
        <w:rPr>
          <w:rFonts w:ascii="Times New Roman" w:hAnsi="Times New Roman" w:cs="Times New Roman"/>
          <w:sz w:val="24"/>
          <w:szCs w:val="24"/>
        </w:rPr>
        <w:t>Х веках.</w:t>
      </w:r>
    </w:p>
    <w:p w:rsidR="00B9380A" w:rsidRDefault="00B9380A" w:rsidP="00185886">
      <w:pPr>
        <w:spacing w:after="0" w:line="240" w:lineRule="auto"/>
        <w:ind w:left="360"/>
        <w:jc w:val="both"/>
        <w:rPr>
          <w:rFonts w:ascii="Times New Roman" w:hAnsi="Times New Roman" w:cs="Times New Roman"/>
          <w:sz w:val="24"/>
          <w:szCs w:val="24"/>
          <w:lang w:val="kk-KZ"/>
        </w:rPr>
      </w:pPr>
    </w:p>
    <w:p w:rsidR="007B77F4" w:rsidRDefault="007B77F4" w:rsidP="00185886">
      <w:pPr>
        <w:spacing w:after="0" w:line="240" w:lineRule="auto"/>
        <w:ind w:left="360"/>
        <w:jc w:val="both"/>
        <w:rPr>
          <w:rFonts w:ascii="Times New Roman" w:hAnsi="Times New Roman" w:cs="Times New Roman"/>
          <w:sz w:val="24"/>
          <w:szCs w:val="24"/>
          <w:lang w:val="kk-KZ"/>
        </w:rPr>
      </w:pPr>
    </w:p>
    <w:p w:rsidR="007B77F4" w:rsidRDefault="007B77F4" w:rsidP="00185886">
      <w:pPr>
        <w:spacing w:after="0" w:line="240" w:lineRule="auto"/>
        <w:ind w:left="360"/>
        <w:jc w:val="both"/>
        <w:rPr>
          <w:rFonts w:ascii="Times New Roman" w:hAnsi="Times New Roman" w:cs="Times New Roman"/>
          <w:sz w:val="24"/>
          <w:szCs w:val="24"/>
          <w:lang w:val="kk-KZ"/>
        </w:rPr>
      </w:pPr>
    </w:p>
    <w:p w:rsidR="007B77F4" w:rsidRDefault="007B77F4" w:rsidP="007B77F4">
      <w:pPr>
        <w:tabs>
          <w:tab w:val="left" w:pos="0"/>
        </w:tabs>
        <w:spacing w:after="0" w:line="240" w:lineRule="auto"/>
        <w:jc w:val="both"/>
        <w:rPr>
          <w:rFonts w:ascii="Times New Roman" w:hAnsi="Times New Roman" w:cs="Times New Roman"/>
          <w:b/>
          <w:sz w:val="24"/>
          <w:szCs w:val="24"/>
        </w:rPr>
      </w:pPr>
      <w:r w:rsidRPr="007B77F4">
        <w:rPr>
          <w:rFonts w:ascii="Times New Roman" w:hAnsi="Times New Roman" w:cs="Times New Roman"/>
          <w:b/>
          <w:color w:val="000000"/>
          <w:sz w:val="24"/>
          <w:szCs w:val="24"/>
          <w:lang w:val="kk-KZ"/>
        </w:rPr>
        <w:t xml:space="preserve">Тема 4: </w:t>
      </w:r>
      <w:r w:rsidRPr="007B77F4">
        <w:rPr>
          <w:rFonts w:ascii="Times New Roman" w:hAnsi="Times New Roman" w:cs="Times New Roman"/>
          <w:b/>
          <w:color w:val="000000"/>
          <w:sz w:val="24"/>
          <w:szCs w:val="24"/>
          <w:lang w:val="kk-KZ"/>
        </w:rPr>
        <w:t xml:space="preserve">Арабские страны Азии </w:t>
      </w:r>
      <w:r w:rsidRPr="007B77F4">
        <w:rPr>
          <w:rFonts w:ascii="Times New Roman" w:hAnsi="Times New Roman" w:cs="Times New Roman"/>
          <w:b/>
          <w:sz w:val="24"/>
          <w:szCs w:val="24"/>
        </w:rPr>
        <w:t>в Х</w:t>
      </w:r>
      <w:r w:rsidRPr="007B77F4">
        <w:rPr>
          <w:rFonts w:ascii="Times New Roman" w:hAnsi="Times New Roman" w:cs="Times New Roman"/>
          <w:b/>
          <w:sz w:val="24"/>
          <w:szCs w:val="24"/>
          <w:lang w:val="en-US"/>
        </w:rPr>
        <w:t>VI</w:t>
      </w:r>
      <w:r w:rsidRPr="007B77F4">
        <w:rPr>
          <w:rFonts w:ascii="Times New Roman" w:hAnsi="Times New Roman" w:cs="Times New Roman"/>
          <w:b/>
          <w:sz w:val="24"/>
          <w:szCs w:val="24"/>
        </w:rPr>
        <w:t>–Х</w:t>
      </w:r>
      <w:r w:rsidRPr="007B77F4">
        <w:rPr>
          <w:rFonts w:ascii="Times New Roman" w:hAnsi="Times New Roman" w:cs="Times New Roman"/>
          <w:b/>
          <w:sz w:val="24"/>
          <w:szCs w:val="24"/>
          <w:lang w:val="en-US"/>
        </w:rPr>
        <w:t>I</w:t>
      </w:r>
      <w:r w:rsidRPr="007B77F4">
        <w:rPr>
          <w:rFonts w:ascii="Times New Roman" w:hAnsi="Times New Roman" w:cs="Times New Roman"/>
          <w:b/>
          <w:sz w:val="24"/>
          <w:szCs w:val="24"/>
        </w:rPr>
        <w:t xml:space="preserve">Х в.в.: Османская Сирия, Ливан, Палестина, Ирак, Саудовская </w:t>
      </w:r>
      <w:r>
        <w:rPr>
          <w:rFonts w:ascii="Times New Roman" w:hAnsi="Times New Roman" w:cs="Times New Roman"/>
          <w:b/>
          <w:sz w:val="24"/>
          <w:szCs w:val="24"/>
        </w:rPr>
        <w:t>Аравия, Кувейт, Бахрейн, Катар.</w:t>
      </w:r>
    </w:p>
    <w:p w:rsidR="007B77F4" w:rsidRPr="007B77F4" w:rsidRDefault="007B77F4" w:rsidP="007B77F4">
      <w:pPr>
        <w:tabs>
          <w:tab w:val="left" w:pos="0"/>
        </w:tabs>
        <w:spacing w:after="0" w:line="240" w:lineRule="auto"/>
        <w:jc w:val="both"/>
        <w:rPr>
          <w:rFonts w:ascii="Times New Roman" w:hAnsi="Times New Roman" w:cs="Times New Roman"/>
          <w:b/>
          <w:sz w:val="24"/>
          <w:szCs w:val="24"/>
        </w:rPr>
      </w:pPr>
    </w:p>
    <w:p w:rsidR="007B77F4" w:rsidRPr="007B77F4" w:rsidRDefault="007B77F4" w:rsidP="007B77F4">
      <w:pPr>
        <w:spacing w:after="0" w:line="240" w:lineRule="auto"/>
        <w:ind w:left="360"/>
        <w:jc w:val="both"/>
        <w:rPr>
          <w:rFonts w:ascii="Times New Roman" w:hAnsi="Times New Roman" w:cs="Times New Roman"/>
          <w:b/>
          <w:sz w:val="24"/>
          <w:szCs w:val="24"/>
        </w:rPr>
      </w:pPr>
      <w:r>
        <w:rPr>
          <w:rFonts w:ascii="Times New Roman" w:hAnsi="Times New Roman" w:cs="Times New Roman"/>
          <w:b/>
          <w:sz w:val="24"/>
          <w:szCs w:val="24"/>
        </w:rPr>
        <w:t xml:space="preserve">Цель: </w:t>
      </w:r>
    </w:p>
    <w:p w:rsidR="007B77F4" w:rsidRDefault="007B77F4" w:rsidP="007B77F4">
      <w:pPr>
        <w:spacing w:after="0" w:line="240" w:lineRule="auto"/>
        <w:ind w:left="360"/>
        <w:jc w:val="center"/>
        <w:rPr>
          <w:rFonts w:ascii="Times New Roman" w:hAnsi="Times New Roman" w:cs="Times New Roman"/>
          <w:b/>
          <w:sz w:val="24"/>
          <w:szCs w:val="24"/>
        </w:rPr>
      </w:pPr>
    </w:p>
    <w:p w:rsidR="007B77F4" w:rsidRDefault="007B77F4" w:rsidP="007B77F4">
      <w:pPr>
        <w:spacing w:after="0" w:line="240" w:lineRule="auto"/>
        <w:ind w:left="360"/>
        <w:jc w:val="center"/>
        <w:rPr>
          <w:rFonts w:ascii="Times New Roman" w:hAnsi="Times New Roman" w:cs="Times New Roman"/>
          <w:b/>
          <w:sz w:val="24"/>
          <w:szCs w:val="24"/>
        </w:rPr>
      </w:pPr>
      <w:r>
        <w:rPr>
          <w:rFonts w:ascii="Times New Roman" w:hAnsi="Times New Roman" w:cs="Times New Roman"/>
          <w:b/>
          <w:sz w:val="24"/>
          <w:szCs w:val="24"/>
        </w:rPr>
        <w:t xml:space="preserve">План: </w:t>
      </w:r>
    </w:p>
    <w:p w:rsidR="007B77F4" w:rsidRPr="007B77F4" w:rsidRDefault="007B77F4" w:rsidP="007B77F4">
      <w:pPr>
        <w:spacing w:after="0" w:line="240" w:lineRule="auto"/>
        <w:ind w:left="360"/>
        <w:jc w:val="center"/>
        <w:rPr>
          <w:rFonts w:ascii="Times New Roman" w:hAnsi="Times New Roman" w:cs="Times New Roman"/>
          <w:b/>
          <w:sz w:val="24"/>
          <w:szCs w:val="24"/>
        </w:rPr>
      </w:pPr>
    </w:p>
    <w:p w:rsidR="007B77F4" w:rsidRPr="007B77F4" w:rsidRDefault="007B77F4" w:rsidP="007B77F4">
      <w:pPr>
        <w:tabs>
          <w:tab w:val="left" w:pos="0"/>
        </w:tabs>
        <w:spacing w:after="0" w:line="240" w:lineRule="auto"/>
        <w:jc w:val="both"/>
        <w:rPr>
          <w:rFonts w:ascii="Times New Roman" w:hAnsi="Times New Roman" w:cs="Times New Roman"/>
          <w:b/>
          <w:sz w:val="24"/>
          <w:szCs w:val="24"/>
        </w:rPr>
      </w:pPr>
      <w:r w:rsidRPr="007B77F4">
        <w:rPr>
          <w:rFonts w:ascii="Times New Roman" w:hAnsi="Times New Roman" w:cs="Times New Roman"/>
          <w:b/>
          <w:color w:val="000000"/>
          <w:sz w:val="24"/>
          <w:szCs w:val="24"/>
          <w:lang w:val="kk-KZ"/>
        </w:rPr>
        <w:t xml:space="preserve">Тема 5: </w:t>
      </w:r>
      <w:r w:rsidRPr="007B77F4">
        <w:rPr>
          <w:rFonts w:ascii="Times New Roman" w:hAnsi="Times New Roman" w:cs="Times New Roman"/>
          <w:b/>
          <w:color w:val="000000"/>
          <w:sz w:val="24"/>
          <w:szCs w:val="24"/>
          <w:lang w:val="kk-KZ"/>
        </w:rPr>
        <w:t xml:space="preserve">Арабские страны Африки </w:t>
      </w:r>
      <w:r w:rsidRPr="007B77F4">
        <w:rPr>
          <w:rFonts w:ascii="Times New Roman" w:hAnsi="Times New Roman" w:cs="Times New Roman"/>
          <w:b/>
          <w:sz w:val="24"/>
          <w:szCs w:val="24"/>
        </w:rPr>
        <w:t>в Х</w:t>
      </w:r>
      <w:r w:rsidRPr="007B77F4">
        <w:rPr>
          <w:rFonts w:ascii="Times New Roman" w:hAnsi="Times New Roman" w:cs="Times New Roman"/>
          <w:b/>
          <w:sz w:val="24"/>
          <w:szCs w:val="24"/>
          <w:lang w:val="en-US"/>
        </w:rPr>
        <w:t>VI</w:t>
      </w:r>
      <w:r w:rsidRPr="007B77F4">
        <w:rPr>
          <w:rFonts w:ascii="Times New Roman" w:hAnsi="Times New Roman" w:cs="Times New Roman"/>
          <w:b/>
          <w:sz w:val="24"/>
          <w:szCs w:val="24"/>
        </w:rPr>
        <w:t xml:space="preserve"> – Х</w:t>
      </w:r>
      <w:r w:rsidRPr="007B77F4">
        <w:rPr>
          <w:rFonts w:ascii="Times New Roman" w:hAnsi="Times New Roman" w:cs="Times New Roman"/>
          <w:b/>
          <w:sz w:val="24"/>
          <w:szCs w:val="24"/>
          <w:lang w:val="en-US"/>
        </w:rPr>
        <w:t>I</w:t>
      </w:r>
      <w:r w:rsidRPr="007B77F4">
        <w:rPr>
          <w:rFonts w:ascii="Times New Roman" w:hAnsi="Times New Roman" w:cs="Times New Roman"/>
          <w:b/>
          <w:sz w:val="24"/>
          <w:szCs w:val="24"/>
        </w:rPr>
        <w:t xml:space="preserve">Х в.в.: Египет, Судан, Ливия, Алжир, Тунис, Марокко, Мавритания. Африка в </w:t>
      </w:r>
      <w:proofErr w:type="gramStart"/>
      <w:r w:rsidRPr="007B77F4">
        <w:rPr>
          <w:rFonts w:ascii="Times New Roman" w:hAnsi="Times New Roman" w:cs="Times New Roman"/>
          <w:b/>
          <w:sz w:val="24"/>
          <w:szCs w:val="24"/>
        </w:rPr>
        <w:t>Х</w:t>
      </w:r>
      <w:proofErr w:type="gramEnd"/>
      <w:r w:rsidRPr="007B77F4">
        <w:rPr>
          <w:rFonts w:ascii="Times New Roman" w:hAnsi="Times New Roman" w:cs="Times New Roman"/>
          <w:b/>
          <w:sz w:val="24"/>
          <w:szCs w:val="24"/>
          <w:lang w:val="en-US"/>
        </w:rPr>
        <w:t>VI</w:t>
      </w:r>
      <w:r w:rsidRPr="007B77F4">
        <w:rPr>
          <w:rFonts w:ascii="Times New Roman" w:hAnsi="Times New Roman" w:cs="Times New Roman"/>
          <w:b/>
          <w:sz w:val="24"/>
          <w:szCs w:val="24"/>
        </w:rPr>
        <w:t xml:space="preserve"> – Х</w:t>
      </w:r>
      <w:r w:rsidRPr="007B77F4">
        <w:rPr>
          <w:rFonts w:ascii="Times New Roman" w:hAnsi="Times New Roman" w:cs="Times New Roman"/>
          <w:b/>
          <w:sz w:val="24"/>
          <w:szCs w:val="24"/>
          <w:lang w:val="en-US"/>
        </w:rPr>
        <w:t>I</w:t>
      </w:r>
      <w:r w:rsidRPr="007B77F4">
        <w:rPr>
          <w:rFonts w:ascii="Times New Roman" w:hAnsi="Times New Roman" w:cs="Times New Roman"/>
          <w:b/>
          <w:sz w:val="24"/>
          <w:szCs w:val="24"/>
        </w:rPr>
        <w:t>Х в.в.: Африка южнее Сахары, Тропическая, Западная, Восточная и Южная Африка, Эфиопия.</w:t>
      </w:r>
    </w:p>
    <w:p w:rsidR="007B77F4" w:rsidRDefault="007B77F4" w:rsidP="007B77F4">
      <w:pPr>
        <w:spacing w:after="0" w:line="240" w:lineRule="auto"/>
        <w:ind w:left="360"/>
        <w:jc w:val="both"/>
        <w:rPr>
          <w:rFonts w:ascii="Times New Roman" w:hAnsi="Times New Roman" w:cs="Times New Roman"/>
          <w:sz w:val="24"/>
          <w:szCs w:val="24"/>
        </w:rPr>
      </w:pPr>
    </w:p>
    <w:p w:rsidR="007B77F4" w:rsidRDefault="007B77F4" w:rsidP="007B77F4">
      <w:pPr>
        <w:spacing w:after="0" w:line="240" w:lineRule="auto"/>
        <w:ind w:left="360"/>
        <w:jc w:val="both"/>
        <w:rPr>
          <w:rFonts w:ascii="Times New Roman" w:hAnsi="Times New Roman" w:cs="Times New Roman"/>
          <w:b/>
          <w:sz w:val="24"/>
          <w:szCs w:val="24"/>
        </w:rPr>
      </w:pPr>
      <w:r w:rsidRPr="007B77F4">
        <w:rPr>
          <w:rFonts w:ascii="Times New Roman" w:hAnsi="Times New Roman" w:cs="Times New Roman"/>
          <w:b/>
          <w:sz w:val="24"/>
          <w:szCs w:val="24"/>
        </w:rPr>
        <w:t>Цель:</w:t>
      </w:r>
    </w:p>
    <w:p w:rsidR="007B77F4" w:rsidRDefault="007B77F4" w:rsidP="007B77F4">
      <w:pPr>
        <w:spacing w:after="0" w:line="240" w:lineRule="auto"/>
        <w:ind w:left="360"/>
        <w:jc w:val="both"/>
        <w:rPr>
          <w:rFonts w:ascii="Times New Roman" w:hAnsi="Times New Roman" w:cs="Times New Roman"/>
          <w:b/>
          <w:sz w:val="24"/>
          <w:szCs w:val="24"/>
        </w:rPr>
      </w:pPr>
    </w:p>
    <w:p w:rsidR="007B77F4" w:rsidRPr="007B77F4" w:rsidRDefault="007B77F4" w:rsidP="007B77F4">
      <w:pPr>
        <w:spacing w:after="0" w:line="240" w:lineRule="auto"/>
        <w:ind w:left="360"/>
        <w:jc w:val="center"/>
        <w:rPr>
          <w:rFonts w:ascii="Times New Roman" w:hAnsi="Times New Roman" w:cs="Times New Roman"/>
          <w:b/>
          <w:sz w:val="24"/>
          <w:szCs w:val="24"/>
        </w:rPr>
      </w:pPr>
      <w:r>
        <w:rPr>
          <w:rFonts w:ascii="Times New Roman" w:hAnsi="Times New Roman" w:cs="Times New Roman"/>
          <w:b/>
          <w:sz w:val="24"/>
          <w:szCs w:val="24"/>
        </w:rPr>
        <w:t>План:</w:t>
      </w:r>
    </w:p>
    <w:sectPr w:rsidR="007B77F4" w:rsidRPr="007B77F4" w:rsidSect="007F28E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2B3939"/>
    <w:multiLevelType w:val="hybridMultilevel"/>
    <w:tmpl w:val="090C91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A8179E1"/>
    <w:multiLevelType w:val="multilevel"/>
    <w:tmpl w:val="E69A3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D25463C"/>
    <w:multiLevelType w:val="hybridMultilevel"/>
    <w:tmpl w:val="4F086B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5DB0F09"/>
    <w:multiLevelType w:val="hybridMultilevel"/>
    <w:tmpl w:val="75A8441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2ACD2284"/>
    <w:multiLevelType w:val="hybridMultilevel"/>
    <w:tmpl w:val="BA106C2E"/>
    <w:lvl w:ilvl="0" w:tplc="7F28AFAA">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1B403FA"/>
    <w:multiLevelType w:val="hybridMultilevel"/>
    <w:tmpl w:val="A920B3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A841583"/>
    <w:multiLevelType w:val="hybridMultilevel"/>
    <w:tmpl w:val="4A7E129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5B657755"/>
    <w:multiLevelType w:val="hybridMultilevel"/>
    <w:tmpl w:val="7CE000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F7E6BBD"/>
    <w:multiLevelType w:val="hybridMultilevel"/>
    <w:tmpl w:val="EA6238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8"/>
  </w:num>
  <w:num w:numId="5">
    <w:abstractNumId w:val="4"/>
  </w:num>
  <w:num w:numId="6">
    <w:abstractNumId w:val="1"/>
  </w:num>
  <w:num w:numId="7">
    <w:abstractNumId w:val="5"/>
  </w:num>
  <w:num w:numId="8">
    <w:abstractNumId w:val="7"/>
  </w:num>
  <w:num w:numId="9">
    <w:abstractNumId w:val="0"/>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characterSpacingControl w:val="doNotCompress"/>
  <w:compat/>
  <w:rsids>
    <w:rsidRoot w:val="008A4C64"/>
    <w:rsid w:val="000146D1"/>
    <w:rsid w:val="00061F3B"/>
    <w:rsid w:val="00070706"/>
    <w:rsid w:val="000A3214"/>
    <w:rsid w:val="000E1673"/>
    <w:rsid w:val="00113842"/>
    <w:rsid w:val="00185886"/>
    <w:rsid w:val="0019380A"/>
    <w:rsid w:val="001D2927"/>
    <w:rsid w:val="0021006E"/>
    <w:rsid w:val="00216786"/>
    <w:rsid w:val="0024433D"/>
    <w:rsid w:val="002E10FB"/>
    <w:rsid w:val="00300445"/>
    <w:rsid w:val="003341DF"/>
    <w:rsid w:val="00376478"/>
    <w:rsid w:val="003C1605"/>
    <w:rsid w:val="00415DE5"/>
    <w:rsid w:val="00440D6F"/>
    <w:rsid w:val="004B5617"/>
    <w:rsid w:val="00501CB7"/>
    <w:rsid w:val="005471D5"/>
    <w:rsid w:val="00553550"/>
    <w:rsid w:val="00557A2C"/>
    <w:rsid w:val="00592E8B"/>
    <w:rsid w:val="005A3241"/>
    <w:rsid w:val="005B0E9E"/>
    <w:rsid w:val="005D2E37"/>
    <w:rsid w:val="005E54C6"/>
    <w:rsid w:val="00637054"/>
    <w:rsid w:val="00662989"/>
    <w:rsid w:val="006C5416"/>
    <w:rsid w:val="006D3C78"/>
    <w:rsid w:val="007B77F4"/>
    <w:rsid w:val="007F28ED"/>
    <w:rsid w:val="007F7789"/>
    <w:rsid w:val="00875F5C"/>
    <w:rsid w:val="008A4C64"/>
    <w:rsid w:val="008D3009"/>
    <w:rsid w:val="00912383"/>
    <w:rsid w:val="00A11304"/>
    <w:rsid w:val="00A2391E"/>
    <w:rsid w:val="00A31560"/>
    <w:rsid w:val="00A46B70"/>
    <w:rsid w:val="00AC5586"/>
    <w:rsid w:val="00B0621B"/>
    <w:rsid w:val="00B363F0"/>
    <w:rsid w:val="00B9380A"/>
    <w:rsid w:val="00BA1349"/>
    <w:rsid w:val="00BA5030"/>
    <w:rsid w:val="00BF5F39"/>
    <w:rsid w:val="00C40482"/>
    <w:rsid w:val="00C47A60"/>
    <w:rsid w:val="00CA783A"/>
    <w:rsid w:val="00D21737"/>
    <w:rsid w:val="00D24538"/>
    <w:rsid w:val="00DA1873"/>
    <w:rsid w:val="00DC1380"/>
    <w:rsid w:val="00DD5A44"/>
    <w:rsid w:val="00DD5FDE"/>
    <w:rsid w:val="00E708CE"/>
    <w:rsid w:val="00EA4BF3"/>
    <w:rsid w:val="00F33AE0"/>
    <w:rsid w:val="00F948AF"/>
    <w:rsid w:val="00F955CB"/>
    <w:rsid w:val="00FB5ABD"/>
    <w:rsid w:val="00FE176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28ED"/>
  </w:style>
  <w:style w:type="paragraph" w:styleId="1">
    <w:name w:val="heading 1"/>
    <w:basedOn w:val="a"/>
    <w:next w:val="a"/>
    <w:link w:val="10"/>
    <w:uiPriority w:val="9"/>
    <w:qFormat/>
    <w:rsid w:val="00061F3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5471D5"/>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semiHidden/>
    <w:unhideWhenUsed/>
    <w:qFormat/>
    <w:rsid w:val="00376478"/>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5471D5"/>
    <w:rPr>
      <w:rFonts w:ascii="Times New Roman" w:eastAsia="Times New Roman" w:hAnsi="Times New Roman" w:cs="Times New Roman"/>
      <w:b/>
      <w:bCs/>
      <w:sz w:val="36"/>
      <w:szCs w:val="36"/>
      <w:lang w:eastAsia="ru-RU"/>
    </w:rPr>
  </w:style>
  <w:style w:type="paragraph" w:styleId="a3">
    <w:name w:val="Normal (Web)"/>
    <w:basedOn w:val="a"/>
    <w:uiPriority w:val="99"/>
    <w:unhideWhenUsed/>
    <w:rsid w:val="005471D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5471D5"/>
  </w:style>
  <w:style w:type="character" w:styleId="a4">
    <w:name w:val="Hyperlink"/>
    <w:basedOn w:val="a0"/>
    <w:uiPriority w:val="99"/>
    <w:semiHidden/>
    <w:unhideWhenUsed/>
    <w:rsid w:val="005471D5"/>
    <w:rPr>
      <w:color w:val="0000FF"/>
      <w:u w:val="single"/>
    </w:rPr>
  </w:style>
  <w:style w:type="paragraph" w:styleId="a5">
    <w:name w:val="List Paragraph"/>
    <w:basedOn w:val="a"/>
    <w:uiPriority w:val="34"/>
    <w:qFormat/>
    <w:rsid w:val="00113842"/>
    <w:pPr>
      <w:ind w:left="720"/>
      <w:contextualSpacing/>
    </w:pPr>
  </w:style>
  <w:style w:type="paragraph" w:customStyle="1" w:styleId="western">
    <w:name w:val="western"/>
    <w:basedOn w:val="a"/>
    <w:rsid w:val="0007070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semiHidden/>
    <w:rsid w:val="00376478"/>
    <w:rPr>
      <w:rFonts w:asciiTheme="majorHAnsi" w:eastAsiaTheme="majorEastAsia" w:hAnsiTheme="majorHAnsi" w:cstheme="majorBidi"/>
      <w:b/>
      <w:bCs/>
      <w:color w:val="4F81BD" w:themeColor="accent1"/>
    </w:rPr>
  </w:style>
  <w:style w:type="character" w:styleId="a6">
    <w:name w:val="Strong"/>
    <w:basedOn w:val="a0"/>
    <w:uiPriority w:val="22"/>
    <w:qFormat/>
    <w:rsid w:val="00376478"/>
    <w:rPr>
      <w:b/>
      <w:bCs/>
    </w:rPr>
  </w:style>
  <w:style w:type="character" w:customStyle="1" w:styleId="10">
    <w:name w:val="Заголовок 1 Знак"/>
    <w:basedOn w:val="a0"/>
    <w:link w:val="1"/>
    <w:uiPriority w:val="9"/>
    <w:rsid w:val="00061F3B"/>
    <w:rPr>
      <w:rFonts w:asciiTheme="majorHAnsi" w:eastAsiaTheme="majorEastAsia" w:hAnsiTheme="majorHAnsi" w:cstheme="majorBidi"/>
      <w:b/>
      <w:bCs/>
      <w:color w:val="365F91" w:themeColor="accent1" w:themeShade="BF"/>
      <w:sz w:val="28"/>
      <w:szCs w:val="28"/>
    </w:rPr>
  </w:style>
  <w:style w:type="paragraph" w:customStyle="1" w:styleId="c3">
    <w:name w:val="c3"/>
    <w:basedOn w:val="a"/>
    <w:rsid w:val="007F778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
    <w:name w:val="c6"/>
    <w:basedOn w:val="a0"/>
    <w:rsid w:val="007F7789"/>
  </w:style>
  <w:style w:type="character" w:customStyle="1" w:styleId="c5">
    <w:name w:val="c5"/>
    <w:basedOn w:val="a0"/>
    <w:rsid w:val="007F7789"/>
  </w:style>
  <w:style w:type="character" w:customStyle="1" w:styleId="c0">
    <w:name w:val="c0"/>
    <w:basedOn w:val="a0"/>
    <w:rsid w:val="007F7789"/>
  </w:style>
  <w:style w:type="character" w:customStyle="1" w:styleId="c8">
    <w:name w:val="c8"/>
    <w:basedOn w:val="a0"/>
    <w:rsid w:val="007F7789"/>
  </w:style>
  <w:style w:type="paragraph" w:customStyle="1" w:styleId="c21">
    <w:name w:val="c21"/>
    <w:basedOn w:val="a"/>
    <w:rsid w:val="007F778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7F7789"/>
  </w:style>
  <w:style w:type="character" w:customStyle="1" w:styleId="c9">
    <w:name w:val="c9"/>
    <w:basedOn w:val="a0"/>
    <w:rsid w:val="007F7789"/>
  </w:style>
  <w:style w:type="character" w:customStyle="1" w:styleId="c1">
    <w:name w:val="c1"/>
    <w:basedOn w:val="a0"/>
    <w:rsid w:val="007F7789"/>
  </w:style>
  <w:style w:type="character" w:customStyle="1" w:styleId="c18">
    <w:name w:val="c18"/>
    <w:basedOn w:val="a0"/>
    <w:rsid w:val="007F778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061F3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5471D5"/>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semiHidden/>
    <w:unhideWhenUsed/>
    <w:qFormat/>
    <w:rsid w:val="00376478"/>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5471D5"/>
    <w:rPr>
      <w:rFonts w:ascii="Times New Roman" w:eastAsia="Times New Roman" w:hAnsi="Times New Roman" w:cs="Times New Roman"/>
      <w:b/>
      <w:bCs/>
      <w:sz w:val="36"/>
      <w:szCs w:val="36"/>
      <w:lang w:eastAsia="ru-RU"/>
    </w:rPr>
  </w:style>
  <w:style w:type="paragraph" w:styleId="a3">
    <w:name w:val="Normal (Web)"/>
    <w:basedOn w:val="a"/>
    <w:uiPriority w:val="99"/>
    <w:unhideWhenUsed/>
    <w:rsid w:val="005471D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5471D5"/>
  </w:style>
  <w:style w:type="character" w:styleId="a4">
    <w:name w:val="Hyperlink"/>
    <w:basedOn w:val="a0"/>
    <w:uiPriority w:val="99"/>
    <w:semiHidden/>
    <w:unhideWhenUsed/>
    <w:rsid w:val="005471D5"/>
    <w:rPr>
      <w:color w:val="0000FF"/>
      <w:u w:val="single"/>
    </w:rPr>
  </w:style>
  <w:style w:type="paragraph" w:styleId="a5">
    <w:name w:val="List Paragraph"/>
    <w:basedOn w:val="a"/>
    <w:uiPriority w:val="34"/>
    <w:qFormat/>
    <w:rsid w:val="00113842"/>
    <w:pPr>
      <w:ind w:left="720"/>
      <w:contextualSpacing/>
    </w:pPr>
  </w:style>
  <w:style w:type="paragraph" w:customStyle="1" w:styleId="western">
    <w:name w:val="western"/>
    <w:basedOn w:val="a"/>
    <w:rsid w:val="0007070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semiHidden/>
    <w:rsid w:val="00376478"/>
    <w:rPr>
      <w:rFonts w:asciiTheme="majorHAnsi" w:eastAsiaTheme="majorEastAsia" w:hAnsiTheme="majorHAnsi" w:cstheme="majorBidi"/>
      <w:b/>
      <w:bCs/>
      <w:color w:val="4F81BD" w:themeColor="accent1"/>
    </w:rPr>
  </w:style>
  <w:style w:type="character" w:styleId="a6">
    <w:name w:val="Strong"/>
    <w:basedOn w:val="a0"/>
    <w:uiPriority w:val="22"/>
    <w:qFormat/>
    <w:rsid w:val="00376478"/>
    <w:rPr>
      <w:b/>
      <w:bCs/>
    </w:rPr>
  </w:style>
  <w:style w:type="character" w:customStyle="1" w:styleId="10">
    <w:name w:val="Заголовок 1 Знак"/>
    <w:basedOn w:val="a0"/>
    <w:link w:val="1"/>
    <w:uiPriority w:val="9"/>
    <w:rsid w:val="00061F3B"/>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divs>
    <w:div w:id="12536844">
      <w:bodyDiv w:val="1"/>
      <w:marLeft w:val="0"/>
      <w:marRight w:val="0"/>
      <w:marTop w:val="0"/>
      <w:marBottom w:val="0"/>
      <w:divBdr>
        <w:top w:val="none" w:sz="0" w:space="0" w:color="auto"/>
        <w:left w:val="none" w:sz="0" w:space="0" w:color="auto"/>
        <w:bottom w:val="none" w:sz="0" w:space="0" w:color="auto"/>
        <w:right w:val="none" w:sz="0" w:space="0" w:color="auto"/>
      </w:divBdr>
    </w:div>
    <w:div w:id="163715695">
      <w:bodyDiv w:val="1"/>
      <w:marLeft w:val="0"/>
      <w:marRight w:val="0"/>
      <w:marTop w:val="0"/>
      <w:marBottom w:val="0"/>
      <w:divBdr>
        <w:top w:val="none" w:sz="0" w:space="0" w:color="auto"/>
        <w:left w:val="none" w:sz="0" w:space="0" w:color="auto"/>
        <w:bottom w:val="none" w:sz="0" w:space="0" w:color="auto"/>
        <w:right w:val="none" w:sz="0" w:space="0" w:color="auto"/>
      </w:divBdr>
    </w:div>
    <w:div w:id="485241140">
      <w:bodyDiv w:val="1"/>
      <w:marLeft w:val="0"/>
      <w:marRight w:val="0"/>
      <w:marTop w:val="0"/>
      <w:marBottom w:val="0"/>
      <w:divBdr>
        <w:top w:val="none" w:sz="0" w:space="0" w:color="auto"/>
        <w:left w:val="none" w:sz="0" w:space="0" w:color="auto"/>
        <w:bottom w:val="none" w:sz="0" w:space="0" w:color="auto"/>
        <w:right w:val="none" w:sz="0" w:space="0" w:color="auto"/>
      </w:divBdr>
    </w:div>
    <w:div w:id="571550478">
      <w:bodyDiv w:val="1"/>
      <w:marLeft w:val="0"/>
      <w:marRight w:val="0"/>
      <w:marTop w:val="0"/>
      <w:marBottom w:val="0"/>
      <w:divBdr>
        <w:top w:val="none" w:sz="0" w:space="0" w:color="auto"/>
        <w:left w:val="none" w:sz="0" w:space="0" w:color="auto"/>
        <w:bottom w:val="none" w:sz="0" w:space="0" w:color="auto"/>
        <w:right w:val="none" w:sz="0" w:space="0" w:color="auto"/>
      </w:divBdr>
    </w:div>
    <w:div w:id="707536055">
      <w:bodyDiv w:val="1"/>
      <w:marLeft w:val="0"/>
      <w:marRight w:val="0"/>
      <w:marTop w:val="0"/>
      <w:marBottom w:val="0"/>
      <w:divBdr>
        <w:top w:val="none" w:sz="0" w:space="0" w:color="auto"/>
        <w:left w:val="none" w:sz="0" w:space="0" w:color="auto"/>
        <w:bottom w:val="none" w:sz="0" w:space="0" w:color="auto"/>
        <w:right w:val="none" w:sz="0" w:space="0" w:color="auto"/>
      </w:divBdr>
    </w:div>
    <w:div w:id="726417864">
      <w:bodyDiv w:val="1"/>
      <w:marLeft w:val="0"/>
      <w:marRight w:val="0"/>
      <w:marTop w:val="0"/>
      <w:marBottom w:val="0"/>
      <w:divBdr>
        <w:top w:val="none" w:sz="0" w:space="0" w:color="auto"/>
        <w:left w:val="none" w:sz="0" w:space="0" w:color="auto"/>
        <w:bottom w:val="none" w:sz="0" w:space="0" w:color="auto"/>
        <w:right w:val="none" w:sz="0" w:space="0" w:color="auto"/>
      </w:divBdr>
    </w:div>
    <w:div w:id="779108990">
      <w:bodyDiv w:val="1"/>
      <w:marLeft w:val="0"/>
      <w:marRight w:val="0"/>
      <w:marTop w:val="0"/>
      <w:marBottom w:val="0"/>
      <w:divBdr>
        <w:top w:val="none" w:sz="0" w:space="0" w:color="auto"/>
        <w:left w:val="none" w:sz="0" w:space="0" w:color="auto"/>
        <w:bottom w:val="none" w:sz="0" w:space="0" w:color="auto"/>
        <w:right w:val="none" w:sz="0" w:space="0" w:color="auto"/>
      </w:divBdr>
    </w:div>
    <w:div w:id="832793553">
      <w:bodyDiv w:val="1"/>
      <w:marLeft w:val="0"/>
      <w:marRight w:val="0"/>
      <w:marTop w:val="0"/>
      <w:marBottom w:val="0"/>
      <w:divBdr>
        <w:top w:val="none" w:sz="0" w:space="0" w:color="auto"/>
        <w:left w:val="none" w:sz="0" w:space="0" w:color="auto"/>
        <w:bottom w:val="none" w:sz="0" w:space="0" w:color="auto"/>
        <w:right w:val="none" w:sz="0" w:space="0" w:color="auto"/>
      </w:divBdr>
    </w:div>
    <w:div w:id="846556211">
      <w:bodyDiv w:val="1"/>
      <w:marLeft w:val="0"/>
      <w:marRight w:val="0"/>
      <w:marTop w:val="0"/>
      <w:marBottom w:val="0"/>
      <w:divBdr>
        <w:top w:val="none" w:sz="0" w:space="0" w:color="auto"/>
        <w:left w:val="none" w:sz="0" w:space="0" w:color="auto"/>
        <w:bottom w:val="none" w:sz="0" w:space="0" w:color="auto"/>
        <w:right w:val="none" w:sz="0" w:space="0" w:color="auto"/>
      </w:divBdr>
    </w:div>
    <w:div w:id="925647021">
      <w:bodyDiv w:val="1"/>
      <w:marLeft w:val="0"/>
      <w:marRight w:val="0"/>
      <w:marTop w:val="0"/>
      <w:marBottom w:val="0"/>
      <w:divBdr>
        <w:top w:val="none" w:sz="0" w:space="0" w:color="auto"/>
        <w:left w:val="none" w:sz="0" w:space="0" w:color="auto"/>
        <w:bottom w:val="none" w:sz="0" w:space="0" w:color="auto"/>
        <w:right w:val="none" w:sz="0" w:space="0" w:color="auto"/>
      </w:divBdr>
    </w:div>
    <w:div w:id="1015226858">
      <w:bodyDiv w:val="1"/>
      <w:marLeft w:val="0"/>
      <w:marRight w:val="0"/>
      <w:marTop w:val="0"/>
      <w:marBottom w:val="0"/>
      <w:divBdr>
        <w:top w:val="none" w:sz="0" w:space="0" w:color="auto"/>
        <w:left w:val="none" w:sz="0" w:space="0" w:color="auto"/>
        <w:bottom w:val="none" w:sz="0" w:space="0" w:color="auto"/>
        <w:right w:val="none" w:sz="0" w:space="0" w:color="auto"/>
      </w:divBdr>
    </w:div>
    <w:div w:id="1054354827">
      <w:bodyDiv w:val="1"/>
      <w:marLeft w:val="0"/>
      <w:marRight w:val="0"/>
      <w:marTop w:val="0"/>
      <w:marBottom w:val="0"/>
      <w:divBdr>
        <w:top w:val="none" w:sz="0" w:space="0" w:color="auto"/>
        <w:left w:val="none" w:sz="0" w:space="0" w:color="auto"/>
        <w:bottom w:val="none" w:sz="0" w:space="0" w:color="auto"/>
        <w:right w:val="none" w:sz="0" w:space="0" w:color="auto"/>
      </w:divBdr>
    </w:div>
    <w:div w:id="1130897083">
      <w:bodyDiv w:val="1"/>
      <w:marLeft w:val="0"/>
      <w:marRight w:val="0"/>
      <w:marTop w:val="0"/>
      <w:marBottom w:val="0"/>
      <w:divBdr>
        <w:top w:val="none" w:sz="0" w:space="0" w:color="auto"/>
        <w:left w:val="none" w:sz="0" w:space="0" w:color="auto"/>
        <w:bottom w:val="none" w:sz="0" w:space="0" w:color="auto"/>
        <w:right w:val="none" w:sz="0" w:space="0" w:color="auto"/>
      </w:divBdr>
    </w:div>
    <w:div w:id="1244535272">
      <w:bodyDiv w:val="1"/>
      <w:marLeft w:val="0"/>
      <w:marRight w:val="0"/>
      <w:marTop w:val="0"/>
      <w:marBottom w:val="0"/>
      <w:divBdr>
        <w:top w:val="none" w:sz="0" w:space="0" w:color="auto"/>
        <w:left w:val="none" w:sz="0" w:space="0" w:color="auto"/>
        <w:bottom w:val="none" w:sz="0" w:space="0" w:color="auto"/>
        <w:right w:val="none" w:sz="0" w:space="0" w:color="auto"/>
      </w:divBdr>
    </w:div>
    <w:div w:id="1289358423">
      <w:bodyDiv w:val="1"/>
      <w:marLeft w:val="0"/>
      <w:marRight w:val="0"/>
      <w:marTop w:val="0"/>
      <w:marBottom w:val="0"/>
      <w:divBdr>
        <w:top w:val="none" w:sz="0" w:space="0" w:color="auto"/>
        <w:left w:val="none" w:sz="0" w:space="0" w:color="auto"/>
        <w:bottom w:val="none" w:sz="0" w:space="0" w:color="auto"/>
        <w:right w:val="none" w:sz="0" w:space="0" w:color="auto"/>
      </w:divBdr>
      <w:divsChild>
        <w:div w:id="956788949">
          <w:marLeft w:val="0"/>
          <w:marRight w:val="0"/>
          <w:marTop w:val="0"/>
          <w:marBottom w:val="0"/>
          <w:divBdr>
            <w:top w:val="none" w:sz="0" w:space="0" w:color="auto"/>
            <w:left w:val="none" w:sz="0" w:space="0" w:color="auto"/>
            <w:bottom w:val="none" w:sz="0" w:space="0" w:color="auto"/>
            <w:right w:val="none" w:sz="0" w:space="0" w:color="auto"/>
          </w:divBdr>
        </w:div>
      </w:divsChild>
    </w:div>
    <w:div w:id="1304849834">
      <w:bodyDiv w:val="1"/>
      <w:marLeft w:val="0"/>
      <w:marRight w:val="0"/>
      <w:marTop w:val="0"/>
      <w:marBottom w:val="0"/>
      <w:divBdr>
        <w:top w:val="none" w:sz="0" w:space="0" w:color="auto"/>
        <w:left w:val="none" w:sz="0" w:space="0" w:color="auto"/>
        <w:bottom w:val="none" w:sz="0" w:space="0" w:color="auto"/>
        <w:right w:val="none" w:sz="0" w:space="0" w:color="auto"/>
      </w:divBdr>
    </w:div>
    <w:div w:id="1591425387">
      <w:bodyDiv w:val="1"/>
      <w:marLeft w:val="0"/>
      <w:marRight w:val="0"/>
      <w:marTop w:val="0"/>
      <w:marBottom w:val="0"/>
      <w:divBdr>
        <w:top w:val="none" w:sz="0" w:space="0" w:color="auto"/>
        <w:left w:val="none" w:sz="0" w:space="0" w:color="auto"/>
        <w:bottom w:val="none" w:sz="0" w:space="0" w:color="auto"/>
        <w:right w:val="none" w:sz="0" w:space="0" w:color="auto"/>
      </w:divBdr>
    </w:div>
    <w:div w:id="1646621507">
      <w:bodyDiv w:val="1"/>
      <w:marLeft w:val="0"/>
      <w:marRight w:val="0"/>
      <w:marTop w:val="0"/>
      <w:marBottom w:val="0"/>
      <w:divBdr>
        <w:top w:val="none" w:sz="0" w:space="0" w:color="auto"/>
        <w:left w:val="none" w:sz="0" w:space="0" w:color="auto"/>
        <w:bottom w:val="none" w:sz="0" w:space="0" w:color="auto"/>
        <w:right w:val="none" w:sz="0" w:space="0" w:color="auto"/>
      </w:divBdr>
    </w:div>
    <w:div w:id="1698890403">
      <w:bodyDiv w:val="1"/>
      <w:marLeft w:val="0"/>
      <w:marRight w:val="0"/>
      <w:marTop w:val="0"/>
      <w:marBottom w:val="0"/>
      <w:divBdr>
        <w:top w:val="none" w:sz="0" w:space="0" w:color="auto"/>
        <w:left w:val="none" w:sz="0" w:space="0" w:color="auto"/>
        <w:bottom w:val="none" w:sz="0" w:space="0" w:color="auto"/>
        <w:right w:val="none" w:sz="0" w:space="0" w:color="auto"/>
      </w:divBdr>
    </w:div>
    <w:div w:id="1709451497">
      <w:bodyDiv w:val="1"/>
      <w:marLeft w:val="0"/>
      <w:marRight w:val="0"/>
      <w:marTop w:val="0"/>
      <w:marBottom w:val="0"/>
      <w:divBdr>
        <w:top w:val="none" w:sz="0" w:space="0" w:color="auto"/>
        <w:left w:val="none" w:sz="0" w:space="0" w:color="auto"/>
        <w:bottom w:val="none" w:sz="0" w:space="0" w:color="auto"/>
        <w:right w:val="none" w:sz="0" w:space="0" w:color="auto"/>
      </w:divBdr>
    </w:div>
    <w:div w:id="1722710437">
      <w:bodyDiv w:val="1"/>
      <w:marLeft w:val="0"/>
      <w:marRight w:val="0"/>
      <w:marTop w:val="0"/>
      <w:marBottom w:val="0"/>
      <w:divBdr>
        <w:top w:val="none" w:sz="0" w:space="0" w:color="auto"/>
        <w:left w:val="none" w:sz="0" w:space="0" w:color="auto"/>
        <w:bottom w:val="none" w:sz="0" w:space="0" w:color="auto"/>
        <w:right w:val="none" w:sz="0" w:space="0" w:color="auto"/>
      </w:divBdr>
    </w:div>
    <w:div w:id="1793670758">
      <w:bodyDiv w:val="1"/>
      <w:marLeft w:val="0"/>
      <w:marRight w:val="0"/>
      <w:marTop w:val="0"/>
      <w:marBottom w:val="0"/>
      <w:divBdr>
        <w:top w:val="none" w:sz="0" w:space="0" w:color="auto"/>
        <w:left w:val="none" w:sz="0" w:space="0" w:color="auto"/>
        <w:bottom w:val="none" w:sz="0" w:space="0" w:color="auto"/>
        <w:right w:val="none" w:sz="0" w:space="0" w:color="auto"/>
      </w:divBdr>
    </w:div>
    <w:div w:id="1797524959">
      <w:bodyDiv w:val="1"/>
      <w:marLeft w:val="0"/>
      <w:marRight w:val="0"/>
      <w:marTop w:val="0"/>
      <w:marBottom w:val="0"/>
      <w:divBdr>
        <w:top w:val="none" w:sz="0" w:space="0" w:color="auto"/>
        <w:left w:val="none" w:sz="0" w:space="0" w:color="auto"/>
        <w:bottom w:val="none" w:sz="0" w:space="0" w:color="auto"/>
        <w:right w:val="none" w:sz="0" w:space="0" w:color="auto"/>
      </w:divBdr>
    </w:div>
    <w:div w:id="1881088066">
      <w:bodyDiv w:val="1"/>
      <w:marLeft w:val="0"/>
      <w:marRight w:val="0"/>
      <w:marTop w:val="0"/>
      <w:marBottom w:val="0"/>
      <w:divBdr>
        <w:top w:val="none" w:sz="0" w:space="0" w:color="auto"/>
        <w:left w:val="none" w:sz="0" w:space="0" w:color="auto"/>
        <w:bottom w:val="none" w:sz="0" w:space="0" w:color="auto"/>
        <w:right w:val="none" w:sz="0" w:space="0" w:color="auto"/>
      </w:divBdr>
      <w:divsChild>
        <w:div w:id="109474914">
          <w:marLeft w:val="0"/>
          <w:marRight w:val="0"/>
          <w:marTop w:val="0"/>
          <w:marBottom w:val="0"/>
          <w:divBdr>
            <w:top w:val="none" w:sz="0" w:space="0" w:color="auto"/>
            <w:left w:val="none" w:sz="0" w:space="0" w:color="auto"/>
            <w:bottom w:val="none" w:sz="0" w:space="0" w:color="auto"/>
            <w:right w:val="none" w:sz="0" w:space="0" w:color="auto"/>
          </w:divBdr>
        </w:div>
      </w:divsChild>
    </w:div>
    <w:div w:id="1904099518">
      <w:bodyDiv w:val="1"/>
      <w:marLeft w:val="0"/>
      <w:marRight w:val="0"/>
      <w:marTop w:val="0"/>
      <w:marBottom w:val="0"/>
      <w:divBdr>
        <w:top w:val="none" w:sz="0" w:space="0" w:color="auto"/>
        <w:left w:val="none" w:sz="0" w:space="0" w:color="auto"/>
        <w:bottom w:val="none" w:sz="0" w:space="0" w:color="auto"/>
        <w:right w:val="none" w:sz="0" w:space="0" w:color="auto"/>
      </w:divBdr>
    </w:div>
    <w:div w:id="1942760483">
      <w:bodyDiv w:val="1"/>
      <w:marLeft w:val="0"/>
      <w:marRight w:val="0"/>
      <w:marTop w:val="0"/>
      <w:marBottom w:val="0"/>
      <w:divBdr>
        <w:top w:val="none" w:sz="0" w:space="0" w:color="auto"/>
        <w:left w:val="none" w:sz="0" w:space="0" w:color="auto"/>
        <w:bottom w:val="none" w:sz="0" w:space="0" w:color="auto"/>
        <w:right w:val="none" w:sz="0" w:space="0" w:color="auto"/>
      </w:divBdr>
    </w:div>
    <w:div w:id="1977291659">
      <w:bodyDiv w:val="1"/>
      <w:marLeft w:val="0"/>
      <w:marRight w:val="0"/>
      <w:marTop w:val="0"/>
      <w:marBottom w:val="0"/>
      <w:divBdr>
        <w:top w:val="none" w:sz="0" w:space="0" w:color="auto"/>
        <w:left w:val="none" w:sz="0" w:space="0" w:color="auto"/>
        <w:bottom w:val="none" w:sz="0" w:space="0" w:color="auto"/>
        <w:right w:val="none" w:sz="0" w:space="0" w:color="auto"/>
      </w:divBdr>
    </w:div>
    <w:div w:id="210830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yunc.org/%D0%A0%D0%B5%D0%BB%D0%B8%D0%B3%D0%B8%D1%8F" TargetMode="External"/><Relationship Id="rId3" Type="http://schemas.openxmlformats.org/officeDocument/2006/relationships/styles" Target="styles.xml"/><Relationship Id="rId7" Type="http://schemas.openxmlformats.org/officeDocument/2006/relationships/hyperlink" Target="http://yunc.org/%D0%92%D0%BE%D1%81%D1%81%D1%82%D0%B0%D0%BD%D0%B8%D0%B5_%D0%BC%D0%B0%D1%85%D0%B4%D0%B8%D1%81%D1%82%D0%BE%D0%B2_%D0%B2_%D0%A1%D1%83%D0%B4%D0%B0%D0%BD%D0%B5_(1881%E2%80%941898)" TargetMode="External"/><Relationship Id="rId33"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yunc.org/%D0%92%D0%B5%D0%BB%D0%B8%D0%BA%D0%B8%D0%B5_%D0%B3%D0%B5%D0%BE%D0%B3%D1%80%D0%B0%D1%84%D0%B8%D1%87%D0%B5%D1%81%D0%BA%D0%B8%D0%B5_%D0%BE%D1%82%D0%BA%D1%80%D1%8B%D1%82%D0%B8%D1%8F"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DA261F-FB2B-4BC4-B06F-18A74A604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464</TotalTime>
  <Pages>149</Pages>
  <Words>81755</Words>
  <Characters>466005</Characters>
  <Application>Microsoft Office Word</Application>
  <DocSecurity>0</DocSecurity>
  <Lines>3883</Lines>
  <Paragraphs>1093</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546667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DANA</dc:creator>
  <cp:keywords/>
  <dc:description/>
  <cp:lastModifiedBy>1</cp:lastModifiedBy>
  <cp:revision>55</cp:revision>
  <dcterms:created xsi:type="dcterms:W3CDTF">2016-11-06T12:46:00Z</dcterms:created>
  <dcterms:modified xsi:type="dcterms:W3CDTF">2019-03-14T08:11:00Z</dcterms:modified>
</cp:coreProperties>
</file>